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61"/>
        <w:tblW w:w="10173" w:type="dxa"/>
        <w:tblLook w:val="04A0" w:firstRow="1" w:lastRow="0" w:firstColumn="1" w:lastColumn="0" w:noHBand="0" w:noVBand="1"/>
      </w:tblPr>
      <w:tblGrid>
        <w:gridCol w:w="4077"/>
        <w:gridCol w:w="6096"/>
      </w:tblGrid>
      <w:tr w:rsidR="00706895">
        <w:trPr>
          <w:trHeight w:val="2836"/>
        </w:trPr>
        <w:tc>
          <w:tcPr>
            <w:tcW w:w="4077" w:type="dxa"/>
          </w:tcPr>
          <w:p w:rsidR="00706895" w:rsidRDefault="00706895">
            <w:pPr>
              <w:rPr>
                <w:sz w:val="28"/>
                <w:szCs w:val="28"/>
              </w:rPr>
            </w:pPr>
          </w:p>
        </w:tc>
        <w:tc>
          <w:tcPr>
            <w:tcW w:w="6096" w:type="dxa"/>
          </w:tcPr>
          <w:p w:rsidR="00706895" w:rsidRDefault="007B21C4">
            <w:pPr>
              <w:pStyle w:val="HTML"/>
              <w:tabs>
                <w:tab w:val="clear" w:pos="916"/>
                <w:tab w:val="clear" w:pos="1832"/>
                <w:tab w:val="clear" w:pos="2748"/>
                <w:tab w:val="clear" w:pos="3664"/>
                <w:tab w:val="clear" w:pos="4580"/>
                <w:tab w:val="clear" w:pos="5496"/>
                <w:tab w:val="left" w:pos="-117"/>
                <w:tab w:val="left" w:pos="6516"/>
              </w:tabs>
              <w:suppressAutoHyphens/>
              <w:ind w:left="2302"/>
              <w:rPr>
                <w:rFonts w:ascii="Times New Roman" w:hAnsi="Times New Roman" w:cs="Times New Roman"/>
                <w:bCs/>
                <w:sz w:val="28"/>
                <w:szCs w:val="28"/>
              </w:rPr>
            </w:pPr>
            <w:r>
              <w:rPr>
                <w:rFonts w:ascii="Times New Roman" w:hAnsi="Times New Roman" w:cs="Times New Roman"/>
                <w:sz w:val="28"/>
                <w:szCs w:val="28"/>
              </w:rPr>
              <w:t>УТВЕРЖДАЮ</w:t>
            </w:r>
          </w:p>
          <w:p w:rsidR="00706895" w:rsidRDefault="007B21C4">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r>
              <w:rPr>
                <w:rFonts w:ascii="Times New Roman" w:hAnsi="Times New Roman" w:cs="Times New Roman"/>
                <w:sz w:val="28"/>
                <w:szCs w:val="28"/>
              </w:rPr>
              <w:t>ТОО «</w:t>
            </w:r>
            <w:proofErr w:type="spellStart"/>
            <w:r>
              <w:rPr>
                <w:rFonts w:ascii="Times New Roman" w:hAnsi="Times New Roman" w:cs="Times New Roman"/>
                <w:sz w:val="28"/>
                <w:szCs w:val="28"/>
              </w:rPr>
              <w:t>Энерджи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Солюшнс</w:t>
            </w:r>
            <w:proofErr w:type="spellEnd"/>
            <w:r>
              <w:rPr>
                <w:rFonts w:ascii="Times New Roman" w:hAnsi="Times New Roman" w:cs="Times New Roman"/>
                <w:sz w:val="28"/>
                <w:szCs w:val="28"/>
              </w:rPr>
              <w:t xml:space="preserve"> Казахстан»</w:t>
            </w:r>
          </w:p>
          <w:p w:rsidR="00706895" w:rsidRDefault="007B21C4">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r>
              <w:rPr>
                <w:rFonts w:ascii="Times New Roman" w:hAnsi="Times New Roman" w:cs="Times New Roman"/>
                <w:sz w:val="28"/>
                <w:szCs w:val="28"/>
              </w:rPr>
              <w:t xml:space="preserve">Генеральный директор </w:t>
            </w:r>
          </w:p>
          <w:p w:rsidR="00706895" w:rsidRDefault="00706895">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p>
          <w:p w:rsidR="00706895" w:rsidRDefault="007B21C4">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r>
              <w:rPr>
                <w:rFonts w:ascii="Times New Roman" w:hAnsi="Times New Roman" w:cs="Times New Roman"/>
                <w:sz w:val="28"/>
                <w:szCs w:val="28"/>
              </w:rPr>
              <w:t>_____________/С.С. Громов /</w:t>
            </w:r>
          </w:p>
          <w:p w:rsidR="00706895" w:rsidRDefault="00706895">
            <w:pPr>
              <w:pStyle w:val="HTML"/>
              <w:tabs>
                <w:tab w:val="clear" w:pos="916"/>
                <w:tab w:val="clear" w:pos="2748"/>
                <w:tab w:val="clear" w:pos="3664"/>
                <w:tab w:val="clear" w:pos="4580"/>
                <w:tab w:val="clear" w:pos="5496"/>
                <w:tab w:val="left" w:pos="-117"/>
                <w:tab w:val="left" w:pos="2019"/>
                <w:tab w:val="left" w:pos="6516"/>
              </w:tabs>
              <w:suppressAutoHyphens/>
              <w:ind w:left="1026"/>
              <w:rPr>
                <w:rFonts w:ascii="Times New Roman" w:hAnsi="Times New Roman" w:cs="Times New Roman"/>
                <w:sz w:val="28"/>
                <w:szCs w:val="28"/>
              </w:rPr>
            </w:pPr>
          </w:p>
          <w:p w:rsidR="00706895" w:rsidRDefault="007B21C4">
            <w:pPr>
              <w:pStyle w:val="HTML"/>
              <w:tabs>
                <w:tab w:val="clear" w:pos="916"/>
                <w:tab w:val="clear" w:pos="2748"/>
                <w:tab w:val="clear" w:pos="3664"/>
                <w:tab w:val="clear" w:pos="4580"/>
                <w:tab w:val="clear" w:pos="5496"/>
                <w:tab w:val="left" w:pos="1168"/>
                <w:tab w:val="left" w:pos="2019"/>
                <w:tab w:val="left" w:pos="6516"/>
              </w:tabs>
              <w:suppressAutoHyphens/>
              <w:ind w:left="1485"/>
              <w:rPr>
                <w:rFonts w:ascii="Times New Roman" w:hAnsi="Times New Roman" w:cs="Times New Roman"/>
                <w:sz w:val="28"/>
                <w:szCs w:val="28"/>
              </w:rPr>
            </w:pPr>
            <w:r>
              <w:rPr>
                <w:rFonts w:ascii="Times New Roman" w:hAnsi="Times New Roman" w:cs="Times New Roman"/>
                <w:sz w:val="28"/>
                <w:szCs w:val="28"/>
              </w:rPr>
              <w:t xml:space="preserve">            «___» __________ 2024 года </w:t>
            </w:r>
          </w:p>
        </w:tc>
      </w:tr>
    </w:tbl>
    <w:p w:rsidR="00706895" w:rsidRDefault="00706895">
      <w:pPr>
        <w:jc w:val="center"/>
        <w:rPr>
          <w:bCs/>
          <w:sz w:val="28"/>
        </w:rPr>
      </w:pPr>
    </w:p>
    <w:p w:rsidR="00706895" w:rsidRDefault="00706895">
      <w:pPr>
        <w:jc w:val="center"/>
        <w:rPr>
          <w:bCs/>
          <w:sz w:val="28"/>
        </w:rPr>
      </w:pPr>
    </w:p>
    <w:p w:rsidR="00706895" w:rsidRDefault="00706895">
      <w:pPr>
        <w:jc w:val="center"/>
        <w:rPr>
          <w:bCs/>
          <w:sz w:val="28"/>
        </w:rPr>
      </w:pPr>
    </w:p>
    <w:p w:rsidR="00706895" w:rsidRDefault="00706895">
      <w:pPr>
        <w:jc w:val="center"/>
        <w:rPr>
          <w:bCs/>
          <w:sz w:val="28"/>
        </w:rPr>
      </w:pPr>
    </w:p>
    <w:p w:rsidR="00706895" w:rsidRDefault="00706895">
      <w:pPr>
        <w:jc w:val="center"/>
        <w:rPr>
          <w:bCs/>
          <w:sz w:val="28"/>
        </w:rPr>
      </w:pPr>
    </w:p>
    <w:p w:rsidR="00706895" w:rsidRDefault="00706895">
      <w:pPr>
        <w:jc w:val="center"/>
        <w:rPr>
          <w:bCs/>
          <w:sz w:val="28"/>
        </w:rPr>
      </w:pPr>
    </w:p>
    <w:p w:rsidR="00706895" w:rsidRDefault="00706895">
      <w:pPr>
        <w:jc w:val="center"/>
        <w:rPr>
          <w:bCs/>
          <w:sz w:val="28"/>
        </w:rPr>
      </w:pPr>
    </w:p>
    <w:p w:rsidR="00706895" w:rsidRDefault="00706895">
      <w:pPr>
        <w:jc w:val="center"/>
        <w:rPr>
          <w:bCs/>
          <w:sz w:val="28"/>
        </w:rPr>
      </w:pPr>
    </w:p>
    <w:p w:rsidR="00706895" w:rsidRDefault="00706895">
      <w:pPr>
        <w:jc w:val="center"/>
        <w:rPr>
          <w:b/>
          <w:i/>
        </w:rPr>
      </w:pPr>
    </w:p>
    <w:p w:rsidR="00706895" w:rsidRDefault="007B21C4">
      <w:pPr>
        <w:jc w:val="center"/>
        <w:outlineLvl w:val="0"/>
        <w:rPr>
          <w:sz w:val="28"/>
          <w:szCs w:val="28"/>
        </w:rPr>
      </w:pPr>
      <w:bookmarkStart w:id="0" w:name="_Toc144119802"/>
      <w:bookmarkStart w:id="1" w:name="_Toc144808283"/>
      <w:bookmarkStart w:id="2" w:name="_Toc144121864"/>
      <w:bookmarkStart w:id="3" w:name="_Toc399408079"/>
      <w:bookmarkStart w:id="4" w:name="_Toc398564569"/>
      <w:bookmarkStart w:id="5" w:name="_Toc318103488"/>
      <w:r>
        <w:rPr>
          <w:sz w:val="28"/>
          <w:szCs w:val="28"/>
        </w:rPr>
        <w:t>ЗАКУПОЧНАЯ ДОКУМЕНТАЦИЯ</w:t>
      </w:r>
      <w:bookmarkEnd w:id="0"/>
      <w:bookmarkEnd w:id="1"/>
      <w:bookmarkEnd w:id="2"/>
      <w:bookmarkEnd w:id="3"/>
      <w:bookmarkEnd w:id="4"/>
    </w:p>
    <w:p w:rsidR="00706895" w:rsidRDefault="007B21C4">
      <w:pPr>
        <w:rPr>
          <w:sz w:val="28"/>
          <w:szCs w:val="28"/>
        </w:rPr>
      </w:pPr>
      <w:r>
        <w:rPr>
          <w:sz w:val="28"/>
          <w:szCs w:val="28"/>
        </w:rPr>
        <w:t xml:space="preserve"> </w:t>
      </w:r>
    </w:p>
    <w:p w:rsidR="00706895" w:rsidRDefault="007B21C4">
      <w:pPr>
        <w:jc w:val="center"/>
        <w:rPr>
          <w:spacing w:val="-6"/>
          <w:sz w:val="28"/>
          <w:szCs w:val="28"/>
        </w:rPr>
      </w:pPr>
      <w:r>
        <w:rPr>
          <w:spacing w:val="-6"/>
          <w:sz w:val="28"/>
          <w:szCs w:val="28"/>
        </w:rPr>
        <w:t>открытый одноэтапный запрос предложений в неэлектронной форме без квалификационного отбора на право заключения договора на оказание услуг по ведению аккаунтов в популярных в регионе социальных сетях</w:t>
      </w:r>
    </w:p>
    <w:p w:rsidR="00706895" w:rsidRDefault="00706895">
      <w:pPr>
        <w:jc w:val="center"/>
        <w:rPr>
          <w:sz w:val="28"/>
          <w:szCs w:val="28"/>
        </w:rPr>
      </w:pPr>
    </w:p>
    <w:p w:rsidR="00706895" w:rsidRDefault="00706895">
      <w:pPr>
        <w:jc w:val="center"/>
        <w:rPr>
          <w:sz w:val="28"/>
          <w:szCs w:val="28"/>
        </w:rPr>
      </w:pPr>
    </w:p>
    <w:p w:rsidR="00706895" w:rsidRDefault="00706895">
      <w:pPr>
        <w:jc w:val="center"/>
        <w:rPr>
          <w:sz w:val="28"/>
          <w:szCs w:val="28"/>
        </w:rPr>
      </w:pPr>
    </w:p>
    <w:p w:rsidR="00706895" w:rsidRDefault="00706895">
      <w:pPr>
        <w:jc w:val="center"/>
        <w:rPr>
          <w:sz w:val="28"/>
          <w:szCs w:val="28"/>
        </w:rPr>
      </w:pPr>
    </w:p>
    <w:p w:rsidR="00706895" w:rsidRDefault="007B21C4">
      <w:pPr>
        <w:jc w:val="center"/>
        <w:rPr>
          <w:caps/>
          <w:sz w:val="28"/>
          <w:szCs w:val="28"/>
        </w:rPr>
      </w:pPr>
      <w:r>
        <w:rPr>
          <w:caps/>
          <w:sz w:val="28"/>
          <w:szCs w:val="28"/>
        </w:rPr>
        <w:t>том 1 «общая и коммерческая части»</w:t>
      </w:r>
    </w:p>
    <w:p w:rsidR="00706895" w:rsidRDefault="00706895">
      <w:pPr>
        <w:jc w:val="center"/>
        <w:rPr>
          <w:sz w:val="28"/>
          <w:szCs w:val="28"/>
        </w:rPr>
      </w:pPr>
    </w:p>
    <w:p w:rsidR="00706895" w:rsidRDefault="00706895">
      <w:pPr>
        <w:jc w:val="center"/>
        <w:rPr>
          <w:sz w:val="28"/>
          <w:szCs w:val="28"/>
        </w:rPr>
      </w:pPr>
    </w:p>
    <w:p w:rsidR="00706895" w:rsidRDefault="00706895">
      <w:pPr>
        <w:jc w:val="center"/>
        <w:rPr>
          <w:sz w:val="28"/>
        </w:rPr>
      </w:pPr>
    </w:p>
    <w:p w:rsidR="00706895" w:rsidRDefault="00706895">
      <w:pPr>
        <w:jc w:val="center"/>
        <w:rPr>
          <w:sz w:val="28"/>
        </w:rPr>
      </w:pPr>
    </w:p>
    <w:p w:rsidR="00706895" w:rsidRDefault="00706895">
      <w:pPr>
        <w:jc w:val="center"/>
        <w:rPr>
          <w:sz w:val="28"/>
        </w:rPr>
      </w:pPr>
    </w:p>
    <w:p w:rsidR="00706895" w:rsidRDefault="00706895">
      <w:pPr>
        <w:jc w:val="center"/>
        <w:rPr>
          <w:sz w:val="28"/>
        </w:rPr>
      </w:pPr>
    </w:p>
    <w:p w:rsidR="00706895" w:rsidRDefault="00706895">
      <w:pPr>
        <w:jc w:val="center"/>
        <w:rPr>
          <w:sz w:val="28"/>
        </w:rPr>
      </w:pPr>
    </w:p>
    <w:p w:rsidR="00706895" w:rsidRDefault="00706895">
      <w:pPr>
        <w:jc w:val="center"/>
        <w:rPr>
          <w:sz w:val="28"/>
        </w:rPr>
      </w:pPr>
    </w:p>
    <w:p w:rsidR="00706895" w:rsidRDefault="00706895">
      <w:pPr>
        <w:jc w:val="center"/>
        <w:rPr>
          <w:sz w:val="28"/>
        </w:rPr>
      </w:pPr>
    </w:p>
    <w:p w:rsidR="00706895" w:rsidRDefault="00706895">
      <w:pPr>
        <w:jc w:val="center"/>
        <w:rPr>
          <w:sz w:val="28"/>
        </w:rPr>
      </w:pPr>
    </w:p>
    <w:p w:rsidR="00706895" w:rsidRDefault="00706895">
      <w:pPr>
        <w:jc w:val="center"/>
        <w:rPr>
          <w:sz w:val="28"/>
        </w:rPr>
      </w:pPr>
    </w:p>
    <w:p w:rsidR="00706895" w:rsidRDefault="00706895">
      <w:pPr>
        <w:jc w:val="center"/>
        <w:rPr>
          <w:sz w:val="28"/>
        </w:rPr>
      </w:pPr>
    </w:p>
    <w:p w:rsidR="00706895" w:rsidRDefault="00706895">
      <w:pPr>
        <w:jc w:val="center"/>
        <w:rPr>
          <w:sz w:val="28"/>
        </w:rPr>
      </w:pPr>
    </w:p>
    <w:p w:rsidR="00706895" w:rsidRDefault="00706895">
      <w:pPr>
        <w:jc w:val="center"/>
      </w:pPr>
    </w:p>
    <w:p w:rsidR="00706895" w:rsidRDefault="007B21C4">
      <w:pPr>
        <w:pStyle w:val="110"/>
        <w:keepNext w:val="0"/>
        <w:rPr>
          <w:b/>
          <w:snapToGrid/>
          <w:sz w:val="28"/>
          <w:szCs w:val="24"/>
        </w:rPr>
      </w:pPr>
      <w:r>
        <w:rPr>
          <w:snapToGrid/>
          <w:sz w:val="28"/>
          <w:szCs w:val="24"/>
        </w:rPr>
        <w:t>2024</w:t>
      </w:r>
    </w:p>
    <w:p w:rsidR="00706895" w:rsidRDefault="00706895">
      <w:pPr>
        <w:sectPr w:rsidR="00706895">
          <w:footerReference w:type="even" r:id="rId11"/>
          <w:footerReference w:type="default" r:id="rId12"/>
          <w:pgSz w:w="11907" w:h="16840"/>
          <w:pgMar w:top="1134" w:right="567" w:bottom="1134" w:left="1418" w:header="284" w:footer="549" w:gutter="0"/>
          <w:pgNumType w:start="1"/>
          <w:cols w:space="708"/>
          <w:titlePg/>
          <w:docGrid w:linePitch="360"/>
        </w:sectPr>
      </w:pPr>
    </w:p>
    <w:p w:rsidR="00706895" w:rsidRDefault="007B21C4">
      <w:pPr>
        <w:pStyle w:val="15"/>
        <w:widowControl/>
        <w:outlineLvl w:val="0"/>
        <w:rPr>
          <w:bCs/>
          <w:snapToGrid/>
          <w:sz w:val="28"/>
          <w:szCs w:val="24"/>
        </w:rPr>
      </w:pPr>
      <w:bookmarkStart w:id="6" w:name="_Toc398564570"/>
      <w:bookmarkStart w:id="7" w:name="_Toc144119803"/>
      <w:bookmarkStart w:id="8" w:name="_Toc144121865"/>
      <w:bookmarkStart w:id="9" w:name="_Toc144808284"/>
      <w:bookmarkStart w:id="10" w:name="_Toc399408080"/>
      <w:r>
        <w:rPr>
          <w:b w:val="0"/>
          <w:snapToGrid/>
          <w:sz w:val="28"/>
          <w:szCs w:val="24"/>
        </w:rPr>
        <w:lastRenderedPageBreak/>
        <w:t>СОДЕРЖАНИЕ</w:t>
      </w:r>
      <w:bookmarkEnd w:id="5"/>
      <w:bookmarkEnd w:id="6"/>
      <w:bookmarkEnd w:id="7"/>
      <w:bookmarkEnd w:id="8"/>
      <w:bookmarkEnd w:id="9"/>
      <w:bookmarkEnd w:id="10"/>
    </w:p>
    <w:p w:rsidR="00706895" w:rsidRDefault="00706895">
      <w:pPr>
        <w:pStyle w:val="affe"/>
        <w:keepNext w:val="0"/>
        <w:keepLines w:val="0"/>
        <w:numPr>
          <w:ilvl w:val="0"/>
          <w:numId w:val="0"/>
        </w:numPr>
        <w:spacing w:before="0" w:after="0" w:line="240" w:lineRule="auto"/>
        <w:jc w:val="both"/>
        <w:rPr>
          <w:b w:val="0"/>
          <w:spacing w:val="0"/>
          <w:kern w:val="0"/>
          <w:szCs w:val="24"/>
          <w:lang w:eastAsia="ru-RU"/>
        </w:rPr>
      </w:pPr>
    </w:p>
    <w:p w:rsidR="00706895" w:rsidRDefault="007B21C4">
      <w:pPr>
        <w:pStyle w:val="13"/>
        <w:rPr>
          <w:rFonts w:eastAsia="GungsuhChe"/>
          <w:sz w:val="28"/>
          <w:szCs w:val="28"/>
        </w:rPr>
      </w:pPr>
      <w:r>
        <w:rPr>
          <w:rFonts w:eastAsia="GungsuhChe"/>
          <w:bCs/>
          <w:sz w:val="28"/>
          <w:szCs w:val="28"/>
        </w:rPr>
        <w:fldChar w:fldCharType="begin"/>
      </w:r>
      <w:r>
        <w:rPr>
          <w:rFonts w:eastAsia="GungsuhChe"/>
          <w:bCs/>
          <w:sz w:val="28"/>
          <w:szCs w:val="28"/>
        </w:rPr>
        <w:instrText xml:space="preserve"> TOC \o "1-3" \h \z \u </w:instrText>
      </w:r>
      <w:r>
        <w:rPr>
          <w:rFonts w:eastAsia="GungsuhChe"/>
          <w:bCs/>
          <w:sz w:val="28"/>
          <w:szCs w:val="28"/>
        </w:rPr>
        <w:fldChar w:fldCharType="separate"/>
      </w:r>
      <w:hyperlink w:anchor="_Toc144808283" w:history="1">
        <w:r>
          <w:rPr>
            <w:rStyle w:val="af9"/>
            <w:rFonts w:eastAsia="GungsuhChe"/>
            <w:sz w:val="28"/>
            <w:szCs w:val="28"/>
          </w:rPr>
          <w:t>ЗАКУПОЧНАЯ ДОКУМЕНТАЦИЯ</w:t>
        </w:r>
        <w:r>
          <w:rPr>
            <w:rFonts w:eastAsia="GungsuhChe"/>
            <w:sz w:val="28"/>
            <w:szCs w:val="28"/>
          </w:rPr>
          <w:tab/>
        </w:r>
        <w:r>
          <w:rPr>
            <w:rFonts w:eastAsia="GungsuhChe"/>
            <w:sz w:val="28"/>
            <w:szCs w:val="28"/>
          </w:rPr>
          <w:fldChar w:fldCharType="begin"/>
        </w:r>
        <w:r>
          <w:rPr>
            <w:rFonts w:eastAsia="GungsuhChe"/>
            <w:sz w:val="28"/>
            <w:szCs w:val="28"/>
          </w:rPr>
          <w:instrText xml:space="preserve"> PAGEREF _Toc144808283 \h </w:instrText>
        </w:r>
        <w:r>
          <w:rPr>
            <w:rFonts w:eastAsia="GungsuhChe"/>
            <w:sz w:val="28"/>
            <w:szCs w:val="28"/>
          </w:rPr>
        </w:r>
        <w:r>
          <w:rPr>
            <w:rFonts w:eastAsia="GungsuhChe"/>
            <w:sz w:val="28"/>
            <w:szCs w:val="28"/>
          </w:rPr>
          <w:fldChar w:fldCharType="separate"/>
        </w:r>
        <w:r>
          <w:rPr>
            <w:rFonts w:eastAsia="GungsuhChe"/>
            <w:sz w:val="28"/>
            <w:szCs w:val="28"/>
          </w:rPr>
          <w:t>1</w:t>
        </w:r>
        <w:r>
          <w:rPr>
            <w:rFonts w:eastAsia="GungsuhChe"/>
            <w:sz w:val="28"/>
            <w:szCs w:val="28"/>
          </w:rPr>
          <w:fldChar w:fldCharType="end"/>
        </w:r>
      </w:hyperlink>
    </w:p>
    <w:p w:rsidR="00706895" w:rsidRDefault="00B771F9">
      <w:pPr>
        <w:pStyle w:val="13"/>
        <w:rPr>
          <w:rFonts w:eastAsia="GungsuhChe"/>
          <w:sz w:val="28"/>
          <w:szCs w:val="28"/>
        </w:rPr>
      </w:pPr>
      <w:hyperlink w:anchor="_Toc144808284" w:history="1">
        <w:r w:rsidR="007B21C4">
          <w:rPr>
            <w:rStyle w:val="af9"/>
            <w:rFonts w:eastAsia="GungsuhChe"/>
            <w:sz w:val="28"/>
            <w:szCs w:val="28"/>
          </w:rPr>
          <w:t>СОДЕРЖАНИЕ</w:t>
        </w:r>
        <w:r w:rsidR="007B21C4">
          <w:rPr>
            <w:rFonts w:eastAsia="GungsuhChe"/>
            <w:sz w:val="28"/>
            <w:szCs w:val="28"/>
          </w:rPr>
          <w:tab/>
        </w:r>
        <w:r w:rsidR="007B21C4">
          <w:rPr>
            <w:rFonts w:eastAsia="GungsuhChe"/>
            <w:sz w:val="28"/>
            <w:szCs w:val="28"/>
          </w:rPr>
          <w:fldChar w:fldCharType="begin"/>
        </w:r>
        <w:r w:rsidR="007B21C4">
          <w:rPr>
            <w:rFonts w:eastAsia="GungsuhChe"/>
            <w:sz w:val="28"/>
            <w:szCs w:val="28"/>
          </w:rPr>
          <w:instrText xml:space="preserve"> PAGEREF _Toc144808284 \h </w:instrText>
        </w:r>
        <w:r w:rsidR="007B21C4">
          <w:rPr>
            <w:rFonts w:eastAsia="GungsuhChe"/>
            <w:sz w:val="28"/>
            <w:szCs w:val="28"/>
          </w:rPr>
        </w:r>
        <w:r w:rsidR="007B21C4">
          <w:rPr>
            <w:rFonts w:eastAsia="GungsuhChe"/>
            <w:sz w:val="28"/>
            <w:szCs w:val="28"/>
          </w:rPr>
          <w:fldChar w:fldCharType="separate"/>
        </w:r>
        <w:r w:rsidR="007B21C4">
          <w:rPr>
            <w:rFonts w:eastAsia="GungsuhChe"/>
            <w:sz w:val="28"/>
            <w:szCs w:val="28"/>
          </w:rPr>
          <w:t>2</w:t>
        </w:r>
        <w:r w:rsidR="007B21C4">
          <w:rPr>
            <w:rFonts w:eastAsia="GungsuhChe"/>
            <w:sz w:val="28"/>
            <w:szCs w:val="28"/>
          </w:rPr>
          <w:fldChar w:fldCharType="end"/>
        </w:r>
      </w:hyperlink>
    </w:p>
    <w:p w:rsidR="00706895" w:rsidRDefault="00B771F9">
      <w:pPr>
        <w:pStyle w:val="13"/>
        <w:rPr>
          <w:rFonts w:eastAsia="GungsuhChe"/>
          <w:sz w:val="28"/>
          <w:szCs w:val="28"/>
        </w:rPr>
      </w:pPr>
      <w:hyperlink w:anchor="_Toc144808285" w:history="1">
        <w:r w:rsidR="007B21C4">
          <w:rPr>
            <w:rStyle w:val="af9"/>
            <w:rFonts w:eastAsia="GungsuhChe"/>
            <w:sz w:val="28"/>
            <w:szCs w:val="28"/>
          </w:rPr>
          <w:t>1.</w:t>
        </w:r>
        <w:r w:rsidR="007B21C4">
          <w:rPr>
            <w:rFonts w:eastAsia="GungsuhChe"/>
            <w:sz w:val="28"/>
            <w:szCs w:val="28"/>
          </w:rPr>
          <w:tab/>
        </w:r>
        <w:r w:rsidR="007B21C4">
          <w:rPr>
            <w:rStyle w:val="af9"/>
            <w:rFonts w:eastAsia="GungsuhChe"/>
            <w:sz w:val="28"/>
            <w:szCs w:val="28"/>
          </w:rPr>
          <w:t>ИЗВЕЩЕНИЕ О ПРОВЕДЕНИИ ЗАКУПКИ</w:t>
        </w:r>
        <w:r w:rsidR="007B21C4">
          <w:rPr>
            <w:rFonts w:eastAsia="GungsuhChe"/>
            <w:sz w:val="28"/>
            <w:szCs w:val="28"/>
          </w:rPr>
          <w:tab/>
        </w:r>
        <w:r w:rsidR="007B21C4">
          <w:rPr>
            <w:rFonts w:eastAsia="GungsuhChe"/>
            <w:sz w:val="28"/>
            <w:szCs w:val="28"/>
          </w:rPr>
          <w:fldChar w:fldCharType="begin"/>
        </w:r>
        <w:r w:rsidR="007B21C4">
          <w:rPr>
            <w:rFonts w:eastAsia="GungsuhChe"/>
            <w:sz w:val="28"/>
            <w:szCs w:val="28"/>
          </w:rPr>
          <w:instrText xml:space="preserve"> PAGEREF _Toc144808285 \h </w:instrText>
        </w:r>
        <w:r w:rsidR="007B21C4">
          <w:rPr>
            <w:rFonts w:eastAsia="GungsuhChe"/>
            <w:sz w:val="28"/>
            <w:szCs w:val="28"/>
          </w:rPr>
        </w:r>
        <w:r w:rsidR="007B21C4">
          <w:rPr>
            <w:rFonts w:eastAsia="GungsuhChe"/>
            <w:sz w:val="28"/>
            <w:szCs w:val="28"/>
          </w:rPr>
          <w:fldChar w:fldCharType="separate"/>
        </w:r>
        <w:r w:rsidR="007B21C4">
          <w:rPr>
            <w:rFonts w:eastAsia="GungsuhChe"/>
            <w:sz w:val="28"/>
            <w:szCs w:val="28"/>
          </w:rPr>
          <w:t>3</w:t>
        </w:r>
        <w:r w:rsidR="007B21C4">
          <w:rPr>
            <w:rFonts w:eastAsia="GungsuhChe"/>
            <w:sz w:val="28"/>
            <w:szCs w:val="28"/>
          </w:rPr>
          <w:fldChar w:fldCharType="end"/>
        </w:r>
      </w:hyperlink>
    </w:p>
    <w:p w:rsidR="00706895" w:rsidRDefault="00B771F9">
      <w:pPr>
        <w:pStyle w:val="13"/>
        <w:rPr>
          <w:rFonts w:eastAsia="GungsuhChe"/>
          <w:sz w:val="28"/>
          <w:szCs w:val="28"/>
        </w:rPr>
      </w:pPr>
      <w:hyperlink w:anchor="_Toc144808286" w:history="1">
        <w:r w:rsidR="007B21C4">
          <w:rPr>
            <w:rStyle w:val="af9"/>
            <w:rFonts w:eastAsia="GungsuhChe"/>
            <w:sz w:val="28"/>
            <w:szCs w:val="28"/>
          </w:rPr>
          <w:t>ЧАСТЬ 1</w:t>
        </w:r>
        <w:r w:rsidR="007B21C4">
          <w:rPr>
            <w:rFonts w:eastAsia="GungsuhChe"/>
            <w:sz w:val="28"/>
            <w:szCs w:val="28"/>
          </w:rPr>
          <w:tab/>
        </w:r>
        <w:r w:rsidR="007B21C4">
          <w:rPr>
            <w:rFonts w:eastAsia="GungsuhChe"/>
            <w:sz w:val="28"/>
            <w:szCs w:val="28"/>
          </w:rPr>
          <w:fldChar w:fldCharType="begin"/>
        </w:r>
        <w:r w:rsidR="007B21C4">
          <w:rPr>
            <w:rFonts w:eastAsia="GungsuhChe"/>
            <w:sz w:val="28"/>
            <w:szCs w:val="28"/>
          </w:rPr>
          <w:instrText xml:space="preserve"> PAGEREF _Toc144808286 \h </w:instrText>
        </w:r>
        <w:r w:rsidR="007B21C4">
          <w:rPr>
            <w:rFonts w:eastAsia="GungsuhChe"/>
            <w:sz w:val="28"/>
            <w:szCs w:val="28"/>
          </w:rPr>
        </w:r>
        <w:r w:rsidR="007B21C4">
          <w:rPr>
            <w:rFonts w:eastAsia="GungsuhChe"/>
            <w:sz w:val="28"/>
            <w:szCs w:val="28"/>
          </w:rPr>
          <w:fldChar w:fldCharType="separate"/>
        </w:r>
        <w:r w:rsidR="007B21C4">
          <w:rPr>
            <w:rFonts w:eastAsia="GungsuhChe"/>
            <w:sz w:val="28"/>
            <w:szCs w:val="28"/>
          </w:rPr>
          <w:t>8</w:t>
        </w:r>
        <w:r w:rsidR="007B21C4">
          <w:rPr>
            <w:rFonts w:eastAsia="GungsuhChe"/>
            <w:sz w:val="28"/>
            <w:szCs w:val="28"/>
          </w:rPr>
          <w:fldChar w:fldCharType="end"/>
        </w:r>
      </w:hyperlink>
    </w:p>
    <w:p w:rsidR="00706895" w:rsidRDefault="00B771F9">
      <w:pPr>
        <w:pStyle w:val="13"/>
        <w:rPr>
          <w:rFonts w:eastAsia="GungsuhChe"/>
          <w:sz w:val="28"/>
          <w:szCs w:val="28"/>
        </w:rPr>
      </w:pPr>
      <w:hyperlink w:anchor="_Toc144808287" w:history="1">
        <w:r w:rsidR="007B21C4">
          <w:rPr>
            <w:rStyle w:val="af9"/>
            <w:rFonts w:eastAsia="GungsuhChe"/>
            <w:sz w:val="28"/>
            <w:szCs w:val="28"/>
          </w:rPr>
          <w:t>2.</w:t>
        </w:r>
        <w:r w:rsidR="007B21C4">
          <w:rPr>
            <w:rFonts w:eastAsia="GungsuhChe"/>
            <w:sz w:val="28"/>
            <w:szCs w:val="28"/>
          </w:rPr>
          <w:tab/>
        </w:r>
        <w:r w:rsidR="007B21C4">
          <w:rPr>
            <w:rStyle w:val="af9"/>
            <w:rFonts w:eastAsia="GungsuhChe"/>
            <w:sz w:val="28"/>
            <w:szCs w:val="28"/>
          </w:rPr>
          <w:t>ТРЕБОВАНИЯ. ДОКУМЕНТЫ. СОСТАВ ЗАЯВКИ НА УЧАСТИЕ В ЗАКУПКЕ.</w:t>
        </w:r>
        <w:r w:rsidR="007B21C4">
          <w:rPr>
            <w:rFonts w:eastAsia="GungsuhChe"/>
            <w:sz w:val="28"/>
            <w:szCs w:val="28"/>
          </w:rPr>
          <w:tab/>
        </w:r>
        <w:r w:rsidR="007B21C4">
          <w:rPr>
            <w:rFonts w:eastAsia="GungsuhChe"/>
            <w:sz w:val="28"/>
            <w:szCs w:val="28"/>
          </w:rPr>
          <w:fldChar w:fldCharType="begin"/>
        </w:r>
        <w:r w:rsidR="007B21C4">
          <w:rPr>
            <w:rFonts w:eastAsia="GungsuhChe"/>
            <w:sz w:val="28"/>
            <w:szCs w:val="28"/>
          </w:rPr>
          <w:instrText xml:space="preserve"> PAGEREF _Toc144808287 \h </w:instrText>
        </w:r>
        <w:r w:rsidR="007B21C4">
          <w:rPr>
            <w:rFonts w:eastAsia="GungsuhChe"/>
            <w:sz w:val="28"/>
            <w:szCs w:val="28"/>
          </w:rPr>
        </w:r>
        <w:r w:rsidR="007B21C4">
          <w:rPr>
            <w:rFonts w:eastAsia="GungsuhChe"/>
            <w:sz w:val="28"/>
            <w:szCs w:val="28"/>
          </w:rPr>
          <w:fldChar w:fldCharType="separate"/>
        </w:r>
        <w:r w:rsidR="007B21C4">
          <w:rPr>
            <w:rFonts w:eastAsia="GungsuhChe"/>
            <w:sz w:val="28"/>
            <w:szCs w:val="28"/>
          </w:rPr>
          <w:t>8</w:t>
        </w:r>
        <w:r w:rsidR="007B21C4">
          <w:rPr>
            <w:rFonts w:eastAsia="GungsuhChe"/>
            <w:sz w:val="28"/>
            <w:szCs w:val="28"/>
          </w:rPr>
          <w:fldChar w:fldCharType="end"/>
        </w:r>
      </w:hyperlink>
    </w:p>
    <w:p w:rsidR="00706895" w:rsidRDefault="00B771F9">
      <w:pPr>
        <w:pStyle w:val="13"/>
        <w:rPr>
          <w:rFonts w:eastAsia="GungsuhChe"/>
          <w:sz w:val="28"/>
          <w:szCs w:val="28"/>
        </w:rPr>
      </w:pPr>
      <w:hyperlink w:anchor="_Toc144808288" w:history="1">
        <w:r w:rsidR="007B21C4">
          <w:rPr>
            <w:rStyle w:val="af9"/>
            <w:rFonts w:eastAsia="GungsuhChe"/>
            <w:sz w:val="28"/>
            <w:szCs w:val="28"/>
          </w:rPr>
          <w:t>2.1.</w:t>
        </w:r>
        <w:r w:rsidR="007B21C4">
          <w:rPr>
            <w:rFonts w:eastAsia="GungsuhChe"/>
            <w:sz w:val="28"/>
            <w:szCs w:val="28"/>
          </w:rPr>
          <w:tab/>
        </w:r>
        <w:r w:rsidR="007B21C4">
          <w:rPr>
            <w:rStyle w:val="af9"/>
            <w:rFonts w:eastAsia="GungsuhChe"/>
            <w:sz w:val="28"/>
            <w:szCs w:val="28"/>
          </w:rPr>
          <w:t>ТРЕБОВАНИЯ. ДОКУМЕНТЫ, ПОДТВЕРЖДАЮЩИЕ СООТВЕТСТВИЕ УСТАНОВЛЕННЫМ ТРЕБОВАНИЯМ.</w:t>
        </w:r>
        <w:r w:rsidR="007B21C4">
          <w:rPr>
            <w:rFonts w:eastAsia="GungsuhChe"/>
            <w:sz w:val="28"/>
            <w:szCs w:val="28"/>
          </w:rPr>
          <w:tab/>
        </w:r>
        <w:r w:rsidR="007B21C4">
          <w:rPr>
            <w:rFonts w:eastAsia="GungsuhChe"/>
            <w:sz w:val="28"/>
            <w:szCs w:val="28"/>
          </w:rPr>
          <w:fldChar w:fldCharType="begin"/>
        </w:r>
        <w:r w:rsidR="007B21C4">
          <w:rPr>
            <w:rFonts w:eastAsia="GungsuhChe"/>
            <w:sz w:val="28"/>
            <w:szCs w:val="28"/>
          </w:rPr>
          <w:instrText xml:space="preserve"> PAGEREF _Toc144808288 \h </w:instrText>
        </w:r>
        <w:r w:rsidR="007B21C4">
          <w:rPr>
            <w:rFonts w:eastAsia="GungsuhChe"/>
            <w:sz w:val="28"/>
            <w:szCs w:val="28"/>
          </w:rPr>
        </w:r>
        <w:r w:rsidR="007B21C4">
          <w:rPr>
            <w:rFonts w:eastAsia="GungsuhChe"/>
            <w:sz w:val="28"/>
            <w:szCs w:val="28"/>
          </w:rPr>
          <w:fldChar w:fldCharType="separate"/>
        </w:r>
        <w:r w:rsidR="007B21C4">
          <w:rPr>
            <w:rFonts w:eastAsia="GungsuhChe"/>
            <w:sz w:val="28"/>
            <w:szCs w:val="28"/>
          </w:rPr>
          <w:t>8</w:t>
        </w:r>
        <w:r w:rsidR="007B21C4">
          <w:rPr>
            <w:rFonts w:eastAsia="GungsuhChe"/>
            <w:sz w:val="28"/>
            <w:szCs w:val="28"/>
          </w:rPr>
          <w:fldChar w:fldCharType="end"/>
        </w:r>
      </w:hyperlink>
    </w:p>
    <w:p w:rsidR="00706895" w:rsidRDefault="00B771F9">
      <w:pPr>
        <w:pStyle w:val="13"/>
        <w:tabs>
          <w:tab w:val="left" w:pos="960"/>
        </w:tabs>
        <w:rPr>
          <w:rFonts w:eastAsia="GungsuhChe"/>
          <w:sz w:val="28"/>
          <w:szCs w:val="28"/>
        </w:rPr>
      </w:pPr>
      <w:hyperlink w:anchor="_Toc144808289" w:history="1">
        <w:r w:rsidR="007B21C4">
          <w:rPr>
            <w:rStyle w:val="af9"/>
            <w:rFonts w:eastAsia="GungsuhChe"/>
            <w:sz w:val="28"/>
            <w:szCs w:val="28"/>
          </w:rPr>
          <w:t>2.1.1.</w:t>
        </w:r>
        <w:r w:rsidR="007B21C4">
          <w:rPr>
            <w:rFonts w:eastAsia="GungsuhChe"/>
            <w:sz w:val="28"/>
            <w:szCs w:val="28"/>
          </w:rPr>
          <w:tab/>
        </w:r>
        <w:r w:rsidR="007B21C4">
          <w:rPr>
            <w:rStyle w:val="af9"/>
            <w:rFonts w:eastAsia="GungsuhChe"/>
            <w:sz w:val="28"/>
            <w:szCs w:val="28"/>
          </w:rPr>
          <w:t>Требования к участникам закупки</w:t>
        </w:r>
        <w:r w:rsidR="007B21C4">
          <w:rPr>
            <w:rStyle w:val="af9"/>
            <w:rFonts w:eastAsia="GungsuhChe"/>
            <w:bCs/>
            <w:sz w:val="28"/>
            <w:szCs w:val="28"/>
          </w:rPr>
          <w:t>, соисполнителям</w:t>
        </w:r>
        <w:r w:rsidR="007B21C4">
          <w:rPr>
            <w:rFonts w:eastAsia="GungsuhChe"/>
            <w:sz w:val="28"/>
            <w:szCs w:val="28"/>
          </w:rPr>
          <w:tab/>
        </w:r>
        <w:r w:rsidR="007B21C4">
          <w:rPr>
            <w:rFonts w:eastAsia="GungsuhChe"/>
            <w:sz w:val="28"/>
            <w:szCs w:val="28"/>
          </w:rPr>
          <w:fldChar w:fldCharType="begin"/>
        </w:r>
        <w:r w:rsidR="007B21C4">
          <w:rPr>
            <w:rFonts w:eastAsia="GungsuhChe"/>
            <w:sz w:val="28"/>
            <w:szCs w:val="28"/>
          </w:rPr>
          <w:instrText xml:space="preserve"> PAGEREF _Toc144808289 \h </w:instrText>
        </w:r>
        <w:r w:rsidR="007B21C4">
          <w:rPr>
            <w:rFonts w:eastAsia="GungsuhChe"/>
            <w:sz w:val="28"/>
            <w:szCs w:val="28"/>
          </w:rPr>
        </w:r>
        <w:r w:rsidR="007B21C4">
          <w:rPr>
            <w:rFonts w:eastAsia="GungsuhChe"/>
            <w:sz w:val="28"/>
            <w:szCs w:val="28"/>
          </w:rPr>
          <w:fldChar w:fldCharType="separate"/>
        </w:r>
        <w:r w:rsidR="007B21C4">
          <w:rPr>
            <w:rFonts w:eastAsia="GungsuhChe"/>
            <w:sz w:val="28"/>
            <w:szCs w:val="28"/>
          </w:rPr>
          <w:t>8</w:t>
        </w:r>
        <w:r w:rsidR="007B21C4">
          <w:rPr>
            <w:rFonts w:eastAsia="GungsuhChe"/>
            <w:sz w:val="28"/>
            <w:szCs w:val="28"/>
          </w:rPr>
          <w:fldChar w:fldCharType="end"/>
        </w:r>
      </w:hyperlink>
    </w:p>
    <w:p w:rsidR="00706895" w:rsidRDefault="00B771F9">
      <w:pPr>
        <w:pStyle w:val="13"/>
        <w:tabs>
          <w:tab w:val="left" w:pos="960"/>
        </w:tabs>
        <w:rPr>
          <w:rFonts w:eastAsia="GungsuhChe"/>
          <w:sz w:val="28"/>
          <w:szCs w:val="28"/>
        </w:rPr>
      </w:pPr>
      <w:hyperlink w:anchor="_Toc144808290" w:history="1">
        <w:r w:rsidR="007B21C4">
          <w:rPr>
            <w:rStyle w:val="af9"/>
            <w:rFonts w:eastAsia="GungsuhChe"/>
            <w:sz w:val="28"/>
            <w:szCs w:val="28"/>
          </w:rPr>
          <w:t>2.1.2.</w:t>
        </w:r>
        <w:r w:rsidR="007B21C4">
          <w:rPr>
            <w:rFonts w:eastAsia="GungsuhChe"/>
            <w:sz w:val="28"/>
            <w:szCs w:val="28"/>
          </w:rPr>
          <w:tab/>
        </w:r>
        <w:r w:rsidR="007B21C4">
          <w:rPr>
            <w:rStyle w:val="af9"/>
            <w:rFonts w:eastAsia="GungsuhChe"/>
            <w:sz w:val="28"/>
            <w:szCs w:val="28"/>
          </w:rPr>
          <w:t>Требования к продукции</w:t>
        </w:r>
        <w:r w:rsidR="007B21C4">
          <w:rPr>
            <w:rFonts w:eastAsia="GungsuhChe"/>
            <w:sz w:val="28"/>
            <w:szCs w:val="28"/>
          </w:rPr>
          <w:tab/>
        </w:r>
        <w:r w:rsidR="007B21C4">
          <w:rPr>
            <w:rFonts w:eastAsia="GungsuhChe"/>
            <w:sz w:val="28"/>
            <w:szCs w:val="28"/>
          </w:rPr>
          <w:fldChar w:fldCharType="begin"/>
        </w:r>
        <w:r w:rsidR="007B21C4">
          <w:rPr>
            <w:rFonts w:eastAsia="GungsuhChe"/>
            <w:sz w:val="28"/>
            <w:szCs w:val="28"/>
          </w:rPr>
          <w:instrText xml:space="preserve"> PAGEREF _Toc144808290 \h </w:instrText>
        </w:r>
        <w:r w:rsidR="007B21C4">
          <w:rPr>
            <w:rFonts w:eastAsia="GungsuhChe"/>
            <w:sz w:val="28"/>
            <w:szCs w:val="28"/>
          </w:rPr>
        </w:r>
        <w:r w:rsidR="007B21C4">
          <w:rPr>
            <w:rFonts w:eastAsia="GungsuhChe"/>
            <w:sz w:val="28"/>
            <w:szCs w:val="28"/>
          </w:rPr>
          <w:fldChar w:fldCharType="separate"/>
        </w:r>
        <w:r w:rsidR="007B21C4">
          <w:rPr>
            <w:rFonts w:eastAsia="GungsuhChe"/>
            <w:sz w:val="28"/>
            <w:szCs w:val="28"/>
          </w:rPr>
          <w:t>15</w:t>
        </w:r>
        <w:r w:rsidR="007B21C4">
          <w:rPr>
            <w:rFonts w:eastAsia="GungsuhChe"/>
            <w:sz w:val="28"/>
            <w:szCs w:val="28"/>
          </w:rPr>
          <w:fldChar w:fldCharType="end"/>
        </w:r>
      </w:hyperlink>
    </w:p>
    <w:p w:rsidR="00706895" w:rsidRDefault="00B771F9">
      <w:pPr>
        <w:pStyle w:val="13"/>
        <w:rPr>
          <w:rFonts w:eastAsia="GungsuhChe"/>
          <w:sz w:val="28"/>
          <w:szCs w:val="28"/>
        </w:rPr>
      </w:pPr>
      <w:hyperlink w:anchor="_Toc144808291" w:history="1">
        <w:r w:rsidR="007B21C4">
          <w:rPr>
            <w:rStyle w:val="af9"/>
            <w:rFonts w:eastAsia="GungsuhChe"/>
            <w:sz w:val="28"/>
            <w:szCs w:val="28"/>
          </w:rPr>
          <w:t>2.2.</w:t>
        </w:r>
        <w:r w:rsidR="007B21C4">
          <w:rPr>
            <w:rFonts w:eastAsia="GungsuhChe"/>
            <w:sz w:val="28"/>
            <w:szCs w:val="28"/>
          </w:rPr>
          <w:tab/>
        </w:r>
        <w:r w:rsidR="007B21C4">
          <w:rPr>
            <w:rStyle w:val="af9"/>
            <w:rFonts w:eastAsia="GungsuhChe"/>
            <w:sz w:val="28"/>
            <w:szCs w:val="28"/>
          </w:rPr>
          <w:t>СОСТАВ ЗАЯВКИ НА УЧАСТИЕ В ЗАКУПКЕ.</w:t>
        </w:r>
        <w:r w:rsidR="007B21C4">
          <w:rPr>
            <w:rFonts w:eastAsia="GungsuhChe"/>
            <w:sz w:val="28"/>
            <w:szCs w:val="28"/>
          </w:rPr>
          <w:tab/>
        </w:r>
        <w:r w:rsidR="007B21C4">
          <w:rPr>
            <w:rFonts w:eastAsia="GungsuhChe"/>
            <w:sz w:val="28"/>
            <w:szCs w:val="28"/>
          </w:rPr>
          <w:fldChar w:fldCharType="begin"/>
        </w:r>
        <w:r w:rsidR="007B21C4">
          <w:rPr>
            <w:rFonts w:eastAsia="GungsuhChe"/>
            <w:sz w:val="28"/>
            <w:szCs w:val="28"/>
          </w:rPr>
          <w:instrText xml:space="preserve"> PAGEREF _Toc144808291 \h </w:instrText>
        </w:r>
        <w:r w:rsidR="007B21C4">
          <w:rPr>
            <w:rFonts w:eastAsia="GungsuhChe"/>
            <w:sz w:val="28"/>
            <w:szCs w:val="28"/>
          </w:rPr>
        </w:r>
        <w:r w:rsidR="007B21C4">
          <w:rPr>
            <w:rFonts w:eastAsia="GungsuhChe"/>
            <w:sz w:val="28"/>
            <w:szCs w:val="28"/>
          </w:rPr>
          <w:fldChar w:fldCharType="separate"/>
        </w:r>
        <w:r w:rsidR="007B21C4">
          <w:rPr>
            <w:rFonts w:eastAsia="GungsuhChe"/>
            <w:sz w:val="28"/>
            <w:szCs w:val="28"/>
          </w:rPr>
          <w:t>15</w:t>
        </w:r>
        <w:r w:rsidR="007B21C4">
          <w:rPr>
            <w:rFonts w:eastAsia="GungsuhChe"/>
            <w:sz w:val="28"/>
            <w:szCs w:val="28"/>
          </w:rPr>
          <w:fldChar w:fldCharType="end"/>
        </w:r>
      </w:hyperlink>
    </w:p>
    <w:p w:rsidR="00706895" w:rsidRDefault="00B771F9">
      <w:pPr>
        <w:pStyle w:val="13"/>
        <w:rPr>
          <w:rFonts w:eastAsia="GungsuhChe"/>
          <w:sz w:val="28"/>
          <w:szCs w:val="28"/>
        </w:rPr>
      </w:pPr>
      <w:hyperlink w:anchor="_Toc144808292" w:history="1">
        <w:r w:rsidR="007B21C4">
          <w:rPr>
            <w:rStyle w:val="af9"/>
            <w:rFonts w:eastAsia="GungsuhChe"/>
            <w:sz w:val="28"/>
            <w:szCs w:val="28"/>
          </w:rPr>
          <w:t>3.</w:t>
        </w:r>
        <w:r w:rsidR="007B21C4">
          <w:rPr>
            <w:rFonts w:eastAsia="GungsuhChe"/>
            <w:sz w:val="28"/>
            <w:szCs w:val="28"/>
          </w:rPr>
          <w:tab/>
        </w:r>
        <w:r w:rsidR="007B21C4">
          <w:rPr>
            <w:rStyle w:val="af9"/>
            <w:rFonts w:eastAsia="GungsuhChe"/>
            <w:sz w:val="28"/>
            <w:szCs w:val="28"/>
          </w:rPr>
          <w:t>КРИТЕРИИ И МЕТОДИКА ОЦЕНКИ ЗАЯВОК НА УЧАСТИЕ В ЗАКУПКЕ</w:t>
        </w:r>
        <w:r w:rsidR="007B21C4">
          <w:rPr>
            <w:rFonts w:eastAsia="GungsuhChe"/>
            <w:sz w:val="28"/>
            <w:szCs w:val="28"/>
          </w:rPr>
          <w:tab/>
        </w:r>
        <w:r w:rsidR="007B21C4">
          <w:rPr>
            <w:rFonts w:eastAsia="GungsuhChe"/>
            <w:sz w:val="28"/>
            <w:szCs w:val="28"/>
          </w:rPr>
          <w:fldChar w:fldCharType="begin"/>
        </w:r>
        <w:r w:rsidR="007B21C4">
          <w:rPr>
            <w:rFonts w:eastAsia="GungsuhChe"/>
            <w:sz w:val="28"/>
            <w:szCs w:val="28"/>
          </w:rPr>
          <w:instrText xml:space="preserve"> PAGEREF _Toc144808292 \h </w:instrText>
        </w:r>
        <w:r w:rsidR="007B21C4">
          <w:rPr>
            <w:rFonts w:eastAsia="GungsuhChe"/>
            <w:sz w:val="28"/>
            <w:szCs w:val="28"/>
          </w:rPr>
        </w:r>
        <w:r w:rsidR="007B21C4">
          <w:rPr>
            <w:rFonts w:eastAsia="GungsuhChe"/>
            <w:sz w:val="28"/>
            <w:szCs w:val="28"/>
          </w:rPr>
          <w:fldChar w:fldCharType="separate"/>
        </w:r>
        <w:r w:rsidR="007B21C4">
          <w:rPr>
            <w:rFonts w:eastAsia="GungsuhChe"/>
            <w:sz w:val="28"/>
            <w:szCs w:val="28"/>
          </w:rPr>
          <w:t>17</w:t>
        </w:r>
        <w:r w:rsidR="007B21C4">
          <w:rPr>
            <w:rFonts w:eastAsia="GungsuhChe"/>
            <w:sz w:val="28"/>
            <w:szCs w:val="28"/>
          </w:rPr>
          <w:fldChar w:fldCharType="end"/>
        </w:r>
      </w:hyperlink>
    </w:p>
    <w:p w:rsidR="00706895" w:rsidRDefault="00B771F9">
      <w:pPr>
        <w:pStyle w:val="13"/>
        <w:rPr>
          <w:rFonts w:eastAsia="GungsuhChe"/>
          <w:sz w:val="28"/>
          <w:szCs w:val="28"/>
        </w:rPr>
      </w:pPr>
      <w:hyperlink w:anchor="_Toc144808293" w:history="1">
        <w:r w:rsidR="007B21C4">
          <w:rPr>
            <w:rStyle w:val="af9"/>
            <w:rFonts w:eastAsia="GungsuhChe"/>
            <w:bCs/>
            <w:sz w:val="28"/>
            <w:szCs w:val="28"/>
          </w:rPr>
          <w:t>3.1.</w:t>
        </w:r>
        <w:r w:rsidR="007B21C4">
          <w:rPr>
            <w:rFonts w:eastAsia="GungsuhChe"/>
            <w:sz w:val="28"/>
            <w:szCs w:val="28"/>
          </w:rPr>
          <w:tab/>
        </w:r>
        <w:r w:rsidR="007B21C4">
          <w:rPr>
            <w:rStyle w:val="af9"/>
            <w:rFonts w:eastAsia="GungsuhChe"/>
            <w:bCs/>
            <w:sz w:val="28"/>
            <w:szCs w:val="28"/>
          </w:rPr>
          <w:t>Критерии оценки и их значимость</w:t>
        </w:r>
        <w:r w:rsidR="007B21C4">
          <w:rPr>
            <w:rFonts w:eastAsia="GungsuhChe"/>
            <w:sz w:val="28"/>
            <w:szCs w:val="28"/>
          </w:rPr>
          <w:tab/>
        </w:r>
        <w:r w:rsidR="007B21C4">
          <w:rPr>
            <w:rFonts w:eastAsia="GungsuhChe"/>
            <w:sz w:val="28"/>
            <w:szCs w:val="28"/>
          </w:rPr>
          <w:fldChar w:fldCharType="begin"/>
        </w:r>
        <w:r w:rsidR="007B21C4">
          <w:rPr>
            <w:rFonts w:eastAsia="GungsuhChe"/>
            <w:sz w:val="28"/>
            <w:szCs w:val="28"/>
          </w:rPr>
          <w:instrText xml:space="preserve"> PAGEREF _Toc144808293 \h </w:instrText>
        </w:r>
        <w:r w:rsidR="007B21C4">
          <w:rPr>
            <w:rFonts w:eastAsia="GungsuhChe"/>
            <w:sz w:val="28"/>
            <w:szCs w:val="28"/>
          </w:rPr>
        </w:r>
        <w:r w:rsidR="007B21C4">
          <w:rPr>
            <w:rFonts w:eastAsia="GungsuhChe"/>
            <w:sz w:val="28"/>
            <w:szCs w:val="28"/>
          </w:rPr>
          <w:fldChar w:fldCharType="separate"/>
        </w:r>
        <w:r w:rsidR="007B21C4">
          <w:rPr>
            <w:rFonts w:eastAsia="GungsuhChe"/>
            <w:sz w:val="28"/>
            <w:szCs w:val="28"/>
          </w:rPr>
          <w:t>17</w:t>
        </w:r>
        <w:r w:rsidR="007B21C4">
          <w:rPr>
            <w:rFonts w:eastAsia="GungsuhChe"/>
            <w:sz w:val="28"/>
            <w:szCs w:val="28"/>
          </w:rPr>
          <w:fldChar w:fldCharType="end"/>
        </w:r>
      </w:hyperlink>
    </w:p>
    <w:p w:rsidR="00706895" w:rsidRDefault="00B771F9">
      <w:pPr>
        <w:pStyle w:val="13"/>
        <w:rPr>
          <w:rFonts w:eastAsia="GungsuhChe"/>
          <w:sz w:val="28"/>
          <w:szCs w:val="28"/>
        </w:rPr>
      </w:pPr>
      <w:hyperlink w:anchor="_Toc144808294" w:history="1">
        <w:r w:rsidR="007B21C4">
          <w:rPr>
            <w:rStyle w:val="af9"/>
            <w:rFonts w:eastAsia="GungsuhChe"/>
            <w:bCs/>
            <w:sz w:val="28"/>
            <w:szCs w:val="28"/>
          </w:rPr>
          <w:t>3.2.</w:t>
        </w:r>
        <w:r w:rsidR="007B21C4">
          <w:rPr>
            <w:rFonts w:eastAsia="GungsuhChe"/>
            <w:sz w:val="28"/>
            <w:szCs w:val="28"/>
          </w:rPr>
          <w:tab/>
        </w:r>
        <w:r w:rsidR="007B21C4">
          <w:rPr>
            <w:rStyle w:val="af9"/>
            <w:rFonts w:eastAsia="GungsuhChe"/>
            <w:bCs/>
            <w:sz w:val="28"/>
            <w:szCs w:val="28"/>
          </w:rPr>
          <w:t>Методика оценки заявок</w:t>
        </w:r>
        <w:r w:rsidR="007B21C4">
          <w:rPr>
            <w:rFonts w:eastAsia="GungsuhChe"/>
            <w:sz w:val="28"/>
            <w:szCs w:val="28"/>
          </w:rPr>
          <w:tab/>
        </w:r>
        <w:r w:rsidR="007B21C4">
          <w:rPr>
            <w:rFonts w:eastAsia="GungsuhChe"/>
            <w:sz w:val="28"/>
            <w:szCs w:val="28"/>
          </w:rPr>
          <w:fldChar w:fldCharType="begin"/>
        </w:r>
        <w:r w:rsidR="007B21C4">
          <w:rPr>
            <w:rFonts w:eastAsia="GungsuhChe"/>
            <w:sz w:val="28"/>
            <w:szCs w:val="28"/>
          </w:rPr>
          <w:instrText xml:space="preserve"> PAGEREF _Toc144808294 \h </w:instrText>
        </w:r>
        <w:r w:rsidR="007B21C4">
          <w:rPr>
            <w:rFonts w:eastAsia="GungsuhChe"/>
            <w:sz w:val="28"/>
            <w:szCs w:val="28"/>
          </w:rPr>
        </w:r>
        <w:r w:rsidR="007B21C4">
          <w:rPr>
            <w:rFonts w:eastAsia="GungsuhChe"/>
            <w:sz w:val="28"/>
            <w:szCs w:val="28"/>
          </w:rPr>
          <w:fldChar w:fldCharType="separate"/>
        </w:r>
        <w:r w:rsidR="007B21C4">
          <w:rPr>
            <w:rFonts w:eastAsia="GungsuhChe"/>
            <w:sz w:val="28"/>
            <w:szCs w:val="28"/>
          </w:rPr>
          <w:t>17</w:t>
        </w:r>
        <w:r w:rsidR="007B21C4">
          <w:rPr>
            <w:rFonts w:eastAsia="GungsuhChe"/>
            <w:sz w:val="28"/>
            <w:szCs w:val="28"/>
          </w:rPr>
          <w:fldChar w:fldCharType="end"/>
        </w:r>
      </w:hyperlink>
    </w:p>
    <w:p w:rsidR="00706895" w:rsidRDefault="00B771F9">
      <w:pPr>
        <w:pStyle w:val="13"/>
        <w:rPr>
          <w:rFonts w:eastAsia="GungsuhChe"/>
          <w:sz w:val="28"/>
          <w:szCs w:val="28"/>
        </w:rPr>
      </w:pPr>
      <w:hyperlink w:anchor="_Toc144808295" w:history="1">
        <w:r w:rsidR="007B21C4">
          <w:rPr>
            <w:rStyle w:val="af9"/>
            <w:rFonts w:eastAsia="GungsuhChe"/>
            <w:bCs/>
            <w:sz w:val="28"/>
            <w:szCs w:val="28"/>
          </w:rPr>
          <w:t>3.3.</w:t>
        </w:r>
        <w:r w:rsidR="007B21C4">
          <w:rPr>
            <w:rFonts w:eastAsia="GungsuhChe"/>
            <w:sz w:val="28"/>
            <w:szCs w:val="28"/>
          </w:rPr>
          <w:tab/>
        </w:r>
        <w:r w:rsidR="007B21C4">
          <w:rPr>
            <w:rStyle w:val="af9"/>
            <w:rFonts w:eastAsia="GungsuhChe"/>
            <w:bCs/>
            <w:sz w:val="28"/>
            <w:szCs w:val="28"/>
          </w:rPr>
          <w:t>Порядок определения Итогового рейтинга заявки</w:t>
        </w:r>
        <w:r w:rsidR="007B21C4">
          <w:rPr>
            <w:rFonts w:eastAsia="GungsuhChe"/>
            <w:sz w:val="28"/>
            <w:szCs w:val="28"/>
          </w:rPr>
          <w:tab/>
        </w:r>
        <w:r w:rsidR="007B21C4">
          <w:rPr>
            <w:rFonts w:eastAsia="GungsuhChe"/>
            <w:sz w:val="28"/>
            <w:szCs w:val="28"/>
          </w:rPr>
          <w:fldChar w:fldCharType="begin"/>
        </w:r>
        <w:r w:rsidR="007B21C4">
          <w:rPr>
            <w:rFonts w:eastAsia="GungsuhChe"/>
            <w:sz w:val="28"/>
            <w:szCs w:val="28"/>
          </w:rPr>
          <w:instrText xml:space="preserve"> PAGEREF _Toc144808295 \h </w:instrText>
        </w:r>
        <w:r w:rsidR="007B21C4">
          <w:rPr>
            <w:rFonts w:eastAsia="GungsuhChe"/>
            <w:sz w:val="28"/>
            <w:szCs w:val="28"/>
          </w:rPr>
        </w:r>
        <w:r w:rsidR="007B21C4">
          <w:rPr>
            <w:rFonts w:eastAsia="GungsuhChe"/>
            <w:sz w:val="28"/>
            <w:szCs w:val="28"/>
          </w:rPr>
          <w:fldChar w:fldCharType="separate"/>
        </w:r>
        <w:r w:rsidR="007B21C4">
          <w:rPr>
            <w:rFonts w:eastAsia="GungsuhChe"/>
            <w:sz w:val="28"/>
            <w:szCs w:val="28"/>
          </w:rPr>
          <w:t>20</w:t>
        </w:r>
        <w:r w:rsidR="007B21C4">
          <w:rPr>
            <w:rFonts w:eastAsia="GungsuhChe"/>
            <w:sz w:val="28"/>
            <w:szCs w:val="28"/>
          </w:rPr>
          <w:fldChar w:fldCharType="end"/>
        </w:r>
      </w:hyperlink>
    </w:p>
    <w:p w:rsidR="00706895" w:rsidRDefault="00B771F9">
      <w:pPr>
        <w:pStyle w:val="13"/>
        <w:rPr>
          <w:rFonts w:eastAsia="GungsuhChe"/>
          <w:sz w:val="28"/>
          <w:szCs w:val="28"/>
        </w:rPr>
      </w:pPr>
      <w:hyperlink w:anchor="_Toc144808296" w:history="1">
        <w:r w:rsidR="007B21C4">
          <w:rPr>
            <w:rStyle w:val="af9"/>
            <w:rFonts w:eastAsia="GungsuhChe"/>
            <w:sz w:val="28"/>
            <w:szCs w:val="28"/>
          </w:rPr>
          <w:t>4.</w:t>
        </w:r>
        <w:r w:rsidR="007B21C4">
          <w:rPr>
            <w:rFonts w:eastAsia="GungsuhChe"/>
            <w:sz w:val="28"/>
            <w:szCs w:val="28"/>
          </w:rPr>
          <w:tab/>
        </w:r>
        <w:r w:rsidR="007B21C4">
          <w:rPr>
            <w:rStyle w:val="af9"/>
            <w:rFonts w:eastAsia="GungsuhChe"/>
            <w:sz w:val="28"/>
            <w:szCs w:val="28"/>
          </w:rPr>
          <w:t>ОБРАЗЦЫ ФОРМ ОСНОВНЫХ ДОКУМЕНТОВ</w:t>
        </w:r>
        <w:r w:rsidR="007B21C4">
          <w:rPr>
            <w:rFonts w:eastAsia="GungsuhChe"/>
            <w:sz w:val="28"/>
            <w:szCs w:val="28"/>
          </w:rPr>
          <w:tab/>
        </w:r>
        <w:r w:rsidR="007B21C4">
          <w:rPr>
            <w:rFonts w:eastAsia="GungsuhChe"/>
            <w:sz w:val="28"/>
            <w:szCs w:val="28"/>
          </w:rPr>
          <w:fldChar w:fldCharType="begin"/>
        </w:r>
        <w:r w:rsidR="007B21C4">
          <w:rPr>
            <w:rFonts w:eastAsia="GungsuhChe"/>
            <w:sz w:val="28"/>
            <w:szCs w:val="28"/>
          </w:rPr>
          <w:instrText xml:space="preserve"> PAGEREF _Toc144808296 \h </w:instrText>
        </w:r>
        <w:r w:rsidR="007B21C4">
          <w:rPr>
            <w:rFonts w:eastAsia="GungsuhChe"/>
            <w:sz w:val="28"/>
            <w:szCs w:val="28"/>
          </w:rPr>
        </w:r>
        <w:r w:rsidR="007B21C4">
          <w:rPr>
            <w:rFonts w:eastAsia="GungsuhChe"/>
            <w:sz w:val="28"/>
            <w:szCs w:val="28"/>
          </w:rPr>
          <w:fldChar w:fldCharType="separate"/>
        </w:r>
        <w:r w:rsidR="007B21C4">
          <w:rPr>
            <w:rFonts w:eastAsia="GungsuhChe"/>
            <w:sz w:val="28"/>
            <w:szCs w:val="28"/>
          </w:rPr>
          <w:t>22</w:t>
        </w:r>
        <w:r w:rsidR="007B21C4">
          <w:rPr>
            <w:rFonts w:eastAsia="GungsuhChe"/>
            <w:sz w:val="28"/>
            <w:szCs w:val="28"/>
          </w:rPr>
          <w:fldChar w:fldCharType="end"/>
        </w:r>
      </w:hyperlink>
    </w:p>
    <w:p w:rsidR="00706895" w:rsidRDefault="00B771F9">
      <w:pPr>
        <w:pStyle w:val="13"/>
        <w:rPr>
          <w:rFonts w:eastAsia="GungsuhChe"/>
          <w:sz w:val="28"/>
          <w:szCs w:val="28"/>
        </w:rPr>
      </w:pPr>
      <w:hyperlink w:anchor="_Toc144808297" w:history="1">
        <w:r w:rsidR="007B21C4">
          <w:rPr>
            <w:rStyle w:val="af9"/>
            <w:rFonts w:eastAsia="GungsuhChe"/>
            <w:sz w:val="28"/>
            <w:szCs w:val="28"/>
          </w:rPr>
          <w:t>4.1.</w:t>
        </w:r>
        <w:r w:rsidR="007B21C4">
          <w:rPr>
            <w:rFonts w:eastAsia="GungsuhChe"/>
            <w:sz w:val="28"/>
            <w:szCs w:val="28"/>
          </w:rPr>
          <w:tab/>
        </w:r>
        <w:r w:rsidR="007B21C4">
          <w:rPr>
            <w:rStyle w:val="af9"/>
            <w:rFonts w:eastAsia="GungsuhChe"/>
            <w:sz w:val="28"/>
            <w:szCs w:val="28"/>
          </w:rPr>
          <w:t>Образцы форм основных документов, включаемых в заявку на участие в закупке</w:t>
        </w:r>
        <w:r w:rsidR="007B21C4">
          <w:rPr>
            <w:rFonts w:eastAsia="GungsuhChe"/>
            <w:sz w:val="28"/>
            <w:szCs w:val="28"/>
          </w:rPr>
          <w:tab/>
        </w:r>
        <w:r w:rsidR="007B21C4">
          <w:rPr>
            <w:rFonts w:eastAsia="GungsuhChe"/>
            <w:sz w:val="28"/>
            <w:szCs w:val="28"/>
          </w:rPr>
          <w:fldChar w:fldCharType="begin"/>
        </w:r>
        <w:r w:rsidR="007B21C4">
          <w:rPr>
            <w:rFonts w:eastAsia="GungsuhChe"/>
            <w:sz w:val="28"/>
            <w:szCs w:val="28"/>
          </w:rPr>
          <w:instrText xml:space="preserve"> PAGEREF _Toc144808297 \h </w:instrText>
        </w:r>
        <w:r w:rsidR="007B21C4">
          <w:rPr>
            <w:rFonts w:eastAsia="GungsuhChe"/>
            <w:sz w:val="28"/>
            <w:szCs w:val="28"/>
          </w:rPr>
        </w:r>
        <w:r w:rsidR="007B21C4">
          <w:rPr>
            <w:rFonts w:eastAsia="GungsuhChe"/>
            <w:sz w:val="28"/>
            <w:szCs w:val="28"/>
          </w:rPr>
          <w:fldChar w:fldCharType="separate"/>
        </w:r>
        <w:r w:rsidR="007B21C4">
          <w:rPr>
            <w:rFonts w:eastAsia="GungsuhChe"/>
            <w:sz w:val="28"/>
            <w:szCs w:val="28"/>
          </w:rPr>
          <w:t>22</w:t>
        </w:r>
        <w:r w:rsidR="007B21C4">
          <w:rPr>
            <w:rFonts w:eastAsia="GungsuhChe"/>
            <w:sz w:val="28"/>
            <w:szCs w:val="28"/>
          </w:rPr>
          <w:fldChar w:fldCharType="end"/>
        </w:r>
      </w:hyperlink>
    </w:p>
    <w:p w:rsidR="00706895" w:rsidRDefault="00B771F9">
      <w:pPr>
        <w:pStyle w:val="26"/>
        <w:rPr>
          <w:rFonts w:ascii="Times New Roman" w:eastAsia="GungsuhChe" w:hAnsi="Times New Roman" w:cs="Times New Roman"/>
          <w:b w:val="0"/>
          <w:bCs w:val="0"/>
          <w:sz w:val="28"/>
          <w:szCs w:val="28"/>
        </w:rPr>
      </w:pPr>
      <w:hyperlink w:anchor="_Toc144808298" w:history="1">
        <w:r w:rsidR="007B21C4">
          <w:rPr>
            <w:rStyle w:val="af9"/>
            <w:rFonts w:ascii="Times New Roman" w:eastAsia="GungsuhChe" w:hAnsi="Times New Roman" w:cs="Times New Roman"/>
            <w:b w:val="0"/>
            <w:sz w:val="28"/>
            <w:szCs w:val="28"/>
          </w:rPr>
          <w:t>ЗАЯВКА НА УЧАСТИЕ В ЗАКУПКЕ (Форма 1)</w:t>
        </w:r>
        <w:r w:rsidR="007B21C4">
          <w:rPr>
            <w:rFonts w:ascii="Times New Roman" w:eastAsia="GungsuhChe" w:hAnsi="Times New Roman" w:cs="Times New Roman"/>
            <w:b w:val="0"/>
            <w:sz w:val="28"/>
            <w:szCs w:val="28"/>
          </w:rPr>
          <w:tab/>
        </w:r>
        <w:r w:rsidR="007B21C4">
          <w:rPr>
            <w:rFonts w:ascii="Times New Roman" w:eastAsia="GungsuhChe" w:hAnsi="Times New Roman" w:cs="Times New Roman"/>
            <w:b w:val="0"/>
            <w:sz w:val="28"/>
            <w:szCs w:val="28"/>
          </w:rPr>
          <w:fldChar w:fldCharType="begin"/>
        </w:r>
        <w:r w:rsidR="007B21C4">
          <w:rPr>
            <w:rFonts w:ascii="Times New Roman" w:eastAsia="GungsuhChe" w:hAnsi="Times New Roman" w:cs="Times New Roman"/>
            <w:b w:val="0"/>
            <w:sz w:val="28"/>
            <w:szCs w:val="28"/>
          </w:rPr>
          <w:instrText xml:space="preserve"> PAGEREF _Toc144808298 \h </w:instrText>
        </w:r>
        <w:r w:rsidR="007B21C4">
          <w:rPr>
            <w:rFonts w:ascii="Times New Roman" w:eastAsia="GungsuhChe" w:hAnsi="Times New Roman" w:cs="Times New Roman"/>
            <w:b w:val="0"/>
            <w:sz w:val="28"/>
            <w:szCs w:val="28"/>
          </w:rPr>
        </w:r>
        <w:r w:rsidR="007B21C4">
          <w:rPr>
            <w:rFonts w:ascii="Times New Roman" w:eastAsia="GungsuhChe" w:hAnsi="Times New Roman" w:cs="Times New Roman"/>
            <w:b w:val="0"/>
            <w:sz w:val="28"/>
            <w:szCs w:val="28"/>
          </w:rPr>
          <w:fldChar w:fldCharType="separate"/>
        </w:r>
        <w:r w:rsidR="007B21C4">
          <w:rPr>
            <w:rFonts w:ascii="Times New Roman" w:eastAsia="GungsuhChe" w:hAnsi="Times New Roman" w:cs="Times New Roman"/>
            <w:b w:val="0"/>
            <w:sz w:val="28"/>
            <w:szCs w:val="28"/>
          </w:rPr>
          <w:t>22</w:t>
        </w:r>
        <w:r w:rsidR="007B21C4">
          <w:rPr>
            <w:rFonts w:ascii="Times New Roman" w:eastAsia="GungsuhChe" w:hAnsi="Times New Roman" w:cs="Times New Roman"/>
            <w:b w:val="0"/>
            <w:sz w:val="28"/>
            <w:szCs w:val="28"/>
          </w:rPr>
          <w:fldChar w:fldCharType="end"/>
        </w:r>
      </w:hyperlink>
    </w:p>
    <w:p w:rsidR="00706895" w:rsidRDefault="00B771F9">
      <w:pPr>
        <w:pStyle w:val="26"/>
        <w:rPr>
          <w:rFonts w:ascii="Times New Roman" w:eastAsia="GungsuhChe" w:hAnsi="Times New Roman" w:cs="Times New Roman"/>
          <w:b w:val="0"/>
          <w:bCs w:val="0"/>
          <w:sz w:val="28"/>
          <w:szCs w:val="28"/>
        </w:rPr>
      </w:pPr>
      <w:hyperlink w:anchor="_Toc144808299" w:history="1">
        <w:r w:rsidR="007B21C4">
          <w:rPr>
            <w:rStyle w:val="af9"/>
            <w:rFonts w:ascii="Times New Roman" w:eastAsia="GungsuhChe" w:hAnsi="Times New Roman" w:cs="Times New Roman"/>
            <w:b w:val="0"/>
            <w:sz w:val="28"/>
            <w:szCs w:val="28"/>
          </w:rPr>
          <w:t>СВЕДЕНИЯ О ЦЕПОЧКЕ СОБСТВЕННИКОВ, ВКЛЮЧАЯ БЕНЕФИЦИАРОВ (В ТОМ ЧИСЛЕ КОНЕЧНЫХ) (Форма 1.1)</w:t>
        </w:r>
        <w:r w:rsidR="007B21C4">
          <w:rPr>
            <w:rFonts w:ascii="Times New Roman" w:eastAsia="GungsuhChe" w:hAnsi="Times New Roman" w:cs="Times New Roman"/>
            <w:b w:val="0"/>
            <w:sz w:val="28"/>
            <w:szCs w:val="28"/>
          </w:rPr>
          <w:tab/>
        </w:r>
        <w:r w:rsidR="007B21C4">
          <w:rPr>
            <w:rFonts w:ascii="Times New Roman" w:eastAsia="GungsuhChe" w:hAnsi="Times New Roman" w:cs="Times New Roman"/>
            <w:b w:val="0"/>
            <w:sz w:val="28"/>
            <w:szCs w:val="28"/>
          </w:rPr>
          <w:fldChar w:fldCharType="begin"/>
        </w:r>
        <w:r w:rsidR="007B21C4">
          <w:rPr>
            <w:rFonts w:ascii="Times New Roman" w:eastAsia="GungsuhChe" w:hAnsi="Times New Roman" w:cs="Times New Roman"/>
            <w:b w:val="0"/>
            <w:sz w:val="28"/>
            <w:szCs w:val="28"/>
          </w:rPr>
          <w:instrText xml:space="preserve"> PAGEREF _Toc144808299 \h </w:instrText>
        </w:r>
        <w:r w:rsidR="007B21C4">
          <w:rPr>
            <w:rFonts w:ascii="Times New Roman" w:eastAsia="GungsuhChe" w:hAnsi="Times New Roman" w:cs="Times New Roman"/>
            <w:b w:val="0"/>
            <w:sz w:val="28"/>
            <w:szCs w:val="28"/>
          </w:rPr>
        </w:r>
        <w:r w:rsidR="007B21C4">
          <w:rPr>
            <w:rFonts w:ascii="Times New Roman" w:eastAsia="GungsuhChe" w:hAnsi="Times New Roman" w:cs="Times New Roman"/>
            <w:b w:val="0"/>
            <w:sz w:val="28"/>
            <w:szCs w:val="28"/>
          </w:rPr>
          <w:fldChar w:fldCharType="separate"/>
        </w:r>
        <w:r w:rsidR="007B21C4">
          <w:rPr>
            <w:rFonts w:ascii="Times New Roman" w:eastAsia="GungsuhChe" w:hAnsi="Times New Roman" w:cs="Times New Roman"/>
            <w:b w:val="0"/>
            <w:sz w:val="28"/>
            <w:szCs w:val="28"/>
          </w:rPr>
          <w:t>27</w:t>
        </w:r>
        <w:r w:rsidR="007B21C4">
          <w:rPr>
            <w:rFonts w:ascii="Times New Roman" w:eastAsia="GungsuhChe" w:hAnsi="Times New Roman" w:cs="Times New Roman"/>
            <w:b w:val="0"/>
            <w:sz w:val="28"/>
            <w:szCs w:val="28"/>
          </w:rPr>
          <w:fldChar w:fldCharType="end"/>
        </w:r>
      </w:hyperlink>
    </w:p>
    <w:p w:rsidR="00706895" w:rsidRDefault="00B771F9">
      <w:pPr>
        <w:pStyle w:val="26"/>
        <w:rPr>
          <w:rFonts w:ascii="Times New Roman" w:eastAsia="GungsuhChe" w:hAnsi="Times New Roman" w:cs="Times New Roman"/>
          <w:b w:val="0"/>
          <w:bCs w:val="0"/>
          <w:sz w:val="28"/>
          <w:szCs w:val="28"/>
        </w:rPr>
      </w:pPr>
      <w:hyperlink w:anchor="_Toc144808300" w:history="1">
        <w:r w:rsidR="007B21C4">
          <w:rPr>
            <w:rStyle w:val="af9"/>
            <w:rFonts w:ascii="Times New Roman" w:eastAsia="GungsuhChe" w:hAnsi="Times New Roman" w:cs="Times New Roman"/>
            <w:b w:val="0"/>
            <w:sz w:val="28"/>
            <w:szCs w:val="28"/>
          </w:rPr>
          <w:t>ТЕХНИЧЕСКОЕ ПРЕДЛОЖЕНИЕ (Форма 2)</w:t>
        </w:r>
        <w:r w:rsidR="007B21C4">
          <w:rPr>
            <w:rFonts w:ascii="Times New Roman" w:eastAsia="GungsuhChe" w:hAnsi="Times New Roman" w:cs="Times New Roman"/>
            <w:b w:val="0"/>
            <w:sz w:val="28"/>
            <w:szCs w:val="28"/>
          </w:rPr>
          <w:tab/>
        </w:r>
        <w:r w:rsidR="007B21C4">
          <w:rPr>
            <w:rFonts w:ascii="Times New Roman" w:eastAsia="GungsuhChe" w:hAnsi="Times New Roman" w:cs="Times New Roman"/>
            <w:b w:val="0"/>
            <w:sz w:val="28"/>
            <w:szCs w:val="28"/>
          </w:rPr>
          <w:fldChar w:fldCharType="begin"/>
        </w:r>
        <w:r w:rsidR="007B21C4">
          <w:rPr>
            <w:rFonts w:ascii="Times New Roman" w:eastAsia="GungsuhChe" w:hAnsi="Times New Roman" w:cs="Times New Roman"/>
            <w:b w:val="0"/>
            <w:sz w:val="28"/>
            <w:szCs w:val="28"/>
          </w:rPr>
          <w:instrText xml:space="preserve"> PAGEREF _Toc144808300 \h </w:instrText>
        </w:r>
        <w:r w:rsidR="007B21C4">
          <w:rPr>
            <w:rFonts w:ascii="Times New Roman" w:eastAsia="GungsuhChe" w:hAnsi="Times New Roman" w:cs="Times New Roman"/>
            <w:b w:val="0"/>
            <w:sz w:val="28"/>
            <w:szCs w:val="28"/>
          </w:rPr>
        </w:r>
        <w:r w:rsidR="007B21C4">
          <w:rPr>
            <w:rFonts w:ascii="Times New Roman" w:eastAsia="GungsuhChe" w:hAnsi="Times New Roman" w:cs="Times New Roman"/>
            <w:b w:val="0"/>
            <w:sz w:val="28"/>
            <w:szCs w:val="28"/>
          </w:rPr>
          <w:fldChar w:fldCharType="separate"/>
        </w:r>
        <w:r w:rsidR="007B21C4">
          <w:rPr>
            <w:rFonts w:ascii="Times New Roman" w:eastAsia="GungsuhChe" w:hAnsi="Times New Roman" w:cs="Times New Roman"/>
            <w:b w:val="0"/>
            <w:sz w:val="28"/>
            <w:szCs w:val="28"/>
          </w:rPr>
          <w:t>32</w:t>
        </w:r>
        <w:r w:rsidR="007B21C4">
          <w:rPr>
            <w:rFonts w:ascii="Times New Roman" w:eastAsia="GungsuhChe" w:hAnsi="Times New Roman" w:cs="Times New Roman"/>
            <w:b w:val="0"/>
            <w:sz w:val="28"/>
            <w:szCs w:val="28"/>
          </w:rPr>
          <w:fldChar w:fldCharType="end"/>
        </w:r>
      </w:hyperlink>
    </w:p>
    <w:p w:rsidR="00706895" w:rsidRDefault="00B771F9">
      <w:pPr>
        <w:pStyle w:val="26"/>
        <w:rPr>
          <w:rFonts w:ascii="Times New Roman" w:eastAsia="GungsuhChe" w:hAnsi="Times New Roman" w:cs="Times New Roman"/>
          <w:b w:val="0"/>
          <w:bCs w:val="0"/>
          <w:sz w:val="28"/>
          <w:szCs w:val="28"/>
        </w:rPr>
      </w:pPr>
      <w:hyperlink w:anchor="_Toc144808301" w:history="1">
        <w:r w:rsidR="007B21C4">
          <w:rPr>
            <w:rStyle w:val="af9"/>
            <w:rFonts w:ascii="Times New Roman" w:eastAsia="GungsuhChe" w:hAnsi="Times New Roman" w:cs="Times New Roman"/>
            <w:b w:val="0"/>
            <w:sz w:val="28"/>
            <w:szCs w:val="28"/>
          </w:rPr>
          <w:t>СВОДНАЯ ТАБЛИЦА СТОИМОСТИ УСЛУГ (Форма 3)</w:t>
        </w:r>
        <w:r w:rsidR="007B21C4">
          <w:rPr>
            <w:rFonts w:ascii="Times New Roman" w:eastAsia="GungsuhChe" w:hAnsi="Times New Roman" w:cs="Times New Roman"/>
            <w:b w:val="0"/>
            <w:sz w:val="28"/>
            <w:szCs w:val="28"/>
          </w:rPr>
          <w:tab/>
        </w:r>
        <w:r w:rsidR="007B21C4">
          <w:rPr>
            <w:rFonts w:ascii="Times New Roman" w:eastAsia="GungsuhChe" w:hAnsi="Times New Roman" w:cs="Times New Roman"/>
            <w:b w:val="0"/>
            <w:sz w:val="28"/>
            <w:szCs w:val="28"/>
          </w:rPr>
          <w:fldChar w:fldCharType="begin"/>
        </w:r>
        <w:r w:rsidR="007B21C4">
          <w:rPr>
            <w:rFonts w:ascii="Times New Roman" w:eastAsia="GungsuhChe" w:hAnsi="Times New Roman" w:cs="Times New Roman"/>
            <w:b w:val="0"/>
            <w:sz w:val="28"/>
            <w:szCs w:val="28"/>
          </w:rPr>
          <w:instrText xml:space="preserve"> PAGEREF _Toc144808301 \h </w:instrText>
        </w:r>
        <w:r w:rsidR="007B21C4">
          <w:rPr>
            <w:rFonts w:ascii="Times New Roman" w:eastAsia="GungsuhChe" w:hAnsi="Times New Roman" w:cs="Times New Roman"/>
            <w:b w:val="0"/>
            <w:sz w:val="28"/>
            <w:szCs w:val="28"/>
          </w:rPr>
        </w:r>
        <w:r w:rsidR="007B21C4">
          <w:rPr>
            <w:rFonts w:ascii="Times New Roman" w:eastAsia="GungsuhChe" w:hAnsi="Times New Roman" w:cs="Times New Roman"/>
            <w:b w:val="0"/>
            <w:sz w:val="28"/>
            <w:szCs w:val="28"/>
          </w:rPr>
          <w:fldChar w:fldCharType="separate"/>
        </w:r>
        <w:r w:rsidR="007B21C4">
          <w:rPr>
            <w:rFonts w:ascii="Times New Roman" w:eastAsia="GungsuhChe" w:hAnsi="Times New Roman" w:cs="Times New Roman"/>
            <w:b w:val="0"/>
            <w:sz w:val="28"/>
            <w:szCs w:val="28"/>
          </w:rPr>
          <w:t>33</w:t>
        </w:r>
        <w:r w:rsidR="007B21C4">
          <w:rPr>
            <w:rFonts w:ascii="Times New Roman" w:eastAsia="GungsuhChe" w:hAnsi="Times New Roman" w:cs="Times New Roman"/>
            <w:b w:val="0"/>
            <w:sz w:val="28"/>
            <w:szCs w:val="28"/>
          </w:rPr>
          <w:fldChar w:fldCharType="end"/>
        </w:r>
      </w:hyperlink>
    </w:p>
    <w:p w:rsidR="00706895" w:rsidRDefault="00B771F9">
      <w:pPr>
        <w:pStyle w:val="26"/>
        <w:rPr>
          <w:rFonts w:ascii="Times New Roman" w:eastAsia="GungsuhChe" w:hAnsi="Times New Roman" w:cs="Times New Roman"/>
          <w:b w:val="0"/>
          <w:bCs w:val="0"/>
          <w:sz w:val="28"/>
          <w:szCs w:val="28"/>
        </w:rPr>
      </w:pPr>
      <w:hyperlink w:anchor="_Toc144808302" w:history="1">
        <w:r w:rsidR="007B21C4">
          <w:rPr>
            <w:rStyle w:val="af9"/>
            <w:rFonts w:ascii="Times New Roman" w:eastAsia="GungsuhChe" w:hAnsi="Times New Roman" w:cs="Times New Roman"/>
            <w:b w:val="0"/>
            <w:sz w:val="28"/>
            <w:szCs w:val="28"/>
          </w:rPr>
          <w:t>СПРАВКА ОБ ОПЫТЕ ВЫПОЛНЕНИЯ ДОГОВОРОВ (Форма 4)</w:t>
        </w:r>
        <w:r w:rsidR="007B21C4">
          <w:rPr>
            <w:rFonts w:ascii="Times New Roman" w:eastAsia="GungsuhChe" w:hAnsi="Times New Roman" w:cs="Times New Roman"/>
            <w:b w:val="0"/>
            <w:sz w:val="28"/>
            <w:szCs w:val="28"/>
          </w:rPr>
          <w:tab/>
        </w:r>
        <w:r w:rsidR="007B21C4">
          <w:rPr>
            <w:rFonts w:ascii="Times New Roman" w:eastAsia="GungsuhChe" w:hAnsi="Times New Roman" w:cs="Times New Roman"/>
            <w:b w:val="0"/>
            <w:sz w:val="28"/>
            <w:szCs w:val="28"/>
          </w:rPr>
          <w:fldChar w:fldCharType="begin"/>
        </w:r>
        <w:r w:rsidR="007B21C4">
          <w:rPr>
            <w:rFonts w:ascii="Times New Roman" w:eastAsia="GungsuhChe" w:hAnsi="Times New Roman" w:cs="Times New Roman"/>
            <w:b w:val="0"/>
            <w:sz w:val="28"/>
            <w:szCs w:val="28"/>
          </w:rPr>
          <w:instrText xml:space="preserve"> PAGEREF _Toc144808302 \h </w:instrText>
        </w:r>
        <w:r w:rsidR="007B21C4">
          <w:rPr>
            <w:rFonts w:ascii="Times New Roman" w:eastAsia="GungsuhChe" w:hAnsi="Times New Roman" w:cs="Times New Roman"/>
            <w:b w:val="0"/>
            <w:sz w:val="28"/>
            <w:szCs w:val="28"/>
          </w:rPr>
        </w:r>
        <w:r w:rsidR="007B21C4">
          <w:rPr>
            <w:rFonts w:ascii="Times New Roman" w:eastAsia="GungsuhChe" w:hAnsi="Times New Roman" w:cs="Times New Roman"/>
            <w:b w:val="0"/>
            <w:sz w:val="28"/>
            <w:szCs w:val="28"/>
          </w:rPr>
          <w:fldChar w:fldCharType="separate"/>
        </w:r>
        <w:r w:rsidR="007B21C4">
          <w:rPr>
            <w:rFonts w:ascii="Times New Roman" w:eastAsia="GungsuhChe" w:hAnsi="Times New Roman" w:cs="Times New Roman"/>
            <w:b w:val="0"/>
            <w:sz w:val="28"/>
            <w:szCs w:val="28"/>
          </w:rPr>
          <w:t>46</w:t>
        </w:r>
        <w:r w:rsidR="007B21C4">
          <w:rPr>
            <w:rFonts w:ascii="Times New Roman" w:eastAsia="GungsuhChe" w:hAnsi="Times New Roman" w:cs="Times New Roman"/>
            <w:b w:val="0"/>
            <w:sz w:val="28"/>
            <w:szCs w:val="28"/>
          </w:rPr>
          <w:fldChar w:fldCharType="end"/>
        </w:r>
      </w:hyperlink>
    </w:p>
    <w:p w:rsidR="00706895" w:rsidRDefault="00B771F9">
      <w:pPr>
        <w:pStyle w:val="26"/>
        <w:rPr>
          <w:rFonts w:ascii="Times New Roman" w:eastAsia="GungsuhChe" w:hAnsi="Times New Roman" w:cs="Times New Roman"/>
          <w:b w:val="0"/>
          <w:bCs w:val="0"/>
          <w:sz w:val="28"/>
          <w:szCs w:val="28"/>
        </w:rPr>
      </w:pPr>
      <w:hyperlink w:anchor="_Toc144808303" w:history="1">
        <w:r w:rsidR="007B21C4">
          <w:rPr>
            <w:rStyle w:val="af9"/>
            <w:rFonts w:ascii="Times New Roman" w:eastAsia="GungsuhChe" w:hAnsi="Times New Roman" w:cs="Times New Roman"/>
            <w:b w:val="0"/>
            <w:sz w:val="28"/>
            <w:szCs w:val="28"/>
          </w:rPr>
          <w:t>ПЛАН РАСПРЕДЕЛЕНИЯ ВИДОВ И ОБЪЕМОВ ОКАЗАНИЯ УСЛУГ МЕЖДУ УЧАСТНИКОМ ЗАКУПКИ И СОИСПОЛНИТЕЛЯМИ (Форма 4)</w:t>
        </w:r>
        <w:r w:rsidR="007B21C4">
          <w:rPr>
            <w:rFonts w:ascii="Times New Roman" w:eastAsia="GungsuhChe" w:hAnsi="Times New Roman" w:cs="Times New Roman"/>
            <w:b w:val="0"/>
            <w:sz w:val="28"/>
            <w:szCs w:val="28"/>
          </w:rPr>
          <w:tab/>
        </w:r>
        <w:r w:rsidR="007B21C4">
          <w:rPr>
            <w:rFonts w:ascii="Times New Roman" w:eastAsia="GungsuhChe" w:hAnsi="Times New Roman" w:cs="Times New Roman"/>
            <w:b w:val="0"/>
            <w:sz w:val="28"/>
            <w:szCs w:val="28"/>
          </w:rPr>
          <w:fldChar w:fldCharType="begin"/>
        </w:r>
        <w:r w:rsidR="007B21C4">
          <w:rPr>
            <w:rFonts w:ascii="Times New Roman" w:eastAsia="GungsuhChe" w:hAnsi="Times New Roman" w:cs="Times New Roman"/>
            <w:b w:val="0"/>
            <w:sz w:val="28"/>
            <w:szCs w:val="28"/>
          </w:rPr>
          <w:instrText xml:space="preserve"> PAGEREF _Toc144808303 \h </w:instrText>
        </w:r>
        <w:r w:rsidR="007B21C4">
          <w:rPr>
            <w:rFonts w:ascii="Times New Roman" w:eastAsia="GungsuhChe" w:hAnsi="Times New Roman" w:cs="Times New Roman"/>
            <w:b w:val="0"/>
            <w:sz w:val="28"/>
            <w:szCs w:val="28"/>
          </w:rPr>
        </w:r>
        <w:r w:rsidR="007B21C4">
          <w:rPr>
            <w:rFonts w:ascii="Times New Roman" w:eastAsia="GungsuhChe" w:hAnsi="Times New Roman" w:cs="Times New Roman"/>
            <w:b w:val="0"/>
            <w:sz w:val="28"/>
            <w:szCs w:val="28"/>
          </w:rPr>
          <w:fldChar w:fldCharType="separate"/>
        </w:r>
        <w:r w:rsidR="007B21C4">
          <w:rPr>
            <w:rFonts w:ascii="Times New Roman" w:eastAsia="GungsuhChe" w:hAnsi="Times New Roman" w:cs="Times New Roman"/>
            <w:b w:val="0"/>
            <w:sz w:val="28"/>
            <w:szCs w:val="28"/>
          </w:rPr>
          <w:t>48</w:t>
        </w:r>
        <w:r w:rsidR="007B21C4">
          <w:rPr>
            <w:rFonts w:ascii="Times New Roman" w:eastAsia="GungsuhChe" w:hAnsi="Times New Roman" w:cs="Times New Roman"/>
            <w:b w:val="0"/>
            <w:sz w:val="28"/>
            <w:szCs w:val="28"/>
          </w:rPr>
          <w:fldChar w:fldCharType="end"/>
        </w:r>
      </w:hyperlink>
    </w:p>
    <w:p w:rsidR="00706895" w:rsidRDefault="00B771F9">
      <w:pPr>
        <w:pStyle w:val="13"/>
        <w:rPr>
          <w:rFonts w:eastAsia="GungsuhChe"/>
          <w:sz w:val="28"/>
          <w:szCs w:val="28"/>
        </w:rPr>
      </w:pPr>
      <w:hyperlink w:anchor="_Toc144808304" w:history="1">
        <w:r w:rsidR="007B21C4">
          <w:rPr>
            <w:rStyle w:val="af9"/>
            <w:rFonts w:eastAsia="GungsuhChe"/>
            <w:sz w:val="28"/>
            <w:szCs w:val="28"/>
          </w:rPr>
          <w:t>ЧАСТЬ 2</w:t>
        </w:r>
        <w:r w:rsidR="007B21C4">
          <w:rPr>
            <w:rFonts w:eastAsia="GungsuhChe"/>
            <w:sz w:val="28"/>
            <w:szCs w:val="28"/>
          </w:rPr>
          <w:tab/>
        </w:r>
        <w:r w:rsidR="007B21C4">
          <w:rPr>
            <w:rFonts w:eastAsia="GungsuhChe"/>
            <w:sz w:val="28"/>
            <w:szCs w:val="28"/>
          </w:rPr>
          <w:fldChar w:fldCharType="begin"/>
        </w:r>
        <w:r w:rsidR="007B21C4">
          <w:rPr>
            <w:rFonts w:eastAsia="GungsuhChe"/>
            <w:sz w:val="28"/>
            <w:szCs w:val="28"/>
          </w:rPr>
          <w:instrText xml:space="preserve"> PAGEREF _Toc144808304 \h </w:instrText>
        </w:r>
        <w:r w:rsidR="007B21C4">
          <w:rPr>
            <w:rFonts w:eastAsia="GungsuhChe"/>
            <w:sz w:val="28"/>
            <w:szCs w:val="28"/>
          </w:rPr>
        </w:r>
        <w:r w:rsidR="007B21C4">
          <w:rPr>
            <w:rFonts w:eastAsia="GungsuhChe"/>
            <w:sz w:val="28"/>
            <w:szCs w:val="28"/>
          </w:rPr>
          <w:fldChar w:fldCharType="separate"/>
        </w:r>
        <w:r w:rsidR="007B21C4">
          <w:rPr>
            <w:rFonts w:eastAsia="GungsuhChe"/>
            <w:sz w:val="28"/>
            <w:szCs w:val="28"/>
          </w:rPr>
          <w:t>50</w:t>
        </w:r>
        <w:r w:rsidR="007B21C4">
          <w:rPr>
            <w:rFonts w:eastAsia="GungsuhChe"/>
            <w:sz w:val="28"/>
            <w:szCs w:val="28"/>
          </w:rPr>
          <w:fldChar w:fldCharType="end"/>
        </w:r>
      </w:hyperlink>
    </w:p>
    <w:p w:rsidR="00706895" w:rsidRDefault="00B771F9">
      <w:pPr>
        <w:pStyle w:val="13"/>
        <w:rPr>
          <w:rFonts w:eastAsia="GungsuhChe"/>
          <w:sz w:val="28"/>
          <w:szCs w:val="28"/>
        </w:rPr>
      </w:pPr>
      <w:hyperlink w:anchor="_Toc144808305" w:history="1">
        <w:r w:rsidR="007B21C4">
          <w:rPr>
            <w:rStyle w:val="af9"/>
            <w:rFonts w:eastAsia="GungsuhChe"/>
            <w:sz w:val="28"/>
            <w:szCs w:val="28"/>
          </w:rPr>
          <w:t>ЧАСТЬ 3</w:t>
        </w:r>
        <w:r w:rsidR="007B21C4">
          <w:rPr>
            <w:rFonts w:eastAsia="GungsuhChe"/>
            <w:sz w:val="28"/>
            <w:szCs w:val="28"/>
          </w:rPr>
          <w:tab/>
        </w:r>
        <w:r w:rsidR="007B21C4">
          <w:rPr>
            <w:rFonts w:eastAsia="GungsuhChe"/>
            <w:sz w:val="28"/>
            <w:szCs w:val="28"/>
          </w:rPr>
          <w:fldChar w:fldCharType="begin"/>
        </w:r>
        <w:r w:rsidR="007B21C4">
          <w:rPr>
            <w:rFonts w:eastAsia="GungsuhChe"/>
            <w:sz w:val="28"/>
            <w:szCs w:val="28"/>
          </w:rPr>
          <w:instrText xml:space="preserve"> PAGEREF _Toc144808305 \h </w:instrText>
        </w:r>
        <w:r w:rsidR="007B21C4">
          <w:rPr>
            <w:rFonts w:eastAsia="GungsuhChe"/>
            <w:sz w:val="28"/>
            <w:szCs w:val="28"/>
          </w:rPr>
        </w:r>
        <w:r w:rsidR="007B21C4">
          <w:rPr>
            <w:rFonts w:eastAsia="GungsuhChe"/>
            <w:sz w:val="28"/>
            <w:szCs w:val="28"/>
          </w:rPr>
          <w:fldChar w:fldCharType="separate"/>
        </w:r>
        <w:r w:rsidR="007B21C4">
          <w:rPr>
            <w:rFonts w:eastAsia="GungsuhChe"/>
            <w:sz w:val="28"/>
            <w:szCs w:val="28"/>
          </w:rPr>
          <w:t>50</w:t>
        </w:r>
        <w:r w:rsidR="007B21C4">
          <w:rPr>
            <w:rFonts w:eastAsia="GungsuhChe"/>
            <w:sz w:val="28"/>
            <w:szCs w:val="28"/>
          </w:rPr>
          <w:fldChar w:fldCharType="end"/>
        </w:r>
      </w:hyperlink>
    </w:p>
    <w:p w:rsidR="00706895" w:rsidRDefault="007B21C4">
      <w:pPr>
        <w:tabs>
          <w:tab w:val="left" w:pos="426"/>
        </w:tabs>
        <w:spacing w:after="120"/>
        <w:jc w:val="both"/>
      </w:pPr>
      <w:r>
        <w:rPr>
          <w:rFonts w:eastAsia="GungsuhChe"/>
          <w:bCs/>
          <w:sz w:val="28"/>
          <w:szCs w:val="28"/>
        </w:rPr>
        <w:fldChar w:fldCharType="end"/>
      </w:r>
    </w:p>
    <w:p w:rsidR="00706895" w:rsidRDefault="00706895">
      <w:pPr>
        <w:rPr>
          <w:bCs/>
          <w:sz w:val="28"/>
          <w:szCs w:val="28"/>
        </w:rPr>
      </w:pPr>
    </w:p>
    <w:p w:rsidR="00706895" w:rsidRDefault="00706895"/>
    <w:p w:rsidR="00706895" w:rsidRDefault="00706895">
      <w:pPr>
        <w:tabs>
          <w:tab w:val="left" w:pos="8745"/>
        </w:tabs>
        <w:sectPr w:rsidR="00706895">
          <w:headerReference w:type="default" r:id="rId13"/>
          <w:footerReference w:type="default" r:id="rId14"/>
          <w:pgSz w:w="11907" w:h="16840"/>
          <w:pgMar w:top="1134" w:right="567" w:bottom="1134" w:left="1418" w:header="709" w:footer="624" w:gutter="0"/>
          <w:cols w:space="708"/>
          <w:docGrid w:linePitch="360"/>
        </w:sectPr>
      </w:pPr>
    </w:p>
    <w:p w:rsidR="00706895" w:rsidRDefault="007B21C4">
      <w:pPr>
        <w:pStyle w:val="1"/>
        <w:numPr>
          <w:ilvl w:val="0"/>
          <w:numId w:val="11"/>
        </w:numPr>
        <w:tabs>
          <w:tab w:val="left" w:pos="426"/>
        </w:tabs>
        <w:ind w:left="0" w:firstLine="0"/>
        <w:jc w:val="center"/>
        <w:rPr>
          <w:sz w:val="28"/>
          <w:szCs w:val="28"/>
        </w:rPr>
      </w:pPr>
      <w:bookmarkStart w:id="11" w:name="_Toc399408082"/>
      <w:bookmarkStart w:id="12" w:name="_Toc398564572"/>
      <w:bookmarkStart w:id="13" w:name="_Toc144808285"/>
      <w:r>
        <w:rPr>
          <w:sz w:val="28"/>
          <w:szCs w:val="28"/>
        </w:rPr>
        <w:lastRenderedPageBreak/>
        <w:t xml:space="preserve">ИЗВЕЩЕНИЕ О ПРОВЕДЕНИИ </w:t>
      </w:r>
      <w:bookmarkEnd w:id="11"/>
      <w:bookmarkEnd w:id="12"/>
      <w:r>
        <w:rPr>
          <w:sz w:val="28"/>
          <w:szCs w:val="28"/>
        </w:rPr>
        <w:t>ЗАКУПКИ</w:t>
      </w:r>
      <w:bookmarkEnd w:id="13"/>
    </w:p>
    <w:p w:rsidR="00706895" w:rsidRDefault="00706895">
      <w:pPr>
        <w:rPr>
          <w:sz w:val="12"/>
          <w:szCs w:val="12"/>
        </w:rPr>
      </w:pPr>
    </w:p>
    <w:p w:rsidR="00706895" w:rsidRDefault="007B21C4">
      <w:pPr>
        <w:pStyle w:val="afff3"/>
        <w:numPr>
          <w:ilvl w:val="0"/>
          <w:numId w:val="12"/>
        </w:numPr>
        <w:tabs>
          <w:tab w:val="left" w:pos="0"/>
          <w:tab w:val="left" w:pos="1134"/>
        </w:tabs>
        <w:spacing w:after="0" w:line="240" w:lineRule="auto"/>
        <w:ind w:left="0" w:firstLine="709"/>
        <w:jc w:val="both"/>
        <w:rPr>
          <w:rFonts w:ascii="Times New Roman" w:hAnsi="Times New Roman"/>
          <w:b/>
          <w:i/>
        </w:rPr>
      </w:pPr>
      <w:r>
        <w:rPr>
          <w:rFonts w:ascii="Times New Roman" w:eastAsia="Times New Roman" w:hAnsi="Times New Roman"/>
          <w:sz w:val="28"/>
          <w:szCs w:val="28"/>
          <w:lang w:eastAsia="ru-RU"/>
        </w:rPr>
        <w:t xml:space="preserve">Форма и способ процедуры закупки: </w:t>
      </w:r>
      <w:r>
        <w:rPr>
          <w:rFonts w:ascii="Times New Roman" w:hAnsi="Times New Roman"/>
          <w:sz w:val="28"/>
          <w:szCs w:val="28"/>
        </w:rPr>
        <w:t>Открытый одноэтапный запрос предложений в неэлектронной форме без предварительного квалификационного отбора.</w:t>
      </w:r>
    </w:p>
    <w:p w:rsidR="00706895" w:rsidRDefault="00706895">
      <w:pPr>
        <w:tabs>
          <w:tab w:val="left" w:pos="1134"/>
        </w:tabs>
        <w:ind w:left="709"/>
        <w:contextualSpacing/>
        <w:jc w:val="both"/>
        <w:rPr>
          <w:rFonts w:eastAsia="Calibri"/>
          <w:bCs/>
          <w:sz w:val="28"/>
          <w:szCs w:val="28"/>
          <w:lang w:eastAsia="en-US"/>
        </w:rPr>
      </w:pPr>
    </w:p>
    <w:p w:rsidR="00706895" w:rsidRDefault="007B21C4">
      <w:pPr>
        <w:pStyle w:val="afff3"/>
        <w:numPr>
          <w:ilvl w:val="0"/>
          <w:numId w:val="12"/>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Закупка проводится в соответствии с Единым отраслевым стандартом закупок (Положением о закупке) Государственной корпорации по атомной энергии «</w:t>
      </w:r>
      <w:proofErr w:type="spellStart"/>
      <w:r>
        <w:rPr>
          <w:rFonts w:ascii="Times New Roman" w:eastAsia="Times New Roman" w:hAnsi="Times New Roman"/>
          <w:sz w:val="28"/>
          <w:szCs w:val="28"/>
          <w:lang w:eastAsia="ru-RU"/>
        </w:rPr>
        <w:t>Росатом</w:t>
      </w:r>
      <w:proofErr w:type="spellEnd"/>
      <w:r>
        <w:rPr>
          <w:rFonts w:ascii="Times New Roman" w:eastAsia="Times New Roman" w:hAnsi="Times New Roman"/>
          <w:sz w:val="28"/>
          <w:szCs w:val="28"/>
          <w:lang w:eastAsia="ru-RU"/>
        </w:rPr>
        <w:t xml:space="preserve">» с изменениями, утвержденными решением наблюдательного совета </w:t>
      </w:r>
      <w:proofErr w:type="spellStart"/>
      <w:r>
        <w:rPr>
          <w:rFonts w:ascii="Times New Roman" w:eastAsia="Times New Roman" w:hAnsi="Times New Roman"/>
          <w:sz w:val="28"/>
          <w:szCs w:val="28"/>
          <w:lang w:eastAsia="ru-RU"/>
        </w:rPr>
        <w:t>Госкорпорации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Росатом</w:t>
      </w:r>
      <w:proofErr w:type="spellEnd"/>
      <w:r>
        <w:rPr>
          <w:rFonts w:ascii="Times New Roman" w:eastAsia="Times New Roman" w:hAnsi="Times New Roman"/>
          <w:sz w:val="28"/>
          <w:szCs w:val="28"/>
          <w:lang w:eastAsia="ru-RU"/>
        </w:rPr>
        <w:t>» (</w:t>
      </w:r>
      <w:r>
        <w:rPr>
          <w:rFonts w:ascii="Times New Roman" w:hAnsi="Times New Roman"/>
          <w:sz w:val="28"/>
          <w:szCs w:val="28"/>
        </w:rPr>
        <w:t>протокол от 31.01.2023 № 174</w:t>
      </w:r>
      <w:r>
        <w:rPr>
          <w:rFonts w:ascii="Times New Roman" w:eastAsia="Times New Roman" w:hAnsi="Times New Roman"/>
          <w:sz w:val="28"/>
          <w:szCs w:val="28"/>
          <w:lang w:eastAsia="ru-RU"/>
        </w:rPr>
        <w:t>).</w:t>
      </w:r>
    </w:p>
    <w:p w:rsidR="00706895" w:rsidRDefault="007B21C4">
      <w:pPr>
        <w:pStyle w:val="afff3"/>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Закупка не регулируется Федеральным законом от 18 июля 2011 года № 223-ФЗ «О закупках товаров, работ, услуг отдельными видами юридических лиц».</w:t>
      </w:r>
    </w:p>
    <w:p w:rsidR="00706895" w:rsidRDefault="00706895">
      <w:pPr>
        <w:pStyle w:val="afff3"/>
        <w:tabs>
          <w:tab w:val="left" w:pos="0"/>
          <w:tab w:val="left" w:pos="1134"/>
        </w:tabs>
        <w:spacing w:after="0" w:line="240" w:lineRule="auto"/>
        <w:ind w:left="0" w:firstLine="709"/>
        <w:jc w:val="both"/>
        <w:rPr>
          <w:rFonts w:ascii="Times New Roman" w:eastAsia="Times New Roman" w:hAnsi="Times New Roman"/>
          <w:b/>
          <w:i/>
          <w:sz w:val="24"/>
          <w:szCs w:val="24"/>
          <w:lang w:eastAsia="ru-RU"/>
        </w:rPr>
      </w:pPr>
    </w:p>
    <w:p w:rsidR="00706895" w:rsidRDefault="007B21C4">
      <w:pPr>
        <w:pStyle w:val="afff3"/>
        <w:numPr>
          <w:ilvl w:val="0"/>
          <w:numId w:val="12"/>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Предмет закупки: право заключения договора на оказание услуг по ведению аккаунтов в популярных в регионе социальных сетях. </w:t>
      </w:r>
    </w:p>
    <w:p w:rsidR="00706895" w:rsidRDefault="00706895">
      <w:pPr>
        <w:tabs>
          <w:tab w:val="left" w:pos="1134"/>
        </w:tabs>
        <w:ind w:left="709"/>
        <w:contextualSpacing/>
        <w:jc w:val="both"/>
        <w:rPr>
          <w:b/>
          <w:spacing w:val="-6"/>
          <w:sz w:val="28"/>
          <w:szCs w:val="28"/>
        </w:rPr>
      </w:pPr>
    </w:p>
    <w:p w:rsidR="00706895" w:rsidRDefault="007B21C4">
      <w:pPr>
        <w:pStyle w:val="afff3"/>
        <w:numPr>
          <w:ilvl w:val="0"/>
          <w:numId w:val="12"/>
        </w:numPr>
        <w:tabs>
          <w:tab w:val="left" w:pos="0"/>
          <w:tab w:val="left" w:pos="1134"/>
        </w:tabs>
        <w:spacing w:after="0" w:line="240" w:lineRule="auto"/>
        <w:ind w:left="0" w:firstLine="709"/>
        <w:jc w:val="both"/>
        <w:rPr>
          <w:rFonts w:ascii="Times New Roman" w:hAnsi="Times New Roman"/>
          <w:b/>
          <w:i/>
        </w:rPr>
      </w:pPr>
      <w:r>
        <w:rPr>
          <w:rFonts w:ascii="Times New Roman" w:hAnsi="Times New Roman"/>
          <w:sz w:val="28"/>
          <w:szCs w:val="28"/>
        </w:rPr>
        <w:t>Заказчик, являющийся организатором закупки: ТОО «</w:t>
      </w:r>
      <w:proofErr w:type="spellStart"/>
      <w:r>
        <w:rPr>
          <w:rFonts w:ascii="Times New Roman" w:hAnsi="Times New Roman"/>
          <w:sz w:val="28"/>
          <w:szCs w:val="28"/>
        </w:rPr>
        <w:t>Энерджи</w:t>
      </w:r>
      <w:proofErr w:type="spellEnd"/>
      <w:r>
        <w:rPr>
          <w:rFonts w:ascii="Times New Roman" w:hAnsi="Times New Roman"/>
          <w:sz w:val="28"/>
          <w:szCs w:val="28"/>
        </w:rPr>
        <w:t xml:space="preserve"> </w:t>
      </w:r>
      <w:proofErr w:type="spellStart"/>
      <w:r>
        <w:rPr>
          <w:rFonts w:ascii="Times New Roman" w:hAnsi="Times New Roman"/>
          <w:sz w:val="28"/>
          <w:szCs w:val="28"/>
        </w:rPr>
        <w:t>Солюшнс</w:t>
      </w:r>
      <w:proofErr w:type="spellEnd"/>
      <w:r>
        <w:rPr>
          <w:rFonts w:ascii="Times New Roman" w:hAnsi="Times New Roman"/>
          <w:sz w:val="28"/>
          <w:szCs w:val="28"/>
        </w:rPr>
        <w:t xml:space="preserve"> Казахстан».</w:t>
      </w:r>
    </w:p>
    <w:p w:rsidR="00706895" w:rsidRDefault="007B21C4">
      <w:pPr>
        <w:ind w:firstLine="709"/>
        <w:jc w:val="both"/>
        <w:rPr>
          <w:sz w:val="28"/>
          <w:szCs w:val="28"/>
        </w:rPr>
      </w:pPr>
      <w:r>
        <w:rPr>
          <w:sz w:val="28"/>
          <w:szCs w:val="28"/>
        </w:rPr>
        <w:t xml:space="preserve">Место </w:t>
      </w:r>
      <w:r>
        <w:rPr>
          <w:rFonts w:eastAsia="Calibri"/>
          <w:spacing w:val="-6"/>
          <w:sz w:val="28"/>
          <w:szCs w:val="28"/>
          <w:lang w:eastAsia="en-US"/>
        </w:rPr>
        <w:t>нахождения: 010000, Республика Казахстан, г. Астана, район Нура, проспект Туран, д. 30 А, 3-й этаж.</w:t>
      </w:r>
    </w:p>
    <w:p w:rsidR="00706895" w:rsidRDefault="007B21C4">
      <w:pPr>
        <w:ind w:firstLine="709"/>
        <w:jc w:val="both"/>
        <w:rPr>
          <w:rFonts w:eastAsia="Calibri"/>
          <w:spacing w:val="-6"/>
          <w:sz w:val="28"/>
          <w:szCs w:val="28"/>
          <w:lang w:eastAsia="en-US"/>
        </w:rPr>
      </w:pPr>
      <w:r>
        <w:rPr>
          <w:sz w:val="28"/>
          <w:szCs w:val="28"/>
        </w:rPr>
        <w:t xml:space="preserve">Почтовый адрес: </w:t>
      </w:r>
      <w:r>
        <w:rPr>
          <w:rFonts w:eastAsia="Calibri"/>
          <w:spacing w:val="-6"/>
          <w:sz w:val="28"/>
          <w:szCs w:val="28"/>
          <w:lang w:eastAsia="en-US"/>
        </w:rPr>
        <w:t>010000, Республика Казахстан, г. Астана, район Нура, проспект Туран, д. 30 А, 3-й этаж.</w:t>
      </w:r>
    </w:p>
    <w:p w:rsidR="00706895" w:rsidRDefault="007B21C4">
      <w:pPr>
        <w:tabs>
          <w:tab w:val="left" w:pos="0"/>
          <w:tab w:val="left" w:pos="1134"/>
        </w:tabs>
        <w:ind w:firstLine="709"/>
        <w:rPr>
          <w:rFonts w:eastAsia="Calibri"/>
          <w:spacing w:val="-6"/>
          <w:sz w:val="28"/>
          <w:szCs w:val="28"/>
          <w:lang w:eastAsia="en-US"/>
        </w:rPr>
      </w:pPr>
      <w:r>
        <w:rPr>
          <w:rFonts w:eastAsia="Calibri"/>
          <w:spacing w:val="-6"/>
          <w:sz w:val="28"/>
          <w:szCs w:val="28"/>
          <w:lang w:eastAsia="en-US"/>
        </w:rPr>
        <w:t xml:space="preserve">Контактное лицо: Д.К. </w:t>
      </w:r>
      <w:proofErr w:type="spellStart"/>
      <w:r>
        <w:rPr>
          <w:rFonts w:eastAsia="Calibri"/>
          <w:spacing w:val="-6"/>
          <w:sz w:val="28"/>
          <w:szCs w:val="28"/>
          <w:lang w:eastAsia="en-US"/>
        </w:rPr>
        <w:t>Турдугулова</w:t>
      </w:r>
      <w:proofErr w:type="spellEnd"/>
      <w:r>
        <w:rPr>
          <w:rFonts w:eastAsia="Calibri"/>
          <w:spacing w:val="-6"/>
          <w:sz w:val="28"/>
          <w:szCs w:val="28"/>
          <w:lang w:eastAsia="en-US"/>
        </w:rPr>
        <w:t>.</w:t>
      </w:r>
    </w:p>
    <w:p w:rsidR="00706895" w:rsidRDefault="007B21C4">
      <w:pPr>
        <w:tabs>
          <w:tab w:val="left" w:pos="0"/>
          <w:tab w:val="left" w:pos="1134"/>
          <w:tab w:val="left" w:pos="7365"/>
        </w:tabs>
        <w:ind w:firstLine="709"/>
        <w:rPr>
          <w:sz w:val="28"/>
          <w:szCs w:val="28"/>
        </w:rPr>
      </w:pPr>
      <w:r>
        <w:rPr>
          <w:sz w:val="28"/>
          <w:szCs w:val="28"/>
        </w:rPr>
        <w:t xml:space="preserve">Тел.: +7 (777) 77 899 33 </w:t>
      </w:r>
      <w:r>
        <w:rPr>
          <w:sz w:val="28"/>
          <w:szCs w:val="28"/>
        </w:rPr>
        <w:tab/>
      </w:r>
    </w:p>
    <w:p w:rsidR="00706895" w:rsidRDefault="007B21C4">
      <w:pPr>
        <w:tabs>
          <w:tab w:val="left" w:pos="0"/>
          <w:tab w:val="left" w:pos="1134"/>
        </w:tabs>
        <w:ind w:firstLine="709"/>
      </w:pPr>
      <w:r>
        <w:rPr>
          <w:sz w:val="28"/>
          <w:szCs w:val="28"/>
        </w:rPr>
        <w:t xml:space="preserve">Эл. почта: </w:t>
      </w:r>
      <w:hyperlink r:id="rId15" w:history="1">
        <w:r>
          <w:rPr>
            <w:rStyle w:val="af9"/>
            <w:sz w:val="28"/>
            <w:szCs w:val="28"/>
            <w:lang w:val="en-US"/>
          </w:rPr>
          <w:t>DKTurdugulova</w:t>
        </w:r>
        <w:r>
          <w:rPr>
            <w:rStyle w:val="af9"/>
            <w:sz w:val="28"/>
            <w:szCs w:val="28"/>
          </w:rPr>
          <w:t>@rosatom.com</w:t>
        </w:r>
      </w:hyperlink>
    </w:p>
    <w:p w:rsidR="00706895" w:rsidRDefault="00706895">
      <w:pPr>
        <w:tabs>
          <w:tab w:val="left" w:pos="0"/>
          <w:tab w:val="left" w:pos="1134"/>
        </w:tabs>
        <w:ind w:firstLine="709"/>
        <w:jc w:val="both"/>
        <w:rPr>
          <w:sz w:val="28"/>
          <w:szCs w:val="28"/>
        </w:rPr>
      </w:pPr>
    </w:p>
    <w:p w:rsidR="00706895" w:rsidRDefault="007B21C4">
      <w:pPr>
        <w:pStyle w:val="afff3"/>
        <w:numPr>
          <w:ilvl w:val="0"/>
          <w:numId w:val="12"/>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Количество лотов: 1 (один). </w:t>
      </w:r>
    </w:p>
    <w:p w:rsidR="00706895" w:rsidRDefault="00706895">
      <w:pPr>
        <w:tabs>
          <w:tab w:val="left" w:pos="1134"/>
        </w:tabs>
        <w:ind w:firstLine="709"/>
        <w:contextualSpacing/>
        <w:rPr>
          <w:sz w:val="28"/>
          <w:szCs w:val="28"/>
        </w:rPr>
      </w:pPr>
    </w:p>
    <w:p w:rsidR="00706895" w:rsidRDefault="007B21C4">
      <w:pPr>
        <w:pStyle w:val="afff3"/>
        <w:numPr>
          <w:ilvl w:val="0"/>
          <w:numId w:val="12"/>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Предмет договора: </w:t>
      </w:r>
      <w:r>
        <w:rPr>
          <w:rFonts w:ascii="Times New Roman" w:eastAsia="Times New Roman" w:hAnsi="Times New Roman"/>
          <w:sz w:val="28"/>
          <w:szCs w:val="28"/>
          <w:lang w:eastAsia="ru-RU"/>
        </w:rPr>
        <w:t>оказание услуг по ведению аккаунтов в популярных в регионе социальных сетях.</w:t>
      </w:r>
    </w:p>
    <w:p w:rsidR="00706895" w:rsidRDefault="007B21C4">
      <w:pPr>
        <w:tabs>
          <w:tab w:val="left" w:pos="1134"/>
        </w:tabs>
        <w:ind w:firstLine="709"/>
        <w:contextualSpacing/>
        <w:jc w:val="both"/>
        <w:rPr>
          <w:sz w:val="28"/>
          <w:szCs w:val="28"/>
        </w:rPr>
      </w:pPr>
      <w:r>
        <w:rPr>
          <w:sz w:val="28"/>
          <w:szCs w:val="28"/>
        </w:rPr>
        <w:t>Срок оказания услуг: в соответствии с «Техническим заданием» Тома 2 закупочной документации.</w:t>
      </w:r>
    </w:p>
    <w:p w:rsidR="00706895" w:rsidRDefault="007B21C4">
      <w:pPr>
        <w:tabs>
          <w:tab w:val="left" w:pos="1134"/>
        </w:tabs>
        <w:ind w:firstLine="709"/>
        <w:contextualSpacing/>
        <w:jc w:val="both"/>
        <w:rPr>
          <w:sz w:val="28"/>
          <w:szCs w:val="28"/>
        </w:rPr>
      </w:pPr>
      <w:r>
        <w:rPr>
          <w:sz w:val="28"/>
          <w:szCs w:val="28"/>
        </w:rPr>
        <w:t>Место оказания услуг: в соответствии с «Техническим заданием» Тома 2 закупочной документации.</w:t>
      </w:r>
    </w:p>
    <w:p w:rsidR="00706895" w:rsidRDefault="007B21C4">
      <w:pPr>
        <w:tabs>
          <w:tab w:val="left" w:pos="1134"/>
        </w:tabs>
        <w:ind w:firstLine="709"/>
        <w:contextualSpacing/>
        <w:jc w:val="both"/>
        <w:rPr>
          <w:sz w:val="28"/>
          <w:szCs w:val="28"/>
        </w:rPr>
      </w:pPr>
      <w:r>
        <w:rPr>
          <w:sz w:val="28"/>
          <w:szCs w:val="28"/>
        </w:rPr>
        <w:t>Состав и объем оказания услуг:</w:t>
      </w:r>
      <w:r>
        <w:t xml:space="preserve"> </w:t>
      </w:r>
      <w:r>
        <w:rPr>
          <w:sz w:val="28"/>
          <w:szCs w:val="28"/>
        </w:rPr>
        <w:t>все необходимые сведения приведены в Томе 2 закупочной документации.</w:t>
      </w:r>
    </w:p>
    <w:p w:rsidR="00706895" w:rsidRDefault="007B21C4">
      <w:pPr>
        <w:tabs>
          <w:tab w:val="left" w:pos="1134"/>
        </w:tabs>
        <w:ind w:firstLine="709"/>
        <w:contextualSpacing/>
        <w:jc w:val="both"/>
        <w:rPr>
          <w:b/>
          <w:i/>
        </w:rPr>
      </w:pPr>
      <w:r>
        <w:rPr>
          <w:sz w:val="28"/>
          <w:szCs w:val="28"/>
        </w:rPr>
        <w:t>Предложение частичного оказания услуг не допускается.</w:t>
      </w:r>
    </w:p>
    <w:p w:rsidR="00706895" w:rsidRDefault="00706895">
      <w:pPr>
        <w:tabs>
          <w:tab w:val="left" w:pos="1134"/>
        </w:tabs>
        <w:ind w:firstLine="709"/>
        <w:contextualSpacing/>
        <w:jc w:val="both"/>
        <w:rPr>
          <w:b/>
          <w:i/>
        </w:rPr>
      </w:pPr>
    </w:p>
    <w:p w:rsidR="00706895" w:rsidRDefault="007B21C4">
      <w:pPr>
        <w:pStyle w:val="afff3"/>
        <w:numPr>
          <w:ilvl w:val="0"/>
          <w:numId w:val="12"/>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Условия оплаты: в соответствии с Частью 3 «Проект договора» Тома 1 закупочной документации.</w:t>
      </w:r>
    </w:p>
    <w:p w:rsidR="00706895" w:rsidRDefault="007B21C4">
      <w:pPr>
        <w:ind w:right="153" w:firstLine="709"/>
        <w:jc w:val="both"/>
      </w:pPr>
      <w:r>
        <w:rPr>
          <w:sz w:val="28"/>
          <w:szCs w:val="28"/>
        </w:rPr>
        <w:t>Форма и все условия проекта договора (Часть 3 «Проект договора» Тома 1 закупочной документации) являются обязательными. Встречные предложения участников по проекту договора не допускаются</w:t>
      </w:r>
      <w:r>
        <w:t>.</w:t>
      </w:r>
    </w:p>
    <w:p w:rsidR="00706895" w:rsidRDefault="007B21C4">
      <w:pPr>
        <w:tabs>
          <w:tab w:val="left" w:pos="1134"/>
        </w:tabs>
        <w:ind w:firstLine="709"/>
        <w:contextualSpacing/>
        <w:jc w:val="both"/>
        <w:rPr>
          <w:sz w:val="28"/>
          <w:szCs w:val="28"/>
        </w:rPr>
      </w:pPr>
      <w:r>
        <w:rPr>
          <w:sz w:val="28"/>
          <w:szCs w:val="28"/>
        </w:rPr>
        <w:t xml:space="preserve">При этом не считаются встречными предложения по формулировкам условий договора, направленным на исправление грамматических и технических ошибок, если </w:t>
      </w:r>
      <w:r>
        <w:rPr>
          <w:sz w:val="28"/>
          <w:szCs w:val="28"/>
        </w:rPr>
        <w:lastRenderedPageBreak/>
        <w:t>таковые выявлены участником в проекте договора (Часть 3 «Проект договора» Тома 1 закупочной документации).</w:t>
      </w:r>
    </w:p>
    <w:p w:rsidR="00706895" w:rsidRDefault="00706895">
      <w:pPr>
        <w:tabs>
          <w:tab w:val="left" w:pos="1134"/>
        </w:tabs>
        <w:ind w:firstLine="709"/>
        <w:contextualSpacing/>
        <w:jc w:val="both"/>
        <w:rPr>
          <w:sz w:val="28"/>
          <w:szCs w:val="28"/>
        </w:rPr>
      </w:pPr>
    </w:p>
    <w:p w:rsidR="00706895" w:rsidRDefault="007B21C4">
      <w:pPr>
        <w:pStyle w:val="afff3"/>
        <w:numPr>
          <w:ilvl w:val="0"/>
          <w:numId w:val="12"/>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Начальная (максимальная) цена договора: </w:t>
      </w:r>
    </w:p>
    <w:p w:rsidR="00706895" w:rsidRDefault="007B21C4">
      <w:pPr>
        <w:ind w:right="153" w:firstLine="709"/>
        <w:jc w:val="both"/>
        <w:rPr>
          <w:sz w:val="28"/>
          <w:szCs w:val="28"/>
        </w:rPr>
      </w:pPr>
      <w:r>
        <w:rPr>
          <w:sz w:val="28"/>
          <w:szCs w:val="28"/>
        </w:rPr>
        <w:t>41 437 186,50 KZT, включая НДС.</w:t>
      </w:r>
    </w:p>
    <w:p w:rsidR="00706895" w:rsidRDefault="00706895">
      <w:pPr>
        <w:pStyle w:val="afff3"/>
        <w:tabs>
          <w:tab w:val="left" w:pos="0"/>
          <w:tab w:val="left" w:pos="1134"/>
        </w:tabs>
        <w:spacing w:after="0" w:line="240" w:lineRule="auto"/>
        <w:ind w:left="709"/>
        <w:jc w:val="both"/>
        <w:rPr>
          <w:rFonts w:ascii="Times New Roman" w:hAnsi="Times New Roman"/>
          <w:sz w:val="28"/>
          <w:szCs w:val="28"/>
        </w:rPr>
      </w:pPr>
    </w:p>
    <w:p w:rsidR="00706895" w:rsidRDefault="007B21C4">
      <w:pPr>
        <w:pStyle w:val="afff3"/>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Предложение участника о цене договора не должно превышать начальную (максимальную) цену договора.</w:t>
      </w:r>
    </w:p>
    <w:p w:rsidR="00706895" w:rsidRDefault="007B21C4">
      <w:pPr>
        <w:tabs>
          <w:tab w:val="left" w:pos="1134"/>
        </w:tabs>
        <w:ind w:firstLine="709"/>
        <w:contextualSpacing/>
        <w:jc w:val="both"/>
        <w:rPr>
          <w:sz w:val="28"/>
        </w:rPr>
      </w:pPr>
      <w:r>
        <w:rPr>
          <w:sz w:val="28"/>
        </w:rPr>
        <w:t>Цена договора включает в себя</w:t>
      </w:r>
      <w:r>
        <w:rPr>
          <w:sz w:val="28"/>
          <w:szCs w:val="28"/>
        </w:rPr>
        <w:t xml:space="preserve"> все</w:t>
      </w:r>
      <w:r>
        <w:rPr>
          <w:sz w:val="28"/>
        </w:rPr>
        <w:t xml:space="preserve"> расходы, связанные с </w:t>
      </w:r>
      <w:r>
        <w:rPr>
          <w:sz w:val="28"/>
          <w:szCs w:val="28"/>
        </w:rPr>
        <w:t>исполнением договора, указанные в проекте договора (Часть 3 «Проект договора» Тома 1 закупочной документации).</w:t>
      </w:r>
    </w:p>
    <w:p w:rsidR="00706895" w:rsidRDefault="007B21C4">
      <w:pPr>
        <w:tabs>
          <w:tab w:val="left" w:pos="1134"/>
        </w:tabs>
        <w:ind w:firstLine="709"/>
        <w:contextualSpacing/>
        <w:jc w:val="both"/>
        <w:rPr>
          <w:sz w:val="28"/>
        </w:rPr>
      </w:pPr>
      <w:r>
        <w:rPr>
          <w:sz w:val="28"/>
        </w:rPr>
        <w:t>Обоснование цены договора содержится в приложении к закупочной документации.</w:t>
      </w:r>
    </w:p>
    <w:p w:rsidR="00706895" w:rsidRDefault="00706895">
      <w:pPr>
        <w:tabs>
          <w:tab w:val="left" w:pos="1134"/>
        </w:tabs>
        <w:ind w:firstLine="709"/>
        <w:contextualSpacing/>
        <w:jc w:val="both"/>
        <w:rPr>
          <w:b/>
          <w:i/>
        </w:rPr>
      </w:pPr>
    </w:p>
    <w:p w:rsidR="00706895" w:rsidRDefault="007B21C4">
      <w:pPr>
        <w:pStyle w:val="afff3"/>
        <w:numPr>
          <w:ilvl w:val="0"/>
          <w:numId w:val="12"/>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Официальный язык закупки: русский.</w:t>
      </w:r>
    </w:p>
    <w:p w:rsidR="00706895" w:rsidRDefault="007B21C4">
      <w:pPr>
        <w:tabs>
          <w:tab w:val="left" w:pos="1134"/>
        </w:tabs>
        <w:ind w:firstLine="709"/>
        <w:contextualSpacing/>
        <w:jc w:val="both"/>
        <w:rPr>
          <w:rFonts w:eastAsia="Calibri"/>
          <w:bCs/>
          <w:sz w:val="28"/>
          <w:szCs w:val="28"/>
          <w:lang w:eastAsia="en-US"/>
        </w:rPr>
      </w:pPr>
      <w:bookmarkStart w:id="14" w:name="_Ref317253353"/>
      <w:r>
        <w:rPr>
          <w:rFonts w:eastAsia="Calibri"/>
          <w:sz w:val="28"/>
          <w:szCs w:val="28"/>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14"/>
      <w:r>
        <w:rPr>
          <w:rFonts w:eastAsia="Calibri"/>
          <w:sz w:val="28"/>
          <w:szCs w:val="28"/>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706895" w:rsidRDefault="00706895">
      <w:pPr>
        <w:tabs>
          <w:tab w:val="left" w:pos="1134"/>
        </w:tabs>
        <w:ind w:firstLine="709"/>
        <w:contextualSpacing/>
        <w:jc w:val="both"/>
        <w:rPr>
          <w:b/>
          <w:i/>
        </w:rPr>
      </w:pPr>
    </w:p>
    <w:p w:rsidR="00706895" w:rsidRDefault="007B21C4">
      <w:pPr>
        <w:pStyle w:val="afff3"/>
        <w:numPr>
          <w:ilvl w:val="0"/>
          <w:numId w:val="12"/>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Валюта закупки: казахстанский тенге.</w:t>
      </w:r>
    </w:p>
    <w:p w:rsidR="00706895" w:rsidRDefault="00706895">
      <w:pPr>
        <w:tabs>
          <w:tab w:val="left" w:pos="1134"/>
        </w:tabs>
        <w:ind w:firstLine="709"/>
        <w:contextualSpacing/>
        <w:jc w:val="both"/>
        <w:rPr>
          <w:b/>
        </w:rPr>
      </w:pPr>
    </w:p>
    <w:p w:rsidR="00706895" w:rsidRDefault="007B21C4">
      <w:pPr>
        <w:pStyle w:val="afff3"/>
        <w:numPr>
          <w:ilvl w:val="0"/>
          <w:numId w:val="12"/>
        </w:numPr>
        <w:tabs>
          <w:tab w:val="left" w:pos="0"/>
          <w:tab w:val="left" w:pos="1134"/>
        </w:tabs>
        <w:spacing w:after="0" w:line="240" w:lineRule="auto"/>
        <w:ind w:left="0" w:firstLine="709"/>
        <w:jc w:val="both"/>
        <w:rPr>
          <w:rFonts w:ascii="Times New Roman" w:hAnsi="Times New Roman"/>
          <w:b/>
          <w:i/>
          <w:sz w:val="24"/>
        </w:rPr>
      </w:pPr>
      <w:r>
        <w:rPr>
          <w:rFonts w:ascii="Times New Roman" w:hAnsi="Times New Roman"/>
          <w:sz w:val="28"/>
          <w:szCs w:val="28"/>
        </w:rPr>
        <w:t>Обеспечение заявки на участие в закупке</w:t>
      </w:r>
      <w:r>
        <w:rPr>
          <w:rFonts w:ascii="Times New Roman" w:hAnsi="Times New Roman"/>
          <w:sz w:val="28"/>
        </w:rPr>
        <w:t>: не требуется.</w:t>
      </w:r>
    </w:p>
    <w:p w:rsidR="00706895" w:rsidRDefault="00706895">
      <w:pPr>
        <w:tabs>
          <w:tab w:val="left" w:pos="1134"/>
        </w:tabs>
        <w:ind w:firstLine="709"/>
        <w:contextualSpacing/>
        <w:jc w:val="both"/>
        <w:rPr>
          <w:spacing w:val="-6"/>
          <w:sz w:val="28"/>
          <w:szCs w:val="28"/>
        </w:rPr>
      </w:pPr>
    </w:p>
    <w:p w:rsidR="00706895" w:rsidRDefault="007B21C4">
      <w:pPr>
        <w:pStyle w:val="afff3"/>
        <w:numPr>
          <w:ilvl w:val="0"/>
          <w:numId w:val="12"/>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rsidR="00706895" w:rsidRDefault="007B21C4">
      <w:pPr>
        <w:tabs>
          <w:tab w:val="left" w:pos="1134"/>
        </w:tabs>
        <w:ind w:firstLine="709"/>
        <w:contextualSpacing/>
        <w:jc w:val="both"/>
        <w:rPr>
          <w:sz w:val="28"/>
          <w:szCs w:val="28"/>
        </w:rPr>
      </w:pPr>
      <w:bookmarkStart w:id="15" w:name="_Ref438465267"/>
      <w:r>
        <w:rPr>
          <w:sz w:val="28"/>
          <w:szCs w:val="28"/>
        </w:rPr>
        <w:t>Заявка на участие в закупке должна быть действительна не менее 60 календарных дней со дня окончания срока подачи заявок.</w:t>
      </w:r>
      <w:bookmarkEnd w:id="15"/>
    </w:p>
    <w:p w:rsidR="00706895" w:rsidRDefault="007B21C4">
      <w:pPr>
        <w:tabs>
          <w:tab w:val="left" w:pos="1134"/>
        </w:tabs>
        <w:ind w:firstLine="709"/>
        <w:contextualSpacing/>
        <w:jc w:val="both"/>
        <w:rPr>
          <w:sz w:val="28"/>
          <w:szCs w:val="28"/>
        </w:rPr>
      </w:pPr>
      <w:r>
        <w:rPr>
          <w:sz w:val="28"/>
          <w:szCs w:val="28"/>
        </w:rPr>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rsidR="00706895" w:rsidRDefault="00706895">
      <w:pPr>
        <w:tabs>
          <w:tab w:val="left" w:pos="1134"/>
        </w:tabs>
        <w:contextualSpacing/>
        <w:jc w:val="both"/>
        <w:rPr>
          <w:spacing w:val="-6"/>
          <w:sz w:val="28"/>
          <w:szCs w:val="28"/>
        </w:rPr>
      </w:pPr>
    </w:p>
    <w:p w:rsidR="00706895" w:rsidRDefault="007B21C4">
      <w:pPr>
        <w:pStyle w:val="afff3"/>
        <w:numPr>
          <w:ilvl w:val="0"/>
          <w:numId w:val="12"/>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получения закупочной документации:</w:t>
      </w:r>
    </w:p>
    <w:p w:rsidR="00706895" w:rsidRDefault="007B21C4">
      <w:pPr>
        <w:tabs>
          <w:tab w:val="left" w:pos="1134"/>
        </w:tabs>
        <w:ind w:firstLine="709"/>
        <w:contextualSpacing/>
        <w:jc w:val="both"/>
        <w:rPr>
          <w:b/>
          <w:i/>
        </w:rPr>
      </w:pPr>
      <w:r>
        <w:rPr>
          <w:sz w:val="28"/>
          <w:szCs w:val="28"/>
        </w:rPr>
        <w:t>На официальных сайтах закупочная документация находится в открытом доступе, начиная с даты официальной публикации.</w:t>
      </w:r>
      <w:r>
        <w:rPr>
          <w:spacing w:val="-6"/>
          <w:sz w:val="28"/>
          <w:szCs w:val="28"/>
        </w:rPr>
        <w:t xml:space="preserve"> </w:t>
      </w:r>
    </w:p>
    <w:p w:rsidR="00706895" w:rsidRDefault="007B21C4">
      <w:pPr>
        <w:tabs>
          <w:tab w:val="left" w:pos="1134"/>
        </w:tabs>
        <w:ind w:firstLine="709"/>
        <w:contextualSpacing/>
        <w:jc w:val="both"/>
        <w:rPr>
          <w:spacing w:val="-6"/>
          <w:sz w:val="28"/>
          <w:szCs w:val="28"/>
        </w:rPr>
      </w:pPr>
      <w:r>
        <w:rPr>
          <w:sz w:val="28"/>
          <w:szCs w:val="28"/>
        </w:rPr>
        <w:t xml:space="preserve">Официальная публикация документов по данной закупке: </w:t>
      </w:r>
      <w:r>
        <w:rPr>
          <w:spacing w:val="-6"/>
          <w:sz w:val="28"/>
          <w:szCs w:val="28"/>
        </w:rPr>
        <w:t>Официальный сайт по закупкам атомной отрасли (</w:t>
      </w:r>
      <w:hyperlink r:id="rId16" w:history="1">
        <w:r>
          <w:rPr>
            <w:rStyle w:val="af9"/>
            <w:rFonts w:eastAsia="Calibri"/>
            <w:color w:val="000000" w:themeColor="text1"/>
            <w:sz w:val="28"/>
            <w:szCs w:val="28"/>
            <w:u w:val="none"/>
            <w:lang w:eastAsia="en-US"/>
          </w:rPr>
          <w:t>http://zakupki.rosatom.ru</w:t>
        </w:r>
      </w:hyperlink>
      <w:r>
        <w:rPr>
          <w:spacing w:val="-6"/>
          <w:sz w:val="28"/>
          <w:szCs w:val="28"/>
        </w:rPr>
        <w:t>).</w:t>
      </w:r>
    </w:p>
    <w:p w:rsidR="00706895" w:rsidRDefault="007B21C4">
      <w:pPr>
        <w:ind w:right="153" w:firstLine="709"/>
        <w:jc w:val="both"/>
        <w:rPr>
          <w:sz w:val="28"/>
          <w:szCs w:val="28"/>
        </w:rPr>
      </w:pPr>
      <w:r>
        <w:rPr>
          <w:sz w:val="28"/>
          <w:szCs w:val="28"/>
        </w:rPr>
        <w:t>Копии публикации документов по данной закупке: https://rosatom-centralasia.com.</w:t>
      </w:r>
    </w:p>
    <w:p w:rsidR="00706895" w:rsidRDefault="00706895">
      <w:pPr>
        <w:tabs>
          <w:tab w:val="left" w:pos="386"/>
        </w:tabs>
        <w:ind w:firstLine="709"/>
        <w:contextualSpacing/>
        <w:jc w:val="both"/>
        <w:rPr>
          <w:sz w:val="28"/>
          <w:szCs w:val="28"/>
        </w:rPr>
      </w:pPr>
    </w:p>
    <w:p w:rsidR="00706895" w:rsidRDefault="007B21C4">
      <w:pPr>
        <w:pStyle w:val="afff3"/>
        <w:numPr>
          <w:ilvl w:val="0"/>
          <w:numId w:val="12"/>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и условия, по которым допускается подача альтернативных предложений: </w:t>
      </w:r>
      <w:r>
        <w:rPr>
          <w:rFonts w:ascii="Times New Roman" w:hAnsi="Times New Roman"/>
          <w:sz w:val="28"/>
          <w:szCs w:val="28"/>
        </w:rPr>
        <w:t>не допускается.</w:t>
      </w:r>
    </w:p>
    <w:p w:rsidR="00706895" w:rsidRDefault="00706895">
      <w:pPr>
        <w:tabs>
          <w:tab w:val="left" w:pos="1134"/>
        </w:tabs>
        <w:ind w:firstLine="709"/>
        <w:contextualSpacing/>
        <w:jc w:val="both"/>
        <w:rPr>
          <w:spacing w:val="-6"/>
          <w:sz w:val="28"/>
          <w:szCs w:val="28"/>
        </w:rPr>
      </w:pPr>
    </w:p>
    <w:p w:rsidR="00706895" w:rsidRDefault="007B21C4">
      <w:pPr>
        <w:pStyle w:val="afff3"/>
        <w:numPr>
          <w:ilvl w:val="0"/>
          <w:numId w:val="12"/>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Привлечение </w:t>
      </w:r>
      <w:r>
        <w:rPr>
          <w:rFonts w:ascii="Times New Roman" w:hAnsi="Times New Roman"/>
          <w:bCs/>
          <w:sz w:val="28"/>
          <w:szCs w:val="28"/>
        </w:rPr>
        <w:t>соисполнителей</w:t>
      </w:r>
      <w:r>
        <w:rPr>
          <w:rFonts w:ascii="Times New Roman" w:hAnsi="Times New Roman"/>
          <w:sz w:val="28"/>
          <w:szCs w:val="28"/>
        </w:rPr>
        <w:t xml:space="preserve"> (юридических или физических лиц, </w:t>
      </w:r>
      <w:r>
        <w:rPr>
          <w:rFonts w:ascii="Times New Roman" w:hAnsi="Times New Roman"/>
          <w:bCs/>
          <w:sz w:val="28"/>
          <w:szCs w:val="28"/>
        </w:rPr>
        <w:t>оказывающих</w:t>
      </w:r>
      <w:r>
        <w:rPr>
          <w:rFonts w:ascii="Times New Roman" w:hAnsi="Times New Roman"/>
          <w:sz w:val="28"/>
          <w:szCs w:val="28"/>
        </w:rPr>
        <w:t xml:space="preserve"> часть </w:t>
      </w:r>
      <w:r>
        <w:rPr>
          <w:rFonts w:ascii="Times New Roman" w:hAnsi="Times New Roman"/>
          <w:bCs/>
          <w:sz w:val="28"/>
          <w:szCs w:val="28"/>
        </w:rPr>
        <w:t>услуг</w:t>
      </w:r>
      <w:r>
        <w:rPr>
          <w:rFonts w:ascii="Times New Roman" w:hAnsi="Times New Roman"/>
          <w:sz w:val="28"/>
          <w:szCs w:val="28"/>
        </w:rPr>
        <w:t xml:space="preserve"> по договору): </w:t>
      </w:r>
      <w:r>
        <w:rPr>
          <w:rFonts w:ascii="Times New Roman" w:eastAsia="Times New Roman" w:hAnsi="Times New Roman"/>
          <w:sz w:val="28"/>
          <w:szCs w:val="28"/>
          <w:lang w:eastAsia="ru-RU"/>
        </w:rPr>
        <w:t>допускается.</w:t>
      </w:r>
    </w:p>
    <w:p w:rsidR="00706895" w:rsidRDefault="007B21C4">
      <w:pPr>
        <w:tabs>
          <w:tab w:val="left" w:pos="1134"/>
        </w:tabs>
        <w:contextualSpacing/>
        <w:jc w:val="both"/>
        <w:rPr>
          <w:rFonts w:eastAsia="Calibri"/>
          <w:sz w:val="28"/>
          <w:szCs w:val="28"/>
          <w:lang w:eastAsia="en-US"/>
        </w:rPr>
      </w:pPr>
      <w:r>
        <w:rPr>
          <w:rFonts w:eastAsia="Calibri"/>
          <w:sz w:val="28"/>
          <w:szCs w:val="28"/>
          <w:lang w:eastAsia="en-US"/>
        </w:rPr>
        <w:t xml:space="preserve">Объем привлечения соисполнителей определяются участником закупки самостоятельно. </w:t>
      </w:r>
    </w:p>
    <w:p w:rsidR="00706895" w:rsidRDefault="007B21C4">
      <w:pPr>
        <w:tabs>
          <w:tab w:val="left" w:pos="1134"/>
        </w:tabs>
        <w:contextualSpacing/>
        <w:jc w:val="both"/>
        <w:rPr>
          <w:rFonts w:eastAsia="Calibri"/>
          <w:sz w:val="28"/>
          <w:szCs w:val="28"/>
          <w:lang w:eastAsia="en-US"/>
        </w:rPr>
      </w:pPr>
      <w:r>
        <w:rPr>
          <w:rFonts w:eastAsia="Calibri"/>
          <w:sz w:val="28"/>
          <w:szCs w:val="28"/>
          <w:lang w:eastAsia="en-US"/>
        </w:rPr>
        <w:t>Если участник закупки обязан выбирать соисполнителей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то он вправе в плане распределения видов и объемов выполнения работ/оказания услуг наименования конкретных соисполнителей не указывать, а сделать ссылку на особый порядок их выбора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706895" w:rsidRDefault="00706895">
      <w:pPr>
        <w:pStyle w:val="Times12"/>
        <w:tabs>
          <w:tab w:val="left" w:pos="70"/>
        </w:tabs>
        <w:ind w:right="153" w:firstLine="0"/>
        <w:jc w:val="left"/>
        <w:rPr>
          <w:rFonts w:eastAsia="Calibri"/>
          <w:b/>
          <w:bCs w:val="0"/>
          <w:i/>
          <w:szCs w:val="24"/>
          <w:lang w:eastAsia="en-US"/>
        </w:rPr>
      </w:pPr>
    </w:p>
    <w:p w:rsidR="00706895" w:rsidRDefault="007B21C4">
      <w:pPr>
        <w:pStyle w:val="afff3"/>
        <w:numPr>
          <w:ilvl w:val="0"/>
          <w:numId w:val="12"/>
        </w:numPr>
        <w:tabs>
          <w:tab w:val="left" w:pos="0"/>
          <w:tab w:val="left" w:pos="709"/>
        </w:tabs>
        <w:spacing w:after="0" w:line="240" w:lineRule="auto"/>
        <w:ind w:left="0" w:firstLine="709"/>
        <w:jc w:val="both"/>
        <w:rPr>
          <w:rFonts w:ascii="Times New Roman" w:hAnsi="Times New Roman"/>
          <w:spacing w:val="-6"/>
          <w:sz w:val="28"/>
          <w:szCs w:val="28"/>
        </w:rPr>
      </w:pPr>
      <w:r>
        <w:rPr>
          <w:rFonts w:ascii="Times New Roman" w:hAnsi="Times New Roman"/>
          <w:bCs/>
          <w:sz w:val="28"/>
          <w:szCs w:val="28"/>
        </w:rPr>
        <w:t>Возможность проведения переговоров: возможны.</w:t>
      </w:r>
    </w:p>
    <w:p w:rsidR="00706895" w:rsidRDefault="00706895">
      <w:pPr>
        <w:pStyle w:val="afff3"/>
        <w:tabs>
          <w:tab w:val="left" w:pos="0"/>
          <w:tab w:val="left" w:pos="709"/>
        </w:tabs>
        <w:spacing w:after="0" w:line="240" w:lineRule="auto"/>
        <w:ind w:left="709"/>
        <w:jc w:val="both"/>
        <w:rPr>
          <w:rFonts w:ascii="Times New Roman" w:hAnsi="Times New Roman"/>
          <w:spacing w:val="-6"/>
          <w:sz w:val="28"/>
          <w:szCs w:val="28"/>
        </w:rPr>
      </w:pPr>
    </w:p>
    <w:p w:rsidR="00706895" w:rsidRDefault="007B21C4">
      <w:pPr>
        <w:pStyle w:val="afff3"/>
        <w:numPr>
          <w:ilvl w:val="0"/>
          <w:numId w:val="12"/>
        </w:numPr>
        <w:tabs>
          <w:tab w:val="left" w:pos="0"/>
          <w:tab w:val="left" w:pos="709"/>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проведения процедуры переторжки: </w:t>
      </w:r>
      <w:r>
        <w:rPr>
          <w:rFonts w:ascii="Times New Roman" w:hAnsi="Times New Roman"/>
          <w:sz w:val="28"/>
          <w:szCs w:val="28"/>
        </w:rPr>
        <w:t>возможна по снижению первоначально указанной в заявке на участие в закупке цены.</w:t>
      </w:r>
    </w:p>
    <w:p w:rsidR="00706895" w:rsidRDefault="00706895">
      <w:pPr>
        <w:pStyle w:val="afff3"/>
        <w:rPr>
          <w:rFonts w:ascii="Times New Roman" w:hAnsi="Times New Roman"/>
          <w:spacing w:val="-6"/>
          <w:sz w:val="28"/>
          <w:szCs w:val="28"/>
        </w:rPr>
      </w:pPr>
    </w:p>
    <w:p w:rsidR="00706895" w:rsidRDefault="007B21C4">
      <w:pPr>
        <w:pStyle w:val="afff3"/>
        <w:numPr>
          <w:ilvl w:val="0"/>
          <w:numId w:val="12"/>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bCs/>
          <w:spacing w:val="-6"/>
          <w:sz w:val="28"/>
          <w:szCs w:val="28"/>
        </w:rPr>
        <w:t>Формы, порядок, дата начала и дата окончания срока предоставления участникам закупки разъяснений положений закупочной документации</w:t>
      </w:r>
      <w:r>
        <w:rPr>
          <w:rFonts w:ascii="Times New Roman" w:hAnsi="Times New Roman"/>
          <w:spacing w:val="-6"/>
          <w:sz w:val="28"/>
          <w:szCs w:val="28"/>
        </w:rPr>
        <w:t xml:space="preserve">): </w:t>
      </w:r>
    </w:p>
    <w:p w:rsidR="00706895" w:rsidRDefault="007B21C4">
      <w:pPr>
        <w:tabs>
          <w:tab w:val="left" w:pos="1134"/>
        </w:tabs>
        <w:ind w:firstLine="709"/>
        <w:contextualSpacing/>
        <w:jc w:val="both"/>
        <w:rPr>
          <w:bCs/>
          <w:spacing w:val="-6"/>
          <w:sz w:val="28"/>
          <w:szCs w:val="28"/>
        </w:rPr>
      </w:pPr>
      <w:r>
        <w:rPr>
          <w:bCs/>
          <w:spacing w:val="-6"/>
          <w:sz w:val="28"/>
          <w:szCs w:val="28"/>
        </w:rPr>
        <w:t>Формы и порядок предоставления участникам закупки разъяснений положений закупочной документации указаны в п.2 части 2 Тома 1 закупочной документации.</w:t>
      </w:r>
    </w:p>
    <w:p w:rsidR="00706895" w:rsidRDefault="00706895">
      <w:pPr>
        <w:tabs>
          <w:tab w:val="left" w:pos="1134"/>
        </w:tabs>
        <w:contextualSpacing/>
        <w:jc w:val="both"/>
        <w:rPr>
          <w:bCs/>
          <w:spacing w:val="-6"/>
          <w:sz w:val="28"/>
          <w:szCs w:val="28"/>
        </w:rPr>
      </w:pPr>
    </w:p>
    <w:p w:rsidR="00706895" w:rsidRDefault="007B21C4">
      <w:pPr>
        <w:tabs>
          <w:tab w:val="left" w:pos="1134"/>
        </w:tabs>
        <w:ind w:firstLine="709"/>
        <w:contextualSpacing/>
        <w:jc w:val="both"/>
        <w:rPr>
          <w:bCs/>
          <w:spacing w:val="-6"/>
          <w:sz w:val="28"/>
          <w:szCs w:val="28"/>
        </w:rPr>
      </w:pPr>
      <w:r>
        <w:rPr>
          <w:bCs/>
          <w:spacing w:val="-6"/>
          <w:sz w:val="28"/>
          <w:szCs w:val="28"/>
        </w:rPr>
        <w:t>Дата начала срока предоставления участникам закупки разъяснений положений закупочной документации: «</w:t>
      </w:r>
      <w:r w:rsidR="00B13A29">
        <w:rPr>
          <w:bCs/>
          <w:spacing w:val="-6"/>
          <w:sz w:val="28"/>
          <w:szCs w:val="28"/>
        </w:rPr>
        <w:t>21</w:t>
      </w:r>
      <w:r>
        <w:rPr>
          <w:bCs/>
          <w:spacing w:val="-6"/>
          <w:sz w:val="28"/>
          <w:szCs w:val="28"/>
        </w:rPr>
        <w:t>» февраля 2024 года.</w:t>
      </w:r>
    </w:p>
    <w:p w:rsidR="00706895" w:rsidRDefault="007B21C4">
      <w:pPr>
        <w:tabs>
          <w:tab w:val="left" w:pos="1134"/>
        </w:tabs>
        <w:ind w:firstLine="709"/>
        <w:contextualSpacing/>
        <w:jc w:val="both"/>
        <w:rPr>
          <w:bCs/>
          <w:spacing w:val="-6"/>
          <w:sz w:val="28"/>
          <w:szCs w:val="28"/>
        </w:rPr>
      </w:pPr>
      <w:r>
        <w:rPr>
          <w:bCs/>
          <w:spacing w:val="-6"/>
          <w:sz w:val="28"/>
          <w:szCs w:val="28"/>
        </w:rPr>
        <w:t>Дата окончания срока предоставления участникам закупки разъяснений положений закупочной документации на запрос, поступивший организатору закупки не позднее 18-00 (время местное) «</w:t>
      </w:r>
      <w:r w:rsidR="00694053">
        <w:rPr>
          <w:bCs/>
          <w:spacing w:val="-6"/>
          <w:sz w:val="28"/>
          <w:szCs w:val="28"/>
        </w:rPr>
        <w:t>2</w:t>
      </w:r>
      <w:r w:rsidR="00C9009D">
        <w:rPr>
          <w:bCs/>
          <w:spacing w:val="-6"/>
          <w:sz w:val="28"/>
          <w:szCs w:val="28"/>
        </w:rPr>
        <w:t>8</w:t>
      </w:r>
      <w:bookmarkStart w:id="16" w:name="_GoBack"/>
      <w:bookmarkEnd w:id="16"/>
      <w:r>
        <w:rPr>
          <w:bCs/>
          <w:spacing w:val="-6"/>
          <w:sz w:val="28"/>
          <w:szCs w:val="28"/>
        </w:rPr>
        <w:t>» февраля 2024 года: не позднее</w:t>
      </w:r>
      <w:r w:rsidR="00694053">
        <w:rPr>
          <w:bCs/>
          <w:spacing w:val="-6"/>
          <w:sz w:val="28"/>
          <w:szCs w:val="28"/>
        </w:rPr>
        <w:t xml:space="preserve"> «</w:t>
      </w:r>
      <w:r>
        <w:rPr>
          <w:bCs/>
          <w:spacing w:val="-6"/>
          <w:sz w:val="28"/>
          <w:szCs w:val="28"/>
        </w:rPr>
        <w:t xml:space="preserve">4» </w:t>
      </w:r>
      <w:r w:rsidR="00694053">
        <w:rPr>
          <w:bCs/>
          <w:spacing w:val="-6"/>
          <w:sz w:val="28"/>
          <w:szCs w:val="28"/>
        </w:rPr>
        <w:t>марта</w:t>
      </w:r>
      <w:r>
        <w:rPr>
          <w:bCs/>
          <w:spacing w:val="-6"/>
          <w:sz w:val="28"/>
          <w:szCs w:val="28"/>
        </w:rPr>
        <w:t xml:space="preserve"> 2024 года.</w:t>
      </w:r>
    </w:p>
    <w:p w:rsidR="00706895" w:rsidRDefault="00706895">
      <w:pPr>
        <w:tabs>
          <w:tab w:val="left" w:pos="1134"/>
        </w:tabs>
        <w:contextualSpacing/>
        <w:jc w:val="both"/>
        <w:rPr>
          <w:spacing w:val="-6"/>
          <w:sz w:val="28"/>
          <w:szCs w:val="28"/>
        </w:rPr>
      </w:pPr>
    </w:p>
    <w:p w:rsidR="00706895" w:rsidRDefault="007B21C4">
      <w:pPr>
        <w:pStyle w:val="afff3"/>
        <w:numPr>
          <w:ilvl w:val="0"/>
          <w:numId w:val="12"/>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Дата начала, дата и время окончания срока подачи заявок на участие в закупке (открытия доступа к поданным заявкам): </w:t>
      </w:r>
    </w:p>
    <w:p w:rsidR="00706895" w:rsidRDefault="007B21C4">
      <w:pPr>
        <w:tabs>
          <w:tab w:val="left" w:pos="1134"/>
        </w:tabs>
        <w:ind w:firstLine="709"/>
        <w:contextualSpacing/>
        <w:jc w:val="both"/>
        <w:rPr>
          <w:bCs/>
          <w:spacing w:val="-6"/>
          <w:sz w:val="28"/>
          <w:szCs w:val="28"/>
        </w:rPr>
      </w:pPr>
      <w:r>
        <w:rPr>
          <w:bCs/>
          <w:spacing w:val="-6"/>
          <w:sz w:val="28"/>
          <w:szCs w:val="28"/>
        </w:rPr>
        <w:t xml:space="preserve">Дата начала срока </w:t>
      </w:r>
      <w:r>
        <w:rPr>
          <w:spacing w:val="-6"/>
          <w:sz w:val="28"/>
          <w:szCs w:val="28"/>
        </w:rPr>
        <w:t>подачи заявок на участие в закупке</w:t>
      </w:r>
      <w:r>
        <w:rPr>
          <w:bCs/>
          <w:spacing w:val="-6"/>
          <w:sz w:val="28"/>
          <w:szCs w:val="28"/>
        </w:rPr>
        <w:t>: «</w:t>
      </w:r>
      <w:r w:rsidR="00B13A29">
        <w:rPr>
          <w:bCs/>
          <w:spacing w:val="-6"/>
          <w:sz w:val="28"/>
          <w:szCs w:val="28"/>
        </w:rPr>
        <w:t>21</w:t>
      </w:r>
      <w:r>
        <w:rPr>
          <w:bCs/>
          <w:spacing w:val="-6"/>
          <w:sz w:val="28"/>
          <w:szCs w:val="28"/>
        </w:rPr>
        <w:t xml:space="preserve">» февраля 2024 года. </w:t>
      </w:r>
    </w:p>
    <w:p w:rsidR="00706895" w:rsidRDefault="007B21C4">
      <w:pPr>
        <w:tabs>
          <w:tab w:val="left" w:pos="1134"/>
        </w:tabs>
        <w:ind w:firstLine="709"/>
        <w:contextualSpacing/>
        <w:jc w:val="both"/>
        <w:rPr>
          <w:spacing w:val="-6"/>
          <w:sz w:val="28"/>
          <w:szCs w:val="28"/>
        </w:rPr>
      </w:pPr>
      <w:r>
        <w:rPr>
          <w:bCs/>
          <w:spacing w:val="-6"/>
          <w:sz w:val="28"/>
          <w:szCs w:val="28"/>
        </w:rPr>
        <w:t xml:space="preserve">Дата и время окончания срока </w:t>
      </w:r>
      <w:r>
        <w:rPr>
          <w:spacing w:val="-6"/>
          <w:sz w:val="28"/>
          <w:szCs w:val="28"/>
        </w:rPr>
        <w:t>подачи заявок на участие в закупке</w:t>
      </w:r>
      <w:r>
        <w:rPr>
          <w:bCs/>
          <w:spacing w:val="-6"/>
          <w:sz w:val="28"/>
          <w:szCs w:val="28"/>
        </w:rPr>
        <w:t xml:space="preserve">: </w:t>
      </w:r>
      <w:r>
        <w:rPr>
          <w:spacing w:val="-6"/>
          <w:sz w:val="28"/>
          <w:szCs w:val="28"/>
        </w:rPr>
        <w:t xml:space="preserve">15-00 (время местное) </w:t>
      </w:r>
      <w:r>
        <w:rPr>
          <w:bCs/>
          <w:spacing w:val="-6"/>
          <w:sz w:val="28"/>
          <w:szCs w:val="28"/>
        </w:rPr>
        <w:t>«</w:t>
      </w:r>
      <w:r w:rsidR="00B13A29">
        <w:rPr>
          <w:bCs/>
          <w:spacing w:val="-6"/>
          <w:sz w:val="28"/>
          <w:szCs w:val="28"/>
        </w:rPr>
        <w:t>5</w:t>
      </w:r>
      <w:r>
        <w:rPr>
          <w:bCs/>
          <w:spacing w:val="-6"/>
          <w:sz w:val="28"/>
          <w:szCs w:val="28"/>
        </w:rPr>
        <w:t xml:space="preserve">» </w:t>
      </w:r>
      <w:r w:rsidR="00B13A29">
        <w:rPr>
          <w:bCs/>
          <w:spacing w:val="-6"/>
          <w:sz w:val="28"/>
          <w:szCs w:val="28"/>
        </w:rPr>
        <w:t>марта</w:t>
      </w:r>
      <w:r>
        <w:rPr>
          <w:bCs/>
          <w:spacing w:val="-6"/>
          <w:sz w:val="28"/>
          <w:szCs w:val="28"/>
        </w:rPr>
        <w:t xml:space="preserve"> 2024 года.</w:t>
      </w:r>
    </w:p>
    <w:p w:rsidR="00706895" w:rsidRDefault="007B21C4">
      <w:pPr>
        <w:ind w:firstLine="709"/>
        <w:jc w:val="both"/>
        <w:rPr>
          <w:rFonts w:eastAsia="Calibri"/>
          <w:spacing w:val="-6"/>
          <w:sz w:val="28"/>
          <w:szCs w:val="28"/>
          <w:lang w:eastAsia="en-US"/>
        </w:rPr>
      </w:pPr>
      <w:r>
        <w:rPr>
          <w:spacing w:val="-6"/>
          <w:sz w:val="28"/>
          <w:szCs w:val="28"/>
        </w:rPr>
        <w:t>Заявки на участие в конкурсе предоставляются з</w:t>
      </w:r>
      <w:r>
        <w:rPr>
          <w:sz w:val="28"/>
          <w:szCs w:val="28"/>
        </w:rPr>
        <w:t>аказчику, являющемуся организатором закупки,</w:t>
      </w:r>
      <w:r>
        <w:rPr>
          <w:spacing w:val="-6"/>
          <w:sz w:val="28"/>
          <w:szCs w:val="28"/>
        </w:rPr>
        <w:t xml:space="preserve"> по адресу: </w:t>
      </w:r>
      <w:r>
        <w:rPr>
          <w:rFonts w:eastAsia="Calibri"/>
          <w:spacing w:val="-6"/>
          <w:sz w:val="28"/>
          <w:szCs w:val="28"/>
          <w:lang w:eastAsia="en-US"/>
        </w:rPr>
        <w:t>010000, Республика Казахстан, г. Астана, район Нура, проспект Туран, д. 30 А, 3-й этаж.</w:t>
      </w:r>
    </w:p>
    <w:p w:rsidR="00706895" w:rsidRDefault="007B21C4">
      <w:pPr>
        <w:ind w:firstLine="709"/>
        <w:jc w:val="both"/>
        <w:rPr>
          <w:rFonts w:eastAsia="Calibri"/>
          <w:spacing w:val="-6"/>
          <w:sz w:val="28"/>
          <w:szCs w:val="28"/>
          <w:lang w:eastAsia="en-US"/>
        </w:rPr>
      </w:pPr>
      <w:r>
        <w:rPr>
          <w:spacing w:val="-6"/>
          <w:sz w:val="28"/>
          <w:szCs w:val="28"/>
        </w:rPr>
        <w:t xml:space="preserve">Место, дата и время </w:t>
      </w:r>
      <w:r>
        <w:rPr>
          <w:sz w:val="28"/>
          <w:szCs w:val="28"/>
        </w:rPr>
        <w:t>процедуры вскрытия конвертов с заявками на участие в закупке</w:t>
      </w:r>
      <w:r>
        <w:rPr>
          <w:spacing w:val="-6"/>
          <w:sz w:val="28"/>
          <w:szCs w:val="28"/>
        </w:rPr>
        <w:t xml:space="preserve">: </w:t>
      </w:r>
      <w:r>
        <w:rPr>
          <w:rFonts w:eastAsia="Calibri"/>
          <w:spacing w:val="-6"/>
          <w:sz w:val="28"/>
          <w:szCs w:val="28"/>
          <w:lang w:eastAsia="en-US"/>
        </w:rPr>
        <w:t xml:space="preserve">010000, Республика Казахстан, г. Астана, район Нура, проспект Туран, д. 30 А, 3-й этаж, </w:t>
      </w:r>
      <w:r>
        <w:rPr>
          <w:spacing w:val="-6"/>
          <w:sz w:val="28"/>
          <w:szCs w:val="28"/>
        </w:rPr>
        <w:t xml:space="preserve">15-00 (время местное) </w:t>
      </w:r>
      <w:r w:rsidR="00B13A29">
        <w:rPr>
          <w:bCs/>
          <w:spacing w:val="-6"/>
          <w:sz w:val="28"/>
          <w:szCs w:val="28"/>
        </w:rPr>
        <w:t>«</w:t>
      </w:r>
      <w:r>
        <w:rPr>
          <w:bCs/>
          <w:spacing w:val="-6"/>
          <w:sz w:val="28"/>
          <w:szCs w:val="28"/>
        </w:rPr>
        <w:t xml:space="preserve">5» </w:t>
      </w:r>
      <w:r w:rsidR="00B13A29">
        <w:rPr>
          <w:bCs/>
          <w:spacing w:val="-6"/>
          <w:sz w:val="28"/>
          <w:szCs w:val="28"/>
        </w:rPr>
        <w:t>марта</w:t>
      </w:r>
      <w:r>
        <w:rPr>
          <w:bCs/>
          <w:spacing w:val="-6"/>
          <w:sz w:val="28"/>
          <w:szCs w:val="28"/>
        </w:rPr>
        <w:t xml:space="preserve"> 2024 года.</w:t>
      </w:r>
    </w:p>
    <w:p w:rsidR="00706895" w:rsidRDefault="00706895">
      <w:pPr>
        <w:tabs>
          <w:tab w:val="left" w:pos="1134"/>
        </w:tabs>
        <w:ind w:left="709"/>
        <w:contextualSpacing/>
        <w:jc w:val="both"/>
        <w:rPr>
          <w:spacing w:val="-6"/>
          <w:sz w:val="28"/>
          <w:szCs w:val="28"/>
        </w:rPr>
      </w:pPr>
    </w:p>
    <w:p w:rsidR="00706895" w:rsidRDefault="007B21C4">
      <w:pPr>
        <w:pStyle w:val="afff3"/>
        <w:numPr>
          <w:ilvl w:val="0"/>
          <w:numId w:val="12"/>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Место и </w:t>
      </w:r>
      <w:r>
        <w:rPr>
          <w:rFonts w:ascii="Times New Roman" w:hAnsi="Times New Roman"/>
          <w:sz w:val="28"/>
          <w:szCs w:val="28"/>
        </w:rPr>
        <w:t>дата</w:t>
      </w:r>
      <w:r>
        <w:rPr>
          <w:rFonts w:ascii="Times New Roman" w:hAnsi="Times New Roman"/>
          <w:spacing w:val="-6"/>
          <w:sz w:val="28"/>
          <w:szCs w:val="28"/>
        </w:rPr>
        <w:t xml:space="preserve"> рассмотрения заявок и подведения итогов закупки: </w:t>
      </w:r>
    </w:p>
    <w:p w:rsidR="00706895" w:rsidRDefault="00706895">
      <w:pPr>
        <w:tabs>
          <w:tab w:val="left" w:pos="1134"/>
        </w:tabs>
        <w:ind w:firstLine="709"/>
        <w:contextualSpacing/>
        <w:jc w:val="both"/>
        <w:rPr>
          <w:b/>
          <w:i/>
        </w:rPr>
      </w:pPr>
    </w:p>
    <w:p w:rsidR="00706895" w:rsidRDefault="007B21C4">
      <w:pPr>
        <w:tabs>
          <w:tab w:val="left" w:pos="1134"/>
        </w:tabs>
        <w:ind w:firstLine="709"/>
        <w:contextualSpacing/>
        <w:jc w:val="both"/>
        <w:rPr>
          <w:b/>
          <w:i/>
        </w:rPr>
      </w:pPr>
      <w:r>
        <w:rPr>
          <w:sz w:val="28"/>
          <w:szCs w:val="28"/>
        </w:rPr>
        <w:t xml:space="preserve">Отборочная стадия рассмотрения заявок на участие в закупке: </w:t>
      </w:r>
      <w:r>
        <w:rPr>
          <w:rFonts w:eastAsia="Calibri"/>
          <w:spacing w:val="-6"/>
          <w:sz w:val="28"/>
          <w:szCs w:val="28"/>
          <w:lang w:eastAsia="en-US"/>
        </w:rPr>
        <w:t>010000, Республика Казахстан, г. Астана, район Нура, проспект Туран, д. 30 А, 3-й этаж</w:t>
      </w:r>
      <w:r>
        <w:rPr>
          <w:sz w:val="28"/>
          <w:szCs w:val="28"/>
        </w:rPr>
        <w:t xml:space="preserve">, не позднее </w:t>
      </w:r>
      <w:r w:rsidR="00B13A29">
        <w:rPr>
          <w:bCs/>
          <w:spacing w:val="-6"/>
          <w:sz w:val="28"/>
          <w:szCs w:val="28"/>
        </w:rPr>
        <w:t>«1</w:t>
      </w:r>
      <w:r>
        <w:rPr>
          <w:bCs/>
          <w:spacing w:val="-6"/>
          <w:sz w:val="28"/>
          <w:szCs w:val="28"/>
        </w:rPr>
        <w:t xml:space="preserve">9» </w:t>
      </w:r>
      <w:r w:rsidR="00B13A29">
        <w:rPr>
          <w:bCs/>
          <w:spacing w:val="-6"/>
          <w:sz w:val="28"/>
          <w:szCs w:val="28"/>
        </w:rPr>
        <w:t>марта</w:t>
      </w:r>
      <w:r>
        <w:rPr>
          <w:bCs/>
          <w:spacing w:val="-6"/>
          <w:sz w:val="28"/>
          <w:szCs w:val="28"/>
        </w:rPr>
        <w:t xml:space="preserve"> 2024 года.</w:t>
      </w:r>
    </w:p>
    <w:p w:rsidR="00706895" w:rsidRDefault="007B21C4">
      <w:pPr>
        <w:tabs>
          <w:tab w:val="left" w:pos="1134"/>
        </w:tabs>
        <w:ind w:firstLine="709"/>
        <w:contextualSpacing/>
        <w:jc w:val="both"/>
        <w:rPr>
          <w:sz w:val="28"/>
          <w:szCs w:val="28"/>
        </w:rPr>
      </w:pPr>
      <w:r>
        <w:rPr>
          <w:sz w:val="28"/>
          <w:szCs w:val="28"/>
        </w:rPr>
        <w:t xml:space="preserve">Оценочная стадия рассмотрения заявок на участие в закупке и подведение итогов закупки: </w:t>
      </w:r>
      <w:r>
        <w:rPr>
          <w:rFonts w:eastAsia="Calibri"/>
          <w:spacing w:val="-6"/>
          <w:sz w:val="28"/>
          <w:szCs w:val="28"/>
          <w:lang w:eastAsia="en-US"/>
        </w:rPr>
        <w:t>010000, Республика Казахстан, г. Астана, район Нура, проспект Туран, д. 30 А, 3-й этаж</w:t>
      </w:r>
      <w:r>
        <w:rPr>
          <w:sz w:val="28"/>
          <w:szCs w:val="28"/>
        </w:rPr>
        <w:t xml:space="preserve">, не позднее </w:t>
      </w:r>
      <w:r>
        <w:rPr>
          <w:bCs/>
          <w:spacing w:val="-6"/>
          <w:sz w:val="28"/>
          <w:szCs w:val="28"/>
        </w:rPr>
        <w:t>«</w:t>
      </w:r>
      <w:r w:rsidR="00B13A29">
        <w:rPr>
          <w:bCs/>
          <w:spacing w:val="-6"/>
          <w:sz w:val="28"/>
          <w:szCs w:val="28"/>
        </w:rPr>
        <w:t>26</w:t>
      </w:r>
      <w:r>
        <w:rPr>
          <w:bCs/>
          <w:spacing w:val="-6"/>
          <w:sz w:val="28"/>
          <w:szCs w:val="28"/>
        </w:rPr>
        <w:t>» марта 2024 года.</w:t>
      </w:r>
    </w:p>
    <w:p w:rsidR="00706895" w:rsidRDefault="00706895">
      <w:pPr>
        <w:tabs>
          <w:tab w:val="left" w:pos="1134"/>
        </w:tabs>
        <w:ind w:firstLine="709"/>
        <w:contextualSpacing/>
        <w:jc w:val="both"/>
        <w:rPr>
          <w:b/>
          <w:i/>
        </w:rPr>
      </w:pPr>
    </w:p>
    <w:p w:rsidR="00706895" w:rsidRDefault="007B21C4">
      <w:pPr>
        <w:pStyle w:val="afff3"/>
        <w:numPr>
          <w:ilvl w:val="0"/>
          <w:numId w:val="12"/>
        </w:numPr>
        <w:tabs>
          <w:tab w:val="left" w:pos="0"/>
          <w:tab w:val="left" w:pos="1134"/>
        </w:tabs>
        <w:spacing w:after="0" w:line="240" w:lineRule="auto"/>
        <w:ind w:left="0" w:firstLine="709"/>
        <w:jc w:val="both"/>
        <w:rPr>
          <w:rFonts w:ascii="Times New Roman" w:hAnsi="Times New Roman"/>
          <w:spacing w:val="-6"/>
          <w:sz w:val="32"/>
          <w:szCs w:val="28"/>
        </w:rPr>
      </w:pPr>
      <w:r>
        <w:rPr>
          <w:rFonts w:ascii="Times New Roman" w:hAnsi="Times New Roman"/>
          <w:spacing w:val="-6"/>
          <w:sz w:val="28"/>
          <w:szCs w:val="28"/>
        </w:rPr>
        <w:t xml:space="preserve">Срок </w:t>
      </w:r>
      <w:r>
        <w:rPr>
          <w:rFonts w:ascii="Times New Roman" w:hAnsi="Times New Roman"/>
          <w:sz w:val="28"/>
          <w:szCs w:val="28"/>
        </w:rPr>
        <w:t>заключения</w:t>
      </w:r>
      <w:r>
        <w:rPr>
          <w:rFonts w:ascii="Times New Roman" w:hAnsi="Times New Roman"/>
          <w:spacing w:val="-6"/>
          <w:sz w:val="28"/>
          <w:szCs w:val="28"/>
        </w:rPr>
        <w:t xml:space="preserve"> договора: </w:t>
      </w:r>
      <w:r>
        <w:rPr>
          <w:rFonts w:ascii="Times New Roman" w:hAnsi="Times New Roman"/>
          <w:sz w:val="28"/>
        </w:rPr>
        <w:t>в течение </w:t>
      </w:r>
      <w:r>
        <w:rPr>
          <w:rFonts w:ascii="Times New Roman" w:hAnsi="Times New Roman"/>
          <w:sz w:val="28"/>
          <w:szCs w:val="28"/>
        </w:rPr>
        <w:t>20 (двадцати)</w:t>
      </w:r>
      <w:r>
        <w:rPr>
          <w:rFonts w:ascii="Times New Roman" w:hAnsi="Times New Roman"/>
          <w:sz w:val="28"/>
        </w:rPr>
        <w:t xml:space="preserve"> дней, но не ранее чем через 5 (пять) дней после размещения на официальном сайте протокола подведения итогов закупки, за исключением следующих случаев: </w:t>
      </w:r>
    </w:p>
    <w:p w:rsidR="00706895" w:rsidRDefault="007B21C4">
      <w:pPr>
        <w:tabs>
          <w:tab w:val="left" w:pos="1134"/>
        </w:tabs>
        <w:ind w:firstLine="709"/>
        <w:contextualSpacing/>
        <w:jc w:val="both"/>
        <w:rPr>
          <w:sz w:val="28"/>
        </w:rPr>
      </w:pPr>
      <w:r>
        <w:rPr>
          <w:sz w:val="28"/>
        </w:rPr>
        <w:t xml:space="preserve">действия (бездействие) заказчика, организатора закупки, закупочной комиссии, при осуществлении закупки обжалуются </w:t>
      </w:r>
      <w:r>
        <w:rPr>
          <w:sz w:val="28"/>
          <w:szCs w:val="28"/>
        </w:rPr>
        <w:t>в ЦАК, АК, антимонопольном органе или в судебном порядке,</w:t>
      </w:r>
      <w:r>
        <w:rPr>
          <w:sz w:val="28"/>
        </w:rPr>
        <w:t xml:space="preserve"> в данном случае</w:t>
      </w:r>
      <w:r>
        <w:rPr>
          <w:b/>
          <w:i/>
        </w:rPr>
        <w:t xml:space="preserve"> </w:t>
      </w:r>
      <w:r>
        <w:rPr>
          <w:sz w:val="28"/>
        </w:rPr>
        <w:t>срок заключения договора продлевается на количество дней задержки;</w:t>
      </w:r>
    </w:p>
    <w:p w:rsidR="00706895" w:rsidRDefault="007B21C4">
      <w:pPr>
        <w:tabs>
          <w:tab w:val="left" w:pos="1134"/>
        </w:tabs>
        <w:ind w:firstLine="709"/>
        <w:contextualSpacing/>
        <w:jc w:val="both"/>
        <w:rPr>
          <w:sz w:val="28"/>
          <w:szCs w:val="28"/>
        </w:rPr>
      </w:pPr>
      <w:r>
        <w:rPr>
          <w:sz w:val="28"/>
          <w:szCs w:val="28"/>
        </w:rPr>
        <w:t>в соответствии с законодательством РФ для заключения необходимо его одобрение органом управления заказчика; в данном случае срок заключения договора продлевается на количество дней задержки;</w:t>
      </w:r>
    </w:p>
    <w:p w:rsidR="00706895" w:rsidRDefault="007B21C4">
      <w:pPr>
        <w:tabs>
          <w:tab w:val="left" w:pos="1134"/>
        </w:tabs>
        <w:ind w:firstLine="709"/>
        <w:contextualSpacing/>
        <w:jc w:val="both"/>
        <w:rPr>
          <w:sz w:val="28"/>
          <w:szCs w:val="28"/>
        </w:rPr>
      </w:pPr>
      <w:r>
        <w:rPr>
          <w:sz w:val="28"/>
          <w:szCs w:val="28"/>
        </w:rPr>
        <w:t>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rsidR="00706895" w:rsidRDefault="007B21C4">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 xml:space="preserve">Заказчик в течение </w:t>
      </w:r>
      <w:r>
        <w:rPr>
          <w:sz w:val="28"/>
          <w:szCs w:val="28"/>
        </w:rPr>
        <w:t>5 (пяти)</w:t>
      </w:r>
      <w:r>
        <w:rPr>
          <w:b/>
          <w:bCs/>
          <w:i/>
          <w:iCs/>
        </w:rPr>
        <w:t xml:space="preserve"> </w:t>
      </w:r>
      <w:r>
        <w:rPr>
          <w:bCs/>
          <w:iCs/>
          <w:sz w:val="28"/>
          <w:szCs w:val="28"/>
        </w:rPr>
        <w:t>рабочих дней</w:t>
      </w:r>
      <w:r>
        <w:t xml:space="preserve"> </w:t>
      </w:r>
      <w:r>
        <w:rPr>
          <w:rFonts w:eastAsia="Calibri"/>
          <w:spacing w:val="-6"/>
          <w:sz w:val="28"/>
          <w:szCs w:val="28"/>
          <w:lang w:eastAsia="en-US"/>
        </w:rPr>
        <w:t>со дня размещения протокола заседания закупочной комиссии по подведению итогов закупки на официальном сайте,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rsidR="00706895" w:rsidRDefault="007B21C4">
      <w:pPr>
        <w:tabs>
          <w:tab w:val="left" w:pos="1134"/>
        </w:tabs>
        <w:ind w:firstLine="709"/>
        <w:contextualSpacing/>
        <w:jc w:val="both"/>
        <w:rPr>
          <w:sz w:val="28"/>
          <w:szCs w:val="28"/>
        </w:rPr>
      </w:pPr>
      <w:r>
        <w:rPr>
          <w:rFonts w:eastAsia="Calibri"/>
          <w:spacing w:val="-6"/>
          <w:sz w:val="28"/>
          <w:szCs w:val="28"/>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rsidR="00706895" w:rsidRDefault="007B21C4">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Лицо, с которым заключается договор, обязано предоставить заказчику подписанный и заверенный печатью со своей стороны договор 7 (семи)</w:t>
      </w:r>
      <w:r>
        <w:rPr>
          <w:bCs/>
          <w:iCs/>
          <w:sz w:val="28"/>
          <w:szCs w:val="28"/>
        </w:rPr>
        <w:t xml:space="preserve"> дней</w:t>
      </w:r>
      <w:r>
        <w:t xml:space="preserve"> </w:t>
      </w:r>
      <w:r>
        <w:rPr>
          <w:rFonts w:eastAsia="Calibri"/>
          <w:spacing w:val="-6"/>
          <w:sz w:val="28"/>
          <w:szCs w:val="28"/>
          <w:lang w:eastAsia="en-US"/>
        </w:rPr>
        <w:t>со дня направления указанного договора.</w:t>
      </w:r>
    </w:p>
    <w:p w:rsidR="00706895" w:rsidRDefault="00706895">
      <w:pPr>
        <w:tabs>
          <w:tab w:val="left" w:pos="1134"/>
        </w:tabs>
        <w:ind w:left="709"/>
        <w:contextualSpacing/>
        <w:jc w:val="both"/>
        <w:rPr>
          <w:spacing w:val="-6"/>
          <w:sz w:val="32"/>
          <w:szCs w:val="28"/>
        </w:rPr>
      </w:pPr>
    </w:p>
    <w:p w:rsidR="00706895" w:rsidRDefault="007B21C4">
      <w:pPr>
        <w:pStyle w:val="afff3"/>
        <w:numPr>
          <w:ilvl w:val="0"/>
          <w:numId w:val="12"/>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Обеспечение</w:t>
      </w:r>
      <w:r>
        <w:rPr>
          <w:rFonts w:ascii="Times New Roman" w:hAnsi="Times New Roman"/>
          <w:spacing w:val="-6"/>
          <w:sz w:val="28"/>
          <w:szCs w:val="28"/>
        </w:rPr>
        <w:t xml:space="preserve"> исполнения обязательств по договору: не требуется.</w:t>
      </w:r>
    </w:p>
    <w:p w:rsidR="00706895" w:rsidRDefault="00706895">
      <w:pPr>
        <w:tabs>
          <w:tab w:val="left" w:pos="1134"/>
        </w:tabs>
        <w:ind w:left="709"/>
        <w:contextualSpacing/>
        <w:jc w:val="both"/>
        <w:rPr>
          <w:rFonts w:eastAsia="Calibri"/>
          <w:spacing w:val="-6"/>
          <w:sz w:val="28"/>
          <w:szCs w:val="28"/>
          <w:lang w:eastAsia="en-US"/>
        </w:rPr>
      </w:pPr>
    </w:p>
    <w:p w:rsidR="00706895" w:rsidRDefault="007B21C4">
      <w:pPr>
        <w:numPr>
          <w:ilvl w:val="0"/>
          <w:numId w:val="12"/>
        </w:numPr>
        <w:tabs>
          <w:tab w:val="left" w:pos="0"/>
          <w:tab w:val="left" w:pos="1134"/>
        </w:tabs>
        <w:ind w:left="0" w:firstLine="709"/>
        <w:contextualSpacing/>
        <w:jc w:val="both"/>
        <w:rPr>
          <w:sz w:val="28"/>
          <w:szCs w:val="28"/>
        </w:rPr>
      </w:pPr>
      <w:r>
        <w:rPr>
          <w:sz w:val="28"/>
          <w:szCs w:val="28"/>
        </w:rPr>
        <w:t>Процедура запроса предложений</w:t>
      </w:r>
      <w:r>
        <w:rPr>
          <w:b/>
          <w:i/>
        </w:rPr>
        <w:t xml:space="preserve"> </w:t>
      </w:r>
      <w:r>
        <w:rPr>
          <w:sz w:val="28"/>
          <w:szCs w:val="28"/>
        </w:rPr>
        <w:t>не является торгами по законодательству РФ.</w:t>
      </w:r>
    </w:p>
    <w:p w:rsidR="00706895" w:rsidRDefault="00706895">
      <w:pPr>
        <w:tabs>
          <w:tab w:val="left" w:pos="0"/>
          <w:tab w:val="left" w:pos="1134"/>
        </w:tabs>
        <w:contextualSpacing/>
        <w:jc w:val="both"/>
        <w:rPr>
          <w:sz w:val="28"/>
          <w:szCs w:val="28"/>
        </w:rPr>
      </w:pPr>
    </w:p>
    <w:p w:rsidR="00706895" w:rsidRDefault="007B21C4">
      <w:pPr>
        <w:pStyle w:val="afff3"/>
        <w:numPr>
          <w:ilvl w:val="0"/>
          <w:numId w:val="12"/>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Отмена закупки по решению заказчика </w:t>
      </w:r>
      <w:r>
        <w:rPr>
          <w:rFonts w:ascii="Times New Roman" w:hAnsi="Times New Roman"/>
          <w:bCs/>
          <w:sz w:val="28"/>
          <w:szCs w:val="28"/>
        </w:rPr>
        <w:t>в любое время вплоть до подведения итогов закупки</w:t>
      </w:r>
      <w:r>
        <w:rPr>
          <w:rFonts w:ascii="Times New Roman" w:hAnsi="Times New Roman"/>
          <w:sz w:val="28"/>
          <w:szCs w:val="28"/>
        </w:rPr>
        <w:t xml:space="preserve"> не приводит к каким-либо последствиям в следующих случаях:</w:t>
      </w:r>
    </w:p>
    <w:p w:rsidR="00706895" w:rsidRDefault="007B21C4">
      <w:pPr>
        <w:numPr>
          <w:ilvl w:val="0"/>
          <w:numId w:val="13"/>
        </w:numPr>
        <w:tabs>
          <w:tab w:val="left" w:pos="0"/>
        </w:tabs>
        <w:ind w:left="0" w:firstLine="709"/>
        <w:jc w:val="both"/>
        <w:rPr>
          <w:sz w:val="28"/>
          <w:szCs w:val="28"/>
        </w:rPr>
      </w:pPr>
      <w:r>
        <w:rPr>
          <w:sz w:val="28"/>
          <w:szCs w:val="28"/>
        </w:rPr>
        <w:lastRenderedPageBreak/>
        <w:t>изменение финансовых, инвестиционных, производственных и иных программ, оказавших влияние на потребность в данной закупке;</w:t>
      </w:r>
    </w:p>
    <w:p w:rsidR="00706895" w:rsidRDefault="007B21C4">
      <w:pPr>
        <w:numPr>
          <w:ilvl w:val="0"/>
          <w:numId w:val="13"/>
        </w:numPr>
        <w:tabs>
          <w:tab w:val="left" w:pos="0"/>
        </w:tabs>
        <w:ind w:left="0" w:firstLine="709"/>
        <w:jc w:val="both"/>
        <w:rPr>
          <w:sz w:val="28"/>
          <w:szCs w:val="28"/>
        </w:rPr>
      </w:pPr>
      <w:r>
        <w:rPr>
          <w:bCs/>
          <w:sz w:val="28"/>
          <w:szCs w:val="28"/>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706895" w:rsidRDefault="007B21C4">
      <w:pPr>
        <w:numPr>
          <w:ilvl w:val="0"/>
          <w:numId w:val="13"/>
        </w:numPr>
        <w:tabs>
          <w:tab w:val="left" w:pos="0"/>
        </w:tabs>
        <w:ind w:left="0" w:firstLine="709"/>
        <w:jc w:val="both"/>
        <w:rPr>
          <w:sz w:val="28"/>
          <w:szCs w:val="28"/>
        </w:rPr>
      </w:pPr>
      <w:r>
        <w:rP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rsidR="00706895" w:rsidRDefault="007B21C4">
      <w:pPr>
        <w:numPr>
          <w:ilvl w:val="0"/>
          <w:numId w:val="13"/>
        </w:numPr>
        <w:tabs>
          <w:tab w:val="left" w:pos="0"/>
        </w:tabs>
        <w:ind w:left="0" w:firstLine="709"/>
        <w:jc w:val="both"/>
        <w:rPr>
          <w:sz w:val="28"/>
          <w:szCs w:val="28"/>
        </w:rPr>
      </w:pPr>
      <w:r>
        <w:rPr>
          <w:bCs/>
          <w:sz w:val="28"/>
          <w:szCs w:val="28"/>
        </w:rPr>
        <w:t>необходимость исполнения предписаний антимонопольного органа и/или рекомендаций ЦАК, АК и/или иного уполномоченного контролирующего органа;</w:t>
      </w:r>
    </w:p>
    <w:p w:rsidR="00706895" w:rsidRDefault="007B21C4">
      <w:pPr>
        <w:numPr>
          <w:ilvl w:val="0"/>
          <w:numId w:val="13"/>
        </w:numPr>
        <w:tabs>
          <w:tab w:val="left" w:pos="0"/>
        </w:tabs>
        <w:ind w:left="0" w:firstLine="709"/>
        <w:jc w:val="both"/>
        <w:rPr>
          <w:bCs/>
          <w:sz w:val="28"/>
          <w:szCs w:val="28"/>
        </w:rPr>
      </w:pPr>
      <w:r>
        <w:rPr>
          <w:bCs/>
          <w:sz w:val="28"/>
          <w:szCs w:val="28"/>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rsidR="00706895" w:rsidRDefault="00706895">
      <w:pPr>
        <w:tabs>
          <w:tab w:val="left" w:pos="1134"/>
        </w:tabs>
        <w:ind w:left="142" w:firstLine="567"/>
        <w:contextualSpacing/>
        <w:jc w:val="both"/>
        <w:rPr>
          <w:sz w:val="28"/>
          <w:szCs w:val="28"/>
        </w:rPr>
      </w:pPr>
    </w:p>
    <w:p w:rsidR="00706895" w:rsidRDefault="007B21C4">
      <w:pPr>
        <w:pStyle w:val="afff3"/>
        <w:numPr>
          <w:ilvl w:val="0"/>
          <w:numId w:val="12"/>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rsidR="00706895" w:rsidRDefault="007B21C4">
      <w:pPr>
        <w:pStyle w:val="afff3"/>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Центральный арбитражный комитет (ЦАК) </w:t>
      </w:r>
      <w:proofErr w:type="spellStart"/>
      <w:r>
        <w:rPr>
          <w:rFonts w:ascii="Times New Roman" w:hAnsi="Times New Roman"/>
          <w:sz w:val="28"/>
          <w:szCs w:val="28"/>
        </w:rPr>
        <w:t>Госкорпорации</w:t>
      </w:r>
      <w:proofErr w:type="spellEnd"/>
      <w:r>
        <w:rPr>
          <w:rFonts w:ascii="Times New Roman" w:hAnsi="Times New Roman"/>
          <w:sz w:val="28"/>
          <w:szCs w:val="28"/>
        </w:rPr>
        <w:t xml:space="preserve"> «</w:t>
      </w:r>
      <w:proofErr w:type="spellStart"/>
      <w:r>
        <w:rPr>
          <w:rFonts w:ascii="Times New Roman" w:hAnsi="Times New Roman"/>
          <w:sz w:val="28"/>
          <w:szCs w:val="28"/>
        </w:rPr>
        <w:t>Росатом</w:t>
      </w:r>
      <w:proofErr w:type="spellEnd"/>
      <w:r>
        <w:rPr>
          <w:rFonts w:ascii="Times New Roman" w:hAnsi="Times New Roman"/>
          <w:sz w:val="28"/>
          <w:szCs w:val="28"/>
        </w:rPr>
        <w:t xml:space="preserve">» - </w:t>
      </w:r>
      <w:hyperlink r:id="rId17" w:history="1">
        <w:r>
          <w:rPr>
            <w:rFonts w:ascii="Times New Roman" w:hAnsi="Times New Roman"/>
            <w:sz w:val="28"/>
            <w:szCs w:val="28"/>
          </w:rPr>
          <w:t>arbitration@rosatom.ru</w:t>
        </w:r>
      </w:hyperlink>
      <w:r>
        <w:rPr>
          <w:rFonts w:ascii="Times New Roman" w:hAnsi="Times New Roman"/>
          <w:sz w:val="28"/>
          <w:szCs w:val="28"/>
        </w:rPr>
        <w:t>.</w:t>
      </w:r>
    </w:p>
    <w:p w:rsidR="00706895" w:rsidRDefault="00706895">
      <w:pPr>
        <w:pStyle w:val="afb"/>
        <w:spacing w:before="0" w:beforeAutospacing="0" w:after="0" w:afterAutospacing="0"/>
        <w:ind w:right="153"/>
        <w:jc w:val="both"/>
      </w:pPr>
    </w:p>
    <w:p w:rsidR="00706895" w:rsidRDefault="00706895">
      <w:pPr>
        <w:pStyle w:val="afb"/>
        <w:spacing w:before="0" w:beforeAutospacing="0" w:after="0" w:afterAutospacing="0"/>
        <w:ind w:right="153"/>
        <w:jc w:val="both"/>
        <w:sectPr w:rsidR="00706895">
          <w:pgSz w:w="11907" w:h="16840"/>
          <w:pgMar w:top="709" w:right="708" w:bottom="568" w:left="851" w:header="567" w:footer="567" w:gutter="0"/>
          <w:cols w:space="708"/>
          <w:docGrid w:linePitch="360"/>
        </w:sectPr>
      </w:pPr>
    </w:p>
    <w:p w:rsidR="00706895" w:rsidRDefault="007B21C4">
      <w:pPr>
        <w:pStyle w:val="1"/>
        <w:numPr>
          <w:ilvl w:val="0"/>
          <w:numId w:val="0"/>
        </w:numPr>
        <w:jc w:val="center"/>
        <w:rPr>
          <w:b/>
          <w:sz w:val="28"/>
          <w:szCs w:val="28"/>
        </w:rPr>
      </w:pPr>
      <w:bookmarkStart w:id="17" w:name="_Toc144808286"/>
      <w:bookmarkStart w:id="18" w:name="_Toc399408081"/>
      <w:bookmarkStart w:id="19" w:name="_Toc398564571"/>
      <w:r>
        <w:rPr>
          <w:b/>
          <w:sz w:val="28"/>
          <w:szCs w:val="28"/>
        </w:rPr>
        <w:lastRenderedPageBreak/>
        <w:t>ЧАСТЬ 1</w:t>
      </w:r>
      <w:bookmarkEnd w:id="17"/>
      <w:bookmarkEnd w:id="18"/>
      <w:bookmarkEnd w:id="19"/>
    </w:p>
    <w:p w:rsidR="00706895" w:rsidRDefault="00706895">
      <w:pPr>
        <w:tabs>
          <w:tab w:val="left" w:pos="1134"/>
        </w:tabs>
        <w:ind w:left="142" w:firstLine="567"/>
        <w:contextualSpacing/>
        <w:jc w:val="both"/>
        <w:rPr>
          <w:sz w:val="28"/>
          <w:szCs w:val="28"/>
        </w:rPr>
      </w:pPr>
    </w:p>
    <w:p w:rsidR="00706895" w:rsidRDefault="007B21C4">
      <w:pPr>
        <w:tabs>
          <w:tab w:val="left" w:pos="1134"/>
        </w:tabs>
        <w:ind w:left="142" w:firstLine="567"/>
        <w:contextualSpacing/>
        <w:jc w:val="both"/>
        <w:rPr>
          <w:sz w:val="28"/>
          <w:szCs w:val="28"/>
        </w:rPr>
      </w:pPr>
      <w:r>
        <w:rPr>
          <w:sz w:val="28"/>
          <w:szCs w:val="28"/>
        </w:rPr>
        <w:t xml:space="preserve">Использованные в Частях 1, 2 Тома 1 настоящей закупочной документации термины и определения, сокращения приводятся в соответствии с Единым отраслевым стандартом закупок (Положением о закупке) </w:t>
      </w:r>
      <w:proofErr w:type="spellStart"/>
      <w:r>
        <w:rPr>
          <w:sz w:val="28"/>
          <w:szCs w:val="28"/>
        </w:rPr>
        <w:t>Госкорпорации</w:t>
      </w:r>
      <w:proofErr w:type="spellEnd"/>
      <w:r>
        <w:rPr>
          <w:sz w:val="28"/>
          <w:szCs w:val="28"/>
        </w:rPr>
        <w:t xml:space="preserve"> «</w:t>
      </w:r>
      <w:proofErr w:type="spellStart"/>
      <w:r>
        <w:rPr>
          <w:sz w:val="28"/>
          <w:szCs w:val="28"/>
        </w:rPr>
        <w:t>Росатом</w:t>
      </w:r>
      <w:proofErr w:type="spellEnd"/>
      <w:r>
        <w:rPr>
          <w:sz w:val="28"/>
          <w:szCs w:val="28"/>
        </w:rPr>
        <w:t>» (далее – Стандарт).</w:t>
      </w:r>
    </w:p>
    <w:p w:rsidR="00706895" w:rsidRDefault="00706895">
      <w:pPr>
        <w:tabs>
          <w:tab w:val="left" w:pos="1134"/>
        </w:tabs>
        <w:ind w:left="142" w:firstLine="567"/>
        <w:contextualSpacing/>
        <w:jc w:val="both"/>
        <w:rPr>
          <w:sz w:val="28"/>
          <w:szCs w:val="28"/>
        </w:rPr>
      </w:pPr>
    </w:p>
    <w:p w:rsidR="00706895" w:rsidRDefault="007B21C4">
      <w:pPr>
        <w:pStyle w:val="1"/>
        <w:numPr>
          <w:ilvl w:val="0"/>
          <w:numId w:val="11"/>
        </w:numPr>
        <w:tabs>
          <w:tab w:val="left" w:pos="426"/>
        </w:tabs>
        <w:ind w:left="0" w:firstLine="0"/>
        <w:jc w:val="center"/>
        <w:rPr>
          <w:sz w:val="28"/>
          <w:szCs w:val="28"/>
        </w:rPr>
      </w:pPr>
      <w:bookmarkStart w:id="20" w:name="_Toc395190383"/>
      <w:bookmarkStart w:id="21" w:name="_Toc144808287"/>
      <w:bookmarkStart w:id="22" w:name="_Ref396490008"/>
      <w:bookmarkStart w:id="23" w:name="_Ref442945566"/>
      <w:bookmarkStart w:id="24" w:name="_Ref317258826"/>
      <w:bookmarkStart w:id="25" w:name="_Ref317259167"/>
      <w:bookmarkStart w:id="26" w:name="_Ref317259121"/>
      <w:bookmarkStart w:id="27" w:name="_Ref317252392"/>
      <w:bookmarkStart w:id="28" w:name="_Ref317259086"/>
      <w:bookmarkStart w:id="29" w:name="_Ref317258847"/>
      <w:bookmarkStart w:id="30" w:name="_Ref317259149"/>
      <w:bookmarkStart w:id="31" w:name="_Ref317252770"/>
      <w:bookmarkStart w:id="32" w:name="_Ref317259097"/>
      <w:bookmarkStart w:id="33" w:name="_Ref317258884"/>
      <w:bookmarkStart w:id="34" w:name="_Ref317259078"/>
      <w:bookmarkStart w:id="35" w:name="_Ref317259233"/>
      <w:bookmarkStart w:id="36" w:name="_Ref317259197"/>
      <w:bookmarkStart w:id="37" w:name="_Ref317259206"/>
      <w:bookmarkStart w:id="38" w:name="_Ref317259217"/>
      <w:bookmarkStart w:id="39" w:name="_Toc255987070"/>
      <w:bookmarkStart w:id="40" w:name="_Ref317259176"/>
      <w:bookmarkStart w:id="41" w:name="_Ref317259138"/>
      <w:bookmarkStart w:id="42" w:name="_Ref317259107"/>
      <w:bookmarkStart w:id="43" w:name="_Ref317259188"/>
      <w:r>
        <w:rPr>
          <w:sz w:val="28"/>
          <w:szCs w:val="28"/>
        </w:rPr>
        <w:t>ТРЕБОВАНИЯ. ДОКУМЕНТЫ. СОСТАВ ЗАЯВКИ НА УЧАСТИЕ В ЗАКУПКЕ.</w:t>
      </w:r>
      <w:bookmarkEnd w:id="20"/>
      <w:bookmarkEnd w:id="21"/>
      <w:bookmarkEnd w:id="22"/>
      <w:bookmarkEnd w:id="23"/>
    </w:p>
    <w:p w:rsidR="00706895" w:rsidRDefault="007B21C4">
      <w:pPr>
        <w:pStyle w:val="1"/>
        <w:numPr>
          <w:ilvl w:val="1"/>
          <w:numId w:val="11"/>
        </w:numPr>
        <w:spacing w:before="120" w:after="120"/>
        <w:ind w:left="0" w:firstLine="567"/>
        <w:jc w:val="both"/>
        <w:rPr>
          <w:sz w:val="28"/>
          <w:szCs w:val="28"/>
        </w:rPr>
      </w:pPr>
      <w:bookmarkStart w:id="44" w:name="_Ref394995094"/>
      <w:bookmarkStart w:id="45" w:name="_Toc395190384"/>
      <w:bookmarkStart w:id="46" w:name="_Toc144808288"/>
      <w:r>
        <w:rPr>
          <w:sz w:val="28"/>
          <w:szCs w:val="28"/>
        </w:rPr>
        <w:t>ТРЕБОВАНИЯ. ДОКУМЕНТЫ, ПОДТВЕРЖДАЮЩИЕ СООТВЕТСТВИЕ УСТАНОВЛЕННЫМ ТРЕБОВАНИЯМ.</w:t>
      </w:r>
      <w:bookmarkEnd w:id="44"/>
      <w:bookmarkEnd w:id="45"/>
      <w:bookmarkEnd w:id="46"/>
    </w:p>
    <w:p w:rsidR="00706895" w:rsidRDefault="007B21C4">
      <w:pPr>
        <w:pStyle w:val="1"/>
        <w:numPr>
          <w:ilvl w:val="2"/>
          <w:numId w:val="11"/>
        </w:numPr>
        <w:tabs>
          <w:tab w:val="left" w:pos="1418"/>
          <w:tab w:val="left" w:pos="1843"/>
        </w:tabs>
        <w:spacing w:before="120" w:after="120"/>
        <w:ind w:left="0" w:firstLine="567"/>
        <w:jc w:val="both"/>
        <w:rPr>
          <w:sz w:val="28"/>
          <w:szCs w:val="28"/>
        </w:rPr>
      </w:pPr>
      <w:bookmarkStart w:id="47" w:name="_Toc144808289"/>
      <w:r>
        <w:rPr>
          <w:sz w:val="28"/>
          <w:szCs w:val="28"/>
        </w:rPr>
        <w:t>Требования к участникам закупки</w:t>
      </w:r>
      <w:r>
        <w:rPr>
          <w:bCs/>
          <w:iCs w:val="0"/>
          <w:sz w:val="28"/>
          <w:szCs w:val="28"/>
        </w:rPr>
        <w:t>, соисполнителям</w:t>
      </w:r>
      <w:bookmarkEnd w:id="47"/>
    </w:p>
    <w:tbl>
      <w:tblPr>
        <w:tblW w:w="153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33"/>
        <w:gridCol w:w="6805"/>
        <w:gridCol w:w="7937"/>
      </w:tblGrid>
      <w:tr w:rsidR="00706895">
        <w:trPr>
          <w:trHeight w:val="440"/>
          <w:tblHeader/>
        </w:trPr>
        <w:tc>
          <w:tcPr>
            <w:tcW w:w="633" w:type="dxa"/>
            <w:tcBorders>
              <w:left w:val="single" w:sz="4" w:space="0" w:color="808080" w:themeColor="background1" w:themeShade="80"/>
            </w:tcBorders>
            <w:vAlign w:val="center"/>
          </w:tcPr>
          <w:p w:rsidR="00706895" w:rsidRDefault="007B21C4">
            <w:pPr>
              <w:jc w:val="center"/>
            </w:pPr>
            <w:r>
              <w:t>№ п/п</w:t>
            </w:r>
          </w:p>
        </w:tc>
        <w:tc>
          <w:tcPr>
            <w:tcW w:w="6805" w:type="dxa"/>
            <w:tcBorders>
              <w:right w:val="single" w:sz="4" w:space="0" w:color="808080" w:themeColor="background1" w:themeShade="80"/>
            </w:tcBorders>
            <w:vAlign w:val="center"/>
          </w:tcPr>
          <w:p w:rsidR="00706895" w:rsidRDefault="007B21C4">
            <w:pPr>
              <w:ind w:right="153"/>
              <w:jc w:val="center"/>
              <w:rPr>
                <w:bCs/>
              </w:rPr>
            </w:pPr>
            <w:r>
              <w:t>Требования</w:t>
            </w:r>
          </w:p>
        </w:tc>
        <w:tc>
          <w:tcPr>
            <w:tcW w:w="7937" w:type="dxa"/>
            <w:tcBorders>
              <w:left w:val="single" w:sz="4" w:space="0" w:color="808080" w:themeColor="background1" w:themeShade="80"/>
            </w:tcBorders>
            <w:vAlign w:val="center"/>
          </w:tcPr>
          <w:p w:rsidR="00706895" w:rsidRDefault="007B21C4">
            <w:pPr>
              <w:ind w:right="153"/>
              <w:jc w:val="center"/>
              <w:rPr>
                <w:bCs/>
              </w:rPr>
            </w:pPr>
            <w:r>
              <w:t>Документы, подтверждающие соответствие установленным требованиям</w:t>
            </w:r>
          </w:p>
        </w:tc>
      </w:tr>
      <w:tr w:rsidR="00706895">
        <w:trPr>
          <w:trHeight w:val="367"/>
        </w:trPr>
        <w:tc>
          <w:tcPr>
            <w:tcW w:w="633" w:type="dxa"/>
            <w:tcBorders>
              <w:top w:val="single" w:sz="4" w:space="0" w:color="808080" w:themeColor="background1" w:themeShade="80"/>
              <w:bottom w:val="single" w:sz="4" w:space="0" w:color="808080" w:themeColor="background1" w:themeShade="80"/>
            </w:tcBorders>
            <w:vAlign w:val="center"/>
          </w:tcPr>
          <w:p w:rsidR="00706895" w:rsidRDefault="00706895">
            <w:pPr>
              <w:numPr>
                <w:ilvl w:val="0"/>
                <w:numId w:val="14"/>
              </w:numPr>
              <w:tabs>
                <w:tab w:val="clear" w:pos="720"/>
                <w:tab w:val="left" w:pos="426"/>
                <w:tab w:val="left" w:pos="851"/>
              </w:tabs>
              <w:ind w:left="0" w:firstLine="0"/>
            </w:pPr>
          </w:p>
        </w:tc>
        <w:tc>
          <w:tcPr>
            <w:tcW w:w="14742" w:type="dxa"/>
            <w:gridSpan w:val="2"/>
            <w:tcBorders>
              <w:top w:val="single" w:sz="4" w:space="0" w:color="808080" w:themeColor="background1" w:themeShade="80"/>
            </w:tcBorders>
            <w:vAlign w:val="center"/>
          </w:tcPr>
          <w:p w:rsidR="00706895" w:rsidRDefault="007B21C4">
            <w:pPr>
              <w:ind w:right="153"/>
              <w:jc w:val="both"/>
              <w:rPr>
                <w:b/>
                <w:bCs/>
              </w:rPr>
            </w:pPr>
            <w:r>
              <w:rPr>
                <w:b/>
              </w:rPr>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706895">
        <w:trPr>
          <w:trHeight w:val="567"/>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706895" w:rsidRDefault="00706895">
            <w:pPr>
              <w:pStyle w:val="afff3"/>
              <w:numPr>
                <w:ilvl w:val="0"/>
                <w:numId w:val="15"/>
              </w:numPr>
              <w:tabs>
                <w:tab w:val="left" w:pos="426"/>
              </w:tabs>
              <w:spacing w:after="0" w:line="240" w:lineRule="auto"/>
              <w:ind w:left="0" w:firstLine="0"/>
              <w:rPr>
                <w:rFonts w:ascii="Times New Roman" w:hAnsi="Times New Roman"/>
                <w:sz w:val="24"/>
                <w:szCs w:val="24"/>
              </w:rPr>
            </w:pPr>
            <w:bookmarkStart w:id="48" w:name="_Ref405790941"/>
          </w:p>
        </w:tc>
        <w:bookmarkEnd w:id="48"/>
        <w:tc>
          <w:tcPr>
            <w:tcW w:w="6805" w:type="dxa"/>
            <w:vMerge w:val="restart"/>
            <w:tcBorders>
              <w:left w:val="single" w:sz="4" w:space="0" w:color="808080" w:themeColor="background1" w:themeShade="80"/>
              <w:right w:val="single" w:sz="4" w:space="0" w:color="808080" w:themeColor="background1" w:themeShade="80"/>
            </w:tcBorders>
          </w:tcPr>
          <w:p w:rsidR="00706895" w:rsidRDefault="007B21C4">
            <w:pPr>
              <w:ind w:right="153" w:firstLine="495"/>
              <w:jc w:val="both"/>
            </w:pPr>
            <w:r>
              <w:t>быть зарегистрированным в качестве юридического лица в установленном в РФ порядке (для российских юридических лиц);</w:t>
            </w:r>
          </w:p>
          <w:p w:rsidR="00706895" w:rsidRDefault="007B21C4">
            <w:pPr>
              <w:ind w:right="153" w:firstLine="495"/>
              <w:jc w:val="both"/>
            </w:pPr>
            <w:r>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rsidR="00706895" w:rsidRDefault="007B21C4">
            <w:pPr>
              <w:ind w:right="153" w:firstLine="495"/>
              <w:jc w:val="both"/>
            </w:pPr>
            <w:r>
              <w:t>быть зарегистрированным в качестве субъекта гражданского права в соответствии с законодательством государства по месту нахождения (для всех участников за исключением российских участников);</w:t>
            </w:r>
          </w:p>
        </w:tc>
        <w:tc>
          <w:tcPr>
            <w:tcW w:w="7937" w:type="dxa"/>
            <w:tcBorders>
              <w:left w:val="single" w:sz="4" w:space="0" w:color="808080" w:themeColor="background1" w:themeShade="80"/>
              <w:bottom w:val="single" w:sz="4" w:space="0" w:color="808080" w:themeColor="background1" w:themeShade="80"/>
            </w:tcBorders>
            <w:vAlign w:val="center"/>
          </w:tcPr>
          <w:p w:rsidR="00706895" w:rsidRDefault="007B21C4">
            <w:pPr>
              <w:pStyle w:val="afff3"/>
              <w:numPr>
                <w:ilvl w:val="0"/>
                <w:numId w:val="16"/>
              </w:numPr>
              <w:tabs>
                <w:tab w:val="left" w:pos="300"/>
              </w:tabs>
              <w:spacing w:after="0" w:line="240" w:lineRule="auto"/>
              <w:ind w:left="0" w:right="153" w:firstLine="0"/>
              <w:jc w:val="both"/>
              <w:rPr>
                <w:rFonts w:ascii="Times New Roman" w:hAnsi="Times New Roman"/>
                <w:sz w:val="24"/>
                <w:szCs w:val="24"/>
              </w:rPr>
            </w:pPr>
            <w:bookmarkStart w:id="49" w:name="_Ref405791406"/>
            <w:r>
              <w:rPr>
                <w:rFonts w:ascii="Times New Roman" w:hAnsi="Times New Roman"/>
                <w:sz w:val="24"/>
                <w:szCs w:val="24"/>
              </w:rPr>
              <w:t>копии документов о государственной регистрации из следующих:</w:t>
            </w:r>
            <w:bookmarkEnd w:id="49"/>
          </w:p>
          <w:p w:rsidR="00706895" w:rsidRDefault="007B21C4">
            <w:pPr>
              <w:numPr>
                <w:ilvl w:val="0"/>
                <w:numId w:val="17"/>
              </w:numPr>
              <w:tabs>
                <w:tab w:val="left" w:pos="300"/>
              </w:tabs>
              <w:ind w:left="0" w:right="153" w:firstLine="0"/>
              <w:jc w:val="both"/>
              <w:rPr>
                <w:bCs/>
              </w:rPr>
            </w:pPr>
            <w:r>
              <w:t>для юридических лиц – копия выписки из единого государственного реестра юридических лиц (далее - выписка из ЕГРЮЛ);</w:t>
            </w:r>
          </w:p>
          <w:p w:rsidR="00706895" w:rsidRDefault="007B21C4">
            <w:pPr>
              <w:numPr>
                <w:ilvl w:val="0"/>
                <w:numId w:val="17"/>
              </w:numPr>
              <w:tabs>
                <w:tab w:val="left" w:pos="300"/>
              </w:tabs>
              <w:ind w:left="0" w:right="153" w:firstLine="0"/>
              <w:jc w:val="both"/>
              <w:rPr>
                <w:bCs/>
              </w:rPr>
            </w:pPr>
            <w:r>
              <w:t xml:space="preserve">для индивидуальных предпринимателей – копия выписки из единого государственного реестра индивидуальных предпринимателей (далее - выписка ЕГРИП). </w:t>
            </w:r>
          </w:p>
          <w:p w:rsidR="00706895" w:rsidRDefault="007B21C4">
            <w:pPr>
              <w:tabs>
                <w:tab w:val="left" w:pos="300"/>
              </w:tabs>
              <w:ind w:right="153"/>
              <w:jc w:val="both"/>
              <w:rPr>
                <w:b/>
                <w:caps/>
              </w:rPr>
            </w:pPr>
            <w:r>
              <w:t xml:space="preserve">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w:t>
            </w:r>
            <w:hyperlink r:id="rId18" w:history="1">
              <w:r>
                <w:rPr>
                  <w:rStyle w:val="af9"/>
                  <w:lang w:val="en-US"/>
                </w:rPr>
                <w:t>http</w:t>
              </w:r>
              <w:r>
                <w:rPr>
                  <w:rStyle w:val="af9"/>
                </w:rPr>
                <w:t>://</w:t>
              </w:r>
              <w:proofErr w:type="spellStart"/>
              <w:r>
                <w:rPr>
                  <w:rStyle w:val="af9"/>
                  <w:lang w:val="en-US"/>
                </w:rPr>
                <w:t>egrul</w:t>
              </w:r>
              <w:proofErr w:type="spellEnd"/>
              <w:r>
                <w:rPr>
                  <w:rStyle w:val="af9"/>
                </w:rPr>
                <w:t>.</w:t>
              </w:r>
              <w:proofErr w:type="spellStart"/>
              <w:r>
                <w:rPr>
                  <w:rStyle w:val="af9"/>
                  <w:lang w:val="en-US"/>
                </w:rPr>
                <w:t>nalog</w:t>
              </w:r>
              <w:proofErr w:type="spellEnd"/>
              <w:r>
                <w:rPr>
                  <w:rStyle w:val="af9"/>
                </w:rPr>
                <w:t>.</w:t>
              </w:r>
              <w:proofErr w:type="spellStart"/>
              <w:r>
                <w:rPr>
                  <w:rStyle w:val="af9"/>
                  <w:lang w:val="en-US"/>
                </w:rPr>
                <w:t>ru</w:t>
              </w:r>
              <w:proofErr w:type="spellEnd"/>
              <w:r>
                <w:rPr>
                  <w:rStyle w:val="af9"/>
                </w:rPr>
                <w:t>/</w:t>
              </w:r>
            </w:hyperlink>
            <w:r>
              <w:t>;</w:t>
            </w:r>
          </w:p>
          <w:p w:rsidR="00706895" w:rsidRDefault="007B21C4">
            <w:pPr>
              <w:numPr>
                <w:ilvl w:val="0"/>
                <w:numId w:val="17"/>
              </w:numPr>
              <w:tabs>
                <w:tab w:val="left" w:pos="300"/>
              </w:tabs>
              <w:ind w:left="0" w:right="153" w:firstLine="0"/>
              <w:jc w:val="both"/>
              <w:rPr>
                <w:bCs/>
              </w:rPr>
            </w:pPr>
            <w:r>
              <w:t>для иных физических лиц – копии документов, удостоверяющих личность;</w:t>
            </w:r>
          </w:p>
          <w:p w:rsidR="00706895" w:rsidRDefault="007B21C4">
            <w:pPr>
              <w:numPr>
                <w:ilvl w:val="0"/>
                <w:numId w:val="17"/>
              </w:numPr>
              <w:tabs>
                <w:tab w:val="left" w:pos="300"/>
              </w:tabs>
              <w:ind w:left="0" w:right="153" w:firstLine="0"/>
              <w:jc w:val="both"/>
            </w:pPr>
            <w:r>
              <w:t xml:space="preserve">для иностранных лиц за исключением российских </w:t>
            </w:r>
            <w:r>
              <w:rPr>
                <w:bCs/>
              </w:rPr>
              <w:t xml:space="preserve">–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w:t>
            </w:r>
            <w:r>
              <w:rPr>
                <w:bCs/>
              </w:rPr>
              <w:lastRenderedPageBreak/>
              <w:t xml:space="preserve">легализованными (допускается </w:t>
            </w:r>
            <w:proofErr w:type="spellStart"/>
            <w:r>
              <w:rPr>
                <w:bCs/>
              </w:rPr>
              <w:t>апостилирование</w:t>
            </w:r>
            <w:proofErr w:type="spellEnd"/>
            <w:r>
              <w:rPr>
                <w:bCs/>
              </w:rPr>
              <w:t>) с нотариально заверенным переводом на русский язык;</w:t>
            </w:r>
          </w:p>
        </w:tc>
      </w:tr>
      <w:tr w:rsidR="00706895">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rsidR="00706895" w:rsidRDefault="00706895">
            <w:pPr>
              <w:numPr>
                <w:ilvl w:val="2"/>
                <w:numId w:val="14"/>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rsidR="00706895" w:rsidRDefault="00706895">
            <w:pPr>
              <w:ind w:right="153"/>
            </w:pPr>
          </w:p>
        </w:tc>
        <w:tc>
          <w:tcPr>
            <w:tcW w:w="7937" w:type="dxa"/>
            <w:tcBorders>
              <w:top w:val="single" w:sz="4" w:space="0" w:color="808080" w:themeColor="background1" w:themeShade="80"/>
              <w:left w:val="single" w:sz="4" w:space="0" w:color="808080" w:themeColor="background1" w:themeShade="80"/>
            </w:tcBorders>
            <w:vAlign w:val="center"/>
          </w:tcPr>
          <w:p w:rsidR="00706895" w:rsidRDefault="007B21C4">
            <w:pPr>
              <w:pStyle w:val="afff3"/>
              <w:numPr>
                <w:ilvl w:val="0"/>
                <w:numId w:val="16"/>
              </w:numPr>
              <w:tabs>
                <w:tab w:val="left" w:pos="300"/>
              </w:tabs>
              <w:spacing w:after="0" w:line="240" w:lineRule="auto"/>
              <w:ind w:left="0" w:right="153" w:firstLine="0"/>
              <w:jc w:val="both"/>
              <w:rPr>
                <w:rFonts w:ascii="Times New Roman" w:hAnsi="Times New Roman"/>
                <w:bCs/>
                <w:sz w:val="24"/>
                <w:szCs w:val="24"/>
              </w:rPr>
            </w:pPr>
            <w:r>
              <w:rPr>
                <w:rFonts w:ascii="Times New Roman" w:hAnsi="Times New Roman"/>
                <w:sz w:val="24"/>
                <w:szCs w:val="24"/>
              </w:rPr>
              <w:t>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то в составе заявки также предоставляется такая доверенность).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tc>
      </w:tr>
      <w:tr w:rsidR="00706895">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rsidR="00706895" w:rsidRDefault="00706895">
            <w:pPr>
              <w:numPr>
                <w:ilvl w:val="2"/>
                <w:numId w:val="14"/>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rsidR="00706895" w:rsidRDefault="00706895">
            <w:pPr>
              <w:ind w:right="153"/>
            </w:pPr>
          </w:p>
        </w:tc>
        <w:tc>
          <w:tcPr>
            <w:tcW w:w="7937" w:type="dxa"/>
            <w:tcBorders>
              <w:left w:val="single" w:sz="4" w:space="0" w:color="808080" w:themeColor="background1" w:themeShade="80"/>
            </w:tcBorders>
            <w:vAlign w:val="center"/>
          </w:tcPr>
          <w:p w:rsidR="00706895" w:rsidRDefault="007B21C4">
            <w:pPr>
              <w:pStyle w:val="afff3"/>
              <w:numPr>
                <w:ilvl w:val="0"/>
                <w:numId w:val="16"/>
              </w:numPr>
              <w:tabs>
                <w:tab w:val="left" w:pos="300"/>
              </w:tabs>
              <w:spacing w:after="0" w:line="240" w:lineRule="auto"/>
              <w:ind w:left="0" w:right="153" w:firstLine="0"/>
              <w:jc w:val="both"/>
              <w:rPr>
                <w:rFonts w:ascii="Times New Roman" w:hAnsi="Times New Roman"/>
                <w:sz w:val="24"/>
                <w:szCs w:val="24"/>
              </w:rPr>
            </w:pPr>
            <w:bookmarkStart w:id="50" w:name="_Ref405791408"/>
            <w:r>
              <w:rPr>
                <w:rFonts w:ascii="Times New Roman" w:hAnsi="Times New Roman"/>
                <w:sz w:val="24"/>
                <w:szCs w:val="24"/>
              </w:rPr>
              <w:t>копии учредительных документов в действующей редакции (для юридических лиц);</w:t>
            </w:r>
            <w:bookmarkEnd w:id="50"/>
          </w:p>
        </w:tc>
      </w:tr>
      <w:tr w:rsidR="00706895">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rsidR="00706895" w:rsidRDefault="00706895">
            <w:pPr>
              <w:numPr>
                <w:ilvl w:val="2"/>
                <w:numId w:val="14"/>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rsidR="00706895" w:rsidRDefault="00706895">
            <w:pPr>
              <w:ind w:right="153"/>
            </w:pPr>
          </w:p>
        </w:tc>
        <w:tc>
          <w:tcPr>
            <w:tcW w:w="7937" w:type="dxa"/>
            <w:tcBorders>
              <w:left w:val="single" w:sz="4" w:space="0" w:color="808080" w:themeColor="background1" w:themeShade="80"/>
            </w:tcBorders>
            <w:vAlign w:val="center"/>
          </w:tcPr>
          <w:p w:rsidR="00706895" w:rsidRDefault="007B21C4">
            <w:pPr>
              <w:pStyle w:val="afff3"/>
              <w:numPr>
                <w:ilvl w:val="0"/>
                <w:numId w:val="16"/>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заполненное участником закупки по форме 1 «Заявка на участие в закупке» заявление о применении участником закупки упрощенной системы налогообложения (для участников закупки, применяющих ее);</w:t>
            </w:r>
          </w:p>
        </w:tc>
      </w:tr>
      <w:tr w:rsidR="00706895">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706895" w:rsidRDefault="00706895">
            <w:pPr>
              <w:numPr>
                <w:ilvl w:val="2"/>
                <w:numId w:val="14"/>
              </w:numPr>
              <w:tabs>
                <w:tab w:val="left" w:pos="426"/>
              </w:tabs>
              <w:ind w:left="0" w:firstLine="0"/>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706895" w:rsidRDefault="00706895">
            <w:pPr>
              <w:ind w:right="153"/>
            </w:pPr>
          </w:p>
        </w:tc>
        <w:tc>
          <w:tcPr>
            <w:tcW w:w="7937" w:type="dxa"/>
            <w:tcBorders>
              <w:top w:val="dotted" w:sz="4" w:space="0" w:color="auto"/>
              <w:left w:val="single" w:sz="4" w:space="0" w:color="808080" w:themeColor="background1" w:themeShade="80"/>
              <w:bottom w:val="single" w:sz="4" w:space="0" w:color="auto"/>
            </w:tcBorders>
            <w:vAlign w:val="center"/>
          </w:tcPr>
          <w:p w:rsidR="00706895" w:rsidRDefault="007B21C4">
            <w:pPr>
              <w:pStyle w:val="afff3"/>
              <w:numPr>
                <w:ilvl w:val="0"/>
                <w:numId w:val="16"/>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ЗАЯВКА_НА_УЧАСТИЕ" w:history="1">
              <w:r>
                <w:rPr>
                  <w:rStyle w:val="af9"/>
                  <w:rFonts w:ascii="Times New Roman" w:hAnsi="Times New Roman"/>
                  <w:sz w:val="24"/>
                  <w:szCs w:val="24"/>
                </w:rPr>
                <w:t>Форма 1</w:t>
              </w:r>
            </w:hyperlink>
            <w:r>
              <w:rPr>
                <w:rFonts w:ascii="Times New Roman" w:hAnsi="Times New Roman"/>
                <w:sz w:val="24"/>
                <w:szCs w:val="24"/>
              </w:rPr>
              <w:t xml:space="preserve">) обязательство в случае заключения с ним договора представить до момента заключения договора </w:t>
            </w:r>
            <w:r>
              <w:rPr>
                <w:rFonts w:ascii="Times New Roman" w:hAnsi="Times New Roman"/>
                <w:b/>
                <w:i/>
                <w:sz w:val="24"/>
                <w:szCs w:val="24"/>
              </w:rPr>
              <w:t>(заполняется всеми участниками закупки вне зависимости от страны регистрации)</w:t>
            </w:r>
            <w:r>
              <w:rPr>
                <w:rFonts w:ascii="Times New Roman" w:hAnsi="Times New Roman"/>
                <w:sz w:val="24"/>
                <w:szCs w:val="24"/>
              </w:rPr>
              <w:t>:</w:t>
            </w:r>
          </w:p>
          <w:p w:rsidR="00706895" w:rsidRDefault="007B21C4">
            <w:pPr>
              <w:numPr>
                <w:ilvl w:val="0"/>
                <w:numId w:val="17"/>
              </w:numPr>
              <w:tabs>
                <w:tab w:val="left" w:pos="353"/>
              </w:tabs>
              <w:ind w:left="353" w:right="153" w:hanging="353"/>
              <w:jc w:val="both"/>
            </w:pPr>
            <w:r>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rsidR="00706895" w:rsidRDefault="007B21C4">
            <w:pPr>
              <w:numPr>
                <w:ilvl w:val="0"/>
                <w:numId w:val="17"/>
              </w:numPr>
              <w:tabs>
                <w:tab w:val="left" w:pos="353"/>
              </w:tabs>
              <w:ind w:left="353" w:right="153" w:hanging="353"/>
              <w:jc w:val="both"/>
              <w:rPr>
                <w:bCs/>
              </w:rPr>
            </w:pPr>
            <w:r>
              <w:t xml:space="preserve">решение об одобрении или о совершении сделки с заинтересованностью,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w:t>
            </w:r>
            <w:r>
              <w:lastRenderedPageBreak/>
              <w:t xml:space="preserve">или предоставление обеспечения заявки на участие в закупке, обеспечение договора является сделкой с заинтересованностью </w:t>
            </w:r>
          </w:p>
          <w:p w:rsidR="00706895" w:rsidRDefault="007B21C4">
            <w:pPr>
              <w:tabs>
                <w:tab w:val="left" w:pos="353"/>
              </w:tabs>
              <w:ind w:right="153" w:firstLine="353"/>
              <w:jc w:val="both"/>
              <w:rPr>
                <w:bCs/>
              </w:rPr>
            </w:pPr>
            <w:r>
              <w:t>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(акционер) является единоличным исполнительным органом.</w:t>
            </w:r>
          </w:p>
        </w:tc>
      </w:tr>
      <w:tr w:rsidR="00706895">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706895" w:rsidRDefault="00706895">
            <w:pPr>
              <w:pStyle w:val="afff3"/>
              <w:numPr>
                <w:ilvl w:val="0"/>
                <w:numId w:val="15"/>
              </w:numPr>
              <w:tabs>
                <w:tab w:val="left" w:pos="426"/>
              </w:tabs>
              <w:spacing w:after="0" w:line="240" w:lineRule="auto"/>
              <w:ind w:left="0" w:firstLine="0"/>
              <w:rPr>
                <w:rFonts w:ascii="Times New Roman" w:hAnsi="Times New Roman"/>
                <w:sz w:val="24"/>
                <w:szCs w:val="24"/>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706895" w:rsidRDefault="007B21C4">
            <w:pPr>
              <w:ind w:right="153" w:firstLine="495"/>
              <w:jc w:val="both"/>
              <w:rPr>
                <w:u w:val="single"/>
              </w:rPr>
            </w:pPr>
            <w:r>
              <w:rPr>
                <w:u w:val="single"/>
              </w:rPr>
              <w:t xml:space="preserve">если исполнение договора предусмотрено на территории РФ: </w:t>
            </w:r>
          </w:p>
          <w:p w:rsidR="00706895" w:rsidRDefault="007B21C4">
            <w:pPr>
              <w:ind w:right="153" w:firstLine="495"/>
              <w:jc w:val="both"/>
            </w:pPr>
            <w:r>
              <w:t>иметь право на ведение деятельности в соответствии с законодательством РФ (для российских участников);</w:t>
            </w:r>
          </w:p>
          <w:p w:rsidR="00706895" w:rsidRDefault="007B21C4">
            <w:pPr>
              <w:ind w:right="153" w:firstLine="495"/>
              <w:jc w:val="both"/>
            </w:pPr>
            <w:r>
              <w:t>иметь право на ведение деятельности в соответствии с законодательством государства по месту нахождения такого участника закупки и в соответствии с законодательством РФ (для всех участников за исключением российских участников);</w:t>
            </w:r>
          </w:p>
          <w:p w:rsidR="00706895" w:rsidRDefault="007B21C4">
            <w:pPr>
              <w:ind w:right="153" w:firstLine="495"/>
              <w:jc w:val="both"/>
              <w:rPr>
                <w:u w:val="single"/>
              </w:rPr>
            </w:pPr>
            <w:r>
              <w:rPr>
                <w:u w:val="single"/>
              </w:rPr>
              <w:t xml:space="preserve">если исполнение договора предусмотрено на территории иностранного государства: </w:t>
            </w:r>
          </w:p>
          <w:p w:rsidR="00706895" w:rsidRDefault="007B21C4">
            <w:pPr>
              <w:ind w:right="153" w:firstLine="495"/>
              <w:jc w:val="both"/>
            </w:pPr>
            <w:r>
              <w:t>иметь право на ведение деятельности в соответствии с законодательством РФ (для российских участников);</w:t>
            </w:r>
          </w:p>
          <w:p w:rsidR="00706895" w:rsidRDefault="007B21C4">
            <w:pPr>
              <w:ind w:right="153" w:firstLine="495"/>
              <w:jc w:val="both"/>
            </w:pPr>
            <w:r>
              <w:t>иметь право на ведение деятельности в соответствии с законодательством государства по месту нахождения такого участника закупки (для всех участников за исключением российских участников);</w:t>
            </w:r>
          </w:p>
          <w:p w:rsidR="00706895" w:rsidRDefault="007B21C4">
            <w:pPr>
              <w:ind w:right="153" w:firstLine="495"/>
              <w:jc w:val="both"/>
            </w:pPr>
            <w:r>
              <w:t>иметь право на ведение деятельности в соответствии с законодательством государства по месту исполнения договора (для российских и иностранных участников).</w:t>
            </w:r>
          </w:p>
        </w:tc>
        <w:tc>
          <w:tcPr>
            <w:tcW w:w="7937" w:type="dxa"/>
            <w:tcBorders>
              <w:top w:val="single" w:sz="4" w:space="0" w:color="auto"/>
              <w:left w:val="single" w:sz="4" w:space="0" w:color="808080" w:themeColor="background1" w:themeShade="80"/>
              <w:bottom w:val="single" w:sz="4" w:space="0" w:color="auto"/>
            </w:tcBorders>
          </w:tcPr>
          <w:p w:rsidR="00706895" w:rsidRDefault="007B21C4">
            <w:pPr>
              <w:pStyle w:val="afff3"/>
              <w:numPr>
                <w:ilvl w:val="0"/>
                <w:numId w:val="16"/>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9"/>
                  <w:rFonts w:ascii="Times New Roman" w:hAnsi="Times New Roman"/>
                  <w:sz w:val="24"/>
                  <w:szCs w:val="24"/>
                </w:rPr>
                <w:t>Форма 1</w:t>
              </w:r>
            </w:hyperlink>
            <w:r>
              <w:rPr>
                <w:rFonts w:ascii="Times New Roman" w:hAnsi="Times New Roman"/>
                <w:sz w:val="24"/>
                <w:szCs w:val="24"/>
              </w:rPr>
              <w:t>) подтверждение о наличии права ведения деятельности в соответствии с законодательством по месту нахождения участника закупки и месту исполнения договора.</w:t>
            </w:r>
          </w:p>
          <w:p w:rsidR="00706895" w:rsidRDefault="007B21C4">
            <w:pPr>
              <w:pStyle w:val="afff3"/>
              <w:tabs>
                <w:tab w:val="left" w:pos="300"/>
              </w:tabs>
              <w:spacing w:line="240" w:lineRule="auto"/>
              <w:ind w:left="0" w:right="153"/>
              <w:jc w:val="both"/>
              <w:rPr>
                <w:rFonts w:ascii="Times New Roman" w:hAnsi="Times New Roman"/>
                <w:sz w:val="24"/>
                <w:szCs w:val="24"/>
              </w:rPr>
            </w:pPr>
            <w:r>
              <w:rPr>
                <w:rFonts w:ascii="Times New Roman" w:hAnsi="Times New Roman"/>
                <w:sz w:val="24"/>
                <w:szCs w:val="24"/>
              </w:rPr>
              <w:t>Всеми иностранными участниками за исключением российских и казахских участников дополнительно предоставляется краткая пояснительная записка, содержащая:</w:t>
            </w:r>
          </w:p>
          <w:p w:rsidR="00706895" w:rsidRDefault="007B21C4">
            <w:pPr>
              <w:pStyle w:val="afff3"/>
              <w:numPr>
                <w:ilvl w:val="0"/>
                <w:numId w:val="18"/>
              </w:numPr>
              <w:tabs>
                <w:tab w:val="left" w:pos="495"/>
              </w:tabs>
              <w:spacing w:after="0" w:line="240" w:lineRule="auto"/>
              <w:ind w:left="495" w:right="153" w:hanging="283"/>
              <w:jc w:val="both"/>
              <w:rPr>
                <w:rFonts w:ascii="Times New Roman" w:hAnsi="Times New Roman"/>
                <w:sz w:val="24"/>
                <w:szCs w:val="24"/>
              </w:rPr>
            </w:pPr>
            <w:r>
              <w:rPr>
                <w:rFonts w:ascii="Times New Roman" w:hAnsi="Times New Roman"/>
                <w:sz w:val="24"/>
                <w:szCs w:val="24"/>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rsidR="00706895" w:rsidRDefault="007B21C4">
            <w:pPr>
              <w:pStyle w:val="afff3"/>
              <w:numPr>
                <w:ilvl w:val="0"/>
                <w:numId w:val="18"/>
              </w:numPr>
              <w:tabs>
                <w:tab w:val="left" w:pos="495"/>
              </w:tabs>
              <w:spacing w:after="0" w:line="240" w:lineRule="auto"/>
              <w:ind w:left="495" w:right="153" w:hanging="283"/>
              <w:jc w:val="both"/>
              <w:rPr>
                <w:rFonts w:ascii="Times New Roman" w:hAnsi="Times New Roman"/>
                <w:sz w:val="24"/>
                <w:szCs w:val="24"/>
              </w:rPr>
            </w:pPr>
            <w:r>
              <w:rPr>
                <w:rFonts w:ascii="Times New Roman" w:hAnsi="Times New Roman"/>
                <w:sz w:val="24"/>
                <w:szCs w:val="24"/>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 (за исключением российских и казахских участников).</w:t>
            </w:r>
          </w:p>
        </w:tc>
      </w:tr>
      <w:tr w:rsidR="00706895">
        <w:trPr>
          <w:trHeight w:val="699"/>
        </w:trPr>
        <w:tc>
          <w:tcPr>
            <w:tcW w:w="633" w:type="dxa"/>
            <w:tcBorders>
              <w:top w:val="single" w:sz="4" w:space="0" w:color="auto"/>
            </w:tcBorders>
          </w:tcPr>
          <w:p w:rsidR="00706895" w:rsidRDefault="00706895">
            <w:pPr>
              <w:pStyle w:val="afff3"/>
              <w:numPr>
                <w:ilvl w:val="0"/>
                <w:numId w:val="15"/>
              </w:numPr>
              <w:tabs>
                <w:tab w:val="left" w:pos="426"/>
              </w:tabs>
              <w:spacing w:after="0" w:line="240" w:lineRule="auto"/>
              <w:ind w:left="0" w:firstLine="0"/>
              <w:rPr>
                <w:rFonts w:ascii="Times New Roman" w:hAnsi="Times New Roman"/>
                <w:sz w:val="24"/>
                <w:szCs w:val="24"/>
              </w:rPr>
            </w:pPr>
            <w:bookmarkStart w:id="51" w:name="_Ref405791536"/>
          </w:p>
        </w:tc>
        <w:bookmarkEnd w:id="51"/>
        <w:tc>
          <w:tcPr>
            <w:tcW w:w="6805" w:type="dxa"/>
            <w:tcBorders>
              <w:top w:val="single" w:sz="4" w:space="0" w:color="auto"/>
            </w:tcBorders>
            <w:vAlign w:val="center"/>
          </w:tcPr>
          <w:p w:rsidR="00706895" w:rsidRDefault="007B21C4">
            <w:pPr>
              <w:ind w:right="153"/>
              <w:jc w:val="both"/>
            </w:pPr>
            <w:r>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rsidR="00706895" w:rsidRDefault="007B21C4">
            <w:pPr>
              <w:pStyle w:val="afff3"/>
              <w:numPr>
                <w:ilvl w:val="0"/>
                <w:numId w:val="16"/>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9"/>
                  <w:rFonts w:ascii="Times New Roman" w:hAnsi="Times New Roman"/>
                  <w:sz w:val="24"/>
                  <w:szCs w:val="24"/>
                </w:rPr>
                <w:t>Форма 1</w:t>
              </w:r>
            </w:hyperlink>
            <w:r>
              <w:rPr>
                <w:rFonts w:ascii="Times New Roman" w:hAnsi="Times New Roman"/>
                <w:sz w:val="24"/>
                <w:szCs w:val="24"/>
              </w:rPr>
              <w:t>) подтверждение:</w:t>
            </w:r>
          </w:p>
          <w:p w:rsidR="00706895" w:rsidRDefault="007B21C4">
            <w:pPr>
              <w:numPr>
                <w:ilvl w:val="0"/>
                <w:numId w:val="17"/>
              </w:numPr>
              <w:tabs>
                <w:tab w:val="left" w:pos="353"/>
              </w:tabs>
              <w:ind w:left="353" w:right="153" w:hanging="353"/>
              <w:jc w:val="both"/>
              <w:rPr>
                <w:bCs/>
              </w:rPr>
            </w:pPr>
            <w:r>
              <w:t>о </w:t>
            </w:r>
            <w:proofErr w:type="spellStart"/>
            <w:r>
              <w:t>ненахождении</w:t>
            </w:r>
            <w:proofErr w:type="spellEnd"/>
            <w:r>
              <w:t xml:space="preserve"> участника закупки в процессе ликвидации (для юридического лица);</w:t>
            </w:r>
          </w:p>
          <w:p w:rsidR="00706895" w:rsidRDefault="007B21C4">
            <w:pPr>
              <w:numPr>
                <w:ilvl w:val="0"/>
                <w:numId w:val="17"/>
              </w:numPr>
              <w:tabs>
                <w:tab w:val="left" w:pos="353"/>
              </w:tabs>
              <w:ind w:left="353" w:right="153" w:hanging="353"/>
              <w:jc w:val="both"/>
              <w:rPr>
                <w:bCs/>
              </w:rPr>
            </w:pPr>
            <w:r>
              <w:lastRenderedPageBreak/>
              <w:t>об отсутствии в отношении участника закупки решения арбитражного суда о признании его несостоятельным (банкротом);</w:t>
            </w:r>
          </w:p>
          <w:p w:rsidR="00706895" w:rsidRDefault="007B21C4">
            <w:pPr>
              <w:numPr>
                <w:ilvl w:val="0"/>
                <w:numId w:val="17"/>
              </w:numPr>
              <w:tabs>
                <w:tab w:val="left" w:pos="353"/>
              </w:tabs>
              <w:ind w:left="353" w:right="153" w:hanging="353"/>
              <w:jc w:val="both"/>
              <w:rPr>
                <w:bCs/>
              </w:rPr>
            </w:pPr>
            <w:r>
              <w:t>об отсутствии ареста имущества участника закупки, наложенного по решению суда, административного органа;</w:t>
            </w:r>
          </w:p>
          <w:p w:rsidR="00706895" w:rsidRDefault="007B21C4">
            <w:pPr>
              <w:numPr>
                <w:ilvl w:val="0"/>
                <w:numId w:val="17"/>
              </w:numPr>
              <w:tabs>
                <w:tab w:val="left" w:pos="353"/>
              </w:tabs>
              <w:ind w:left="353" w:right="153" w:hanging="353"/>
              <w:jc w:val="both"/>
              <w:rPr>
                <w:bCs/>
              </w:rPr>
            </w:pPr>
            <w:r>
              <w:t xml:space="preserve">о </w:t>
            </w:r>
            <w:proofErr w:type="spellStart"/>
            <w:r>
              <w:t>неприостановлении</w:t>
            </w:r>
            <w:proofErr w:type="spellEnd"/>
            <w:r>
              <w:t xml:space="preserve"> деятельности участника закупки.</w:t>
            </w:r>
          </w:p>
        </w:tc>
      </w:tr>
      <w:tr w:rsidR="00706895">
        <w:trPr>
          <w:trHeight w:val="440"/>
        </w:trPr>
        <w:tc>
          <w:tcPr>
            <w:tcW w:w="633" w:type="dxa"/>
          </w:tcPr>
          <w:p w:rsidR="00706895" w:rsidRDefault="00706895">
            <w:pPr>
              <w:pStyle w:val="afff3"/>
              <w:numPr>
                <w:ilvl w:val="0"/>
                <w:numId w:val="15"/>
              </w:numPr>
              <w:tabs>
                <w:tab w:val="left" w:pos="426"/>
              </w:tabs>
              <w:spacing w:after="0" w:line="240" w:lineRule="auto"/>
              <w:ind w:left="0" w:firstLine="0"/>
              <w:rPr>
                <w:rFonts w:ascii="Times New Roman" w:hAnsi="Times New Roman"/>
                <w:sz w:val="24"/>
                <w:szCs w:val="24"/>
              </w:rPr>
            </w:pPr>
            <w:bookmarkStart w:id="52" w:name="_Ref405791537"/>
          </w:p>
        </w:tc>
        <w:bookmarkEnd w:id="52"/>
        <w:tc>
          <w:tcPr>
            <w:tcW w:w="6805" w:type="dxa"/>
          </w:tcPr>
          <w:p w:rsidR="00706895" w:rsidRDefault="007B21C4">
            <w:pPr>
              <w:ind w:right="153"/>
              <w:jc w:val="both"/>
            </w:pPr>
            <w:r>
              <w:t xml:space="preserve">не являться организацией, на имущество которой в части, необходимой для выполнения договора, наложен арест по </w:t>
            </w:r>
            <w:r>
              <w:lastRenderedPageBreak/>
              <w:t>решению суда, административного органа и (или) деятельность, которой приостановлена;</w:t>
            </w:r>
          </w:p>
        </w:tc>
        <w:tc>
          <w:tcPr>
            <w:tcW w:w="7937" w:type="dxa"/>
            <w:vMerge/>
          </w:tcPr>
          <w:p w:rsidR="00706895" w:rsidRDefault="00706895">
            <w:pPr>
              <w:pStyle w:val="afff3"/>
              <w:tabs>
                <w:tab w:val="left" w:pos="300"/>
              </w:tabs>
              <w:spacing w:line="240" w:lineRule="auto"/>
              <w:ind w:left="0" w:right="153"/>
              <w:rPr>
                <w:rFonts w:ascii="Times New Roman" w:hAnsi="Times New Roman"/>
                <w:sz w:val="24"/>
                <w:szCs w:val="24"/>
              </w:rPr>
            </w:pPr>
          </w:p>
        </w:tc>
      </w:tr>
      <w:tr w:rsidR="00706895">
        <w:trPr>
          <w:trHeight w:val="440"/>
        </w:trPr>
        <w:tc>
          <w:tcPr>
            <w:tcW w:w="633" w:type="dxa"/>
          </w:tcPr>
          <w:p w:rsidR="00706895" w:rsidRDefault="00706895">
            <w:pPr>
              <w:pStyle w:val="afff3"/>
              <w:numPr>
                <w:ilvl w:val="0"/>
                <w:numId w:val="15"/>
              </w:numPr>
              <w:tabs>
                <w:tab w:val="left" w:pos="426"/>
              </w:tabs>
              <w:spacing w:after="0" w:line="240" w:lineRule="auto"/>
              <w:ind w:left="0" w:firstLine="0"/>
              <w:rPr>
                <w:rFonts w:ascii="Times New Roman" w:hAnsi="Times New Roman"/>
                <w:sz w:val="24"/>
                <w:szCs w:val="24"/>
              </w:rPr>
            </w:pPr>
          </w:p>
        </w:tc>
        <w:tc>
          <w:tcPr>
            <w:tcW w:w="6805" w:type="dxa"/>
          </w:tcPr>
          <w:p w:rsidR="00706895" w:rsidRDefault="007B21C4">
            <w:pPr>
              <w:widowControl w:val="0"/>
              <w:spacing w:after="120"/>
              <w:ind w:right="153"/>
              <w:jc w:val="both"/>
              <w:rPr>
                <w:b/>
              </w:rPr>
            </w:pPr>
            <w:r>
              <w:rPr>
                <w:b/>
              </w:rPr>
              <w:t>отсутствие недоимки</w:t>
            </w:r>
            <w:r>
              <w:t xml:space="preserve"> </w:t>
            </w:r>
            <w:r>
              <w:rPr>
                <w:b/>
              </w:rPr>
              <w:t>по налогам, сборам задолженности по иным обязательным платежам в бюджеты бюджетной системы РФ:</w:t>
            </w:r>
          </w:p>
          <w:p w:rsidR="00706895" w:rsidRDefault="007B21C4">
            <w:pPr>
              <w:ind w:right="153"/>
              <w:jc w:val="both"/>
            </w:pPr>
            <w:r>
              <w:rPr>
                <w:b/>
                <w:i/>
              </w:rPr>
              <w:t>для российских участников</w:t>
            </w:r>
            <w:r>
              <w:t xml:space="preserve"> –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или если участником закупки в установленном порядке подано заявление об обжаловании указанных недоимки, задолженности и решение по такому заявлению на дату рассмотрения заявок не принято.</w:t>
            </w:r>
          </w:p>
        </w:tc>
        <w:tc>
          <w:tcPr>
            <w:tcW w:w="7937" w:type="dxa"/>
          </w:tcPr>
          <w:p w:rsidR="00706895" w:rsidRDefault="007B21C4">
            <w:pPr>
              <w:pStyle w:val="afff3"/>
              <w:numPr>
                <w:ilvl w:val="0"/>
                <w:numId w:val="16"/>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9"/>
                  <w:rFonts w:ascii="Times New Roman" w:hAnsi="Times New Roman"/>
                  <w:sz w:val="24"/>
                  <w:szCs w:val="24"/>
                </w:rPr>
                <w:t>Форма 1</w:t>
              </w:r>
            </w:hyperlink>
            <w:r>
              <w:rPr>
                <w:rFonts w:ascii="Times New Roman" w:hAnsi="Times New Roman"/>
                <w:sz w:val="24"/>
                <w:szCs w:val="24"/>
              </w:rPr>
              <w:t>) подтверждение:</w:t>
            </w:r>
          </w:p>
          <w:p w:rsidR="00706895" w:rsidRDefault="007B21C4">
            <w:pPr>
              <w:ind w:right="153"/>
              <w:jc w:val="both"/>
            </w:pPr>
            <w:r>
              <w:t xml:space="preserve"> - отсутствия недоимки по налогам, сборам, задолженности по иным обязательным платежам в бюджеты бюджетной системы РФ.</w:t>
            </w:r>
          </w:p>
          <w:p w:rsidR="00706895" w:rsidRDefault="007B21C4">
            <w:pPr>
              <w:ind w:right="153"/>
              <w:jc w:val="both"/>
            </w:pPr>
            <w:r>
              <w:t>(за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06895" w:rsidRDefault="007B21C4">
            <w:pPr>
              <w:ind w:right="153"/>
              <w:jc w:val="both"/>
            </w:pPr>
            <w:r>
              <w:t>- сведения об обжаловании указанных недоимки, задолженности, если участником закупки в установленном порядке подано заявление и решение по такому заявлению на дату рассмотрения заявок не принято.</w:t>
            </w:r>
          </w:p>
        </w:tc>
      </w:tr>
      <w:tr w:rsidR="00706895">
        <w:trPr>
          <w:trHeight w:val="440"/>
        </w:trPr>
        <w:tc>
          <w:tcPr>
            <w:tcW w:w="633" w:type="dxa"/>
          </w:tcPr>
          <w:p w:rsidR="00706895" w:rsidRDefault="00706895">
            <w:pPr>
              <w:pStyle w:val="afff3"/>
              <w:numPr>
                <w:ilvl w:val="0"/>
                <w:numId w:val="15"/>
              </w:numPr>
              <w:tabs>
                <w:tab w:val="left" w:pos="426"/>
              </w:tabs>
              <w:spacing w:after="0" w:line="240" w:lineRule="auto"/>
              <w:ind w:left="0" w:firstLine="0"/>
              <w:rPr>
                <w:rFonts w:ascii="Times New Roman" w:hAnsi="Times New Roman"/>
                <w:sz w:val="24"/>
                <w:szCs w:val="24"/>
              </w:rPr>
            </w:pPr>
            <w:bookmarkStart w:id="53" w:name="_Ref407691222"/>
          </w:p>
        </w:tc>
        <w:bookmarkEnd w:id="53"/>
        <w:tc>
          <w:tcPr>
            <w:tcW w:w="6805" w:type="dxa"/>
          </w:tcPr>
          <w:p w:rsidR="00706895" w:rsidRDefault="007B21C4">
            <w:pPr>
              <w:ind w:right="153"/>
              <w:jc w:val="both"/>
              <w:rPr>
                <w:b/>
              </w:rPr>
            </w:pPr>
            <w:r>
              <w:rPr>
                <w:b/>
              </w:rPr>
              <w:t>соответствовать требованиям, установленным на основании поручений Правительства РФ:</w:t>
            </w:r>
          </w:p>
          <w:p w:rsidR="00706895" w:rsidRDefault="007B21C4">
            <w:pPr>
              <w:ind w:right="153"/>
              <w:jc w:val="both"/>
            </w:pPr>
            <w:r>
              <w:t>должен раскрыть информацию в отношении всей цепочки собственников, включая бенефициаров (в том числе конечных) в отношении участника закупки.</w:t>
            </w:r>
          </w:p>
        </w:tc>
        <w:tc>
          <w:tcPr>
            <w:tcW w:w="7937" w:type="dxa"/>
          </w:tcPr>
          <w:p w:rsidR="00706895" w:rsidRDefault="007B21C4">
            <w:pPr>
              <w:pStyle w:val="afff3"/>
              <w:numPr>
                <w:ilvl w:val="0"/>
                <w:numId w:val="16"/>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9"/>
                  <w:rFonts w:ascii="Times New Roman" w:hAnsi="Times New Roman"/>
                  <w:sz w:val="24"/>
                  <w:szCs w:val="24"/>
                </w:rPr>
                <w:t>Форма 1</w:t>
              </w:r>
            </w:hyperlink>
            <w:r>
              <w:rPr>
                <w:rFonts w:ascii="Times New Roman" w:hAnsi="Times New Roman"/>
                <w:sz w:val="24"/>
                <w:szCs w:val="24"/>
              </w:rPr>
              <w:t xml:space="preserve">) обязательство в случае заключения с ним договора представить до момента заключения договора сведения о цепочке собственников, включая бенефициаров (в том числе конечных) по форме и в соответствии </w:t>
            </w:r>
            <w:r>
              <w:rPr>
                <w:rFonts w:ascii="Times New Roman" w:hAnsi="Times New Roman"/>
                <w:sz w:val="24"/>
                <w:szCs w:val="24"/>
              </w:rPr>
              <w:lastRenderedPageBreak/>
              <w:t xml:space="preserve">с инструкциями, приведенными в закупочной документации </w:t>
            </w:r>
            <w:r>
              <w:rPr>
                <w:rFonts w:ascii="Times New Roman" w:hAnsi="Times New Roman"/>
                <w:bCs/>
                <w:sz w:val="24"/>
                <w:szCs w:val="24"/>
              </w:rPr>
              <w:t>(подраздел</w:t>
            </w:r>
            <w:r>
              <w:rPr>
                <w:rFonts w:ascii="Times New Roman" w:hAnsi="Times New Roman"/>
                <w:bCs/>
                <w:sz w:val="24"/>
                <w:szCs w:val="24"/>
                <w:lang w:val="en-US"/>
              </w:rPr>
              <w:t> </w:t>
            </w:r>
            <w:r>
              <w:rPr>
                <w:rFonts w:ascii="Times New Roman" w:hAnsi="Times New Roman"/>
                <w:bCs/>
                <w:sz w:val="24"/>
                <w:szCs w:val="24"/>
                <w:lang w:val="en-US"/>
              </w:rPr>
              <w:fldChar w:fldCharType="begin"/>
            </w:r>
            <w:r>
              <w:rPr>
                <w:rFonts w:ascii="Times New Roman" w:hAnsi="Times New Roman"/>
                <w:bCs/>
                <w:sz w:val="24"/>
                <w:szCs w:val="24"/>
              </w:rPr>
              <w:instrText xml:space="preserve"> </w:instrText>
            </w:r>
            <w:r>
              <w:rPr>
                <w:rFonts w:ascii="Times New Roman" w:hAnsi="Times New Roman"/>
                <w:bCs/>
                <w:sz w:val="24"/>
                <w:szCs w:val="24"/>
                <w:lang w:val="en-US"/>
              </w:rPr>
              <w:instrText>REF</w:instrText>
            </w:r>
            <w:r>
              <w:rPr>
                <w:rFonts w:ascii="Times New Roman" w:hAnsi="Times New Roman"/>
                <w:bCs/>
                <w:sz w:val="24"/>
                <w:szCs w:val="24"/>
              </w:rPr>
              <w:instrText xml:space="preserve"> _</w:instrText>
            </w:r>
            <w:r>
              <w:rPr>
                <w:rFonts w:ascii="Times New Roman" w:hAnsi="Times New Roman"/>
                <w:bCs/>
                <w:sz w:val="24"/>
                <w:szCs w:val="24"/>
                <w:lang w:val="en-US"/>
              </w:rPr>
              <w:instrText>Ref</w:instrText>
            </w:r>
            <w:r>
              <w:rPr>
                <w:rFonts w:ascii="Times New Roman" w:hAnsi="Times New Roman"/>
                <w:bCs/>
                <w:sz w:val="24"/>
                <w:szCs w:val="24"/>
              </w:rPr>
              <w:instrText>401131967 \</w:instrText>
            </w:r>
            <w:r>
              <w:rPr>
                <w:rFonts w:ascii="Times New Roman" w:hAnsi="Times New Roman"/>
                <w:bCs/>
                <w:sz w:val="24"/>
                <w:szCs w:val="24"/>
                <w:lang w:val="en-US"/>
              </w:rPr>
              <w:instrText>r</w:instrText>
            </w:r>
            <w:r>
              <w:rPr>
                <w:rFonts w:ascii="Times New Roman" w:hAnsi="Times New Roman"/>
                <w:bCs/>
                <w:sz w:val="24"/>
                <w:szCs w:val="24"/>
              </w:rPr>
              <w:instrText xml:space="preserve"> \</w:instrText>
            </w:r>
            <w:r>
              <w:rPr>
                <w:rFonts w:ascii="Times New Roman" w:hAnsi="Times New Roman"/>
                <w:bCs/>
                <w:sz w:val="24"/>
                <w:szCs w:val="24"/>
                <w:lang w:val="en-US"/>
              </w:rPr>
              <w:instrText>h</w:instrText>
            </w:r>
            <w:r>
              <w:rPr>
                <w:rFonts w:ascii="Times New Roman" w:hAnsi="Times New Roman"/>
                <w:bCs/>
                <w:sz w:val="24"/>
                <w:szCs w:val="24"/>
              </w:rPr>
              <w:instrText xml:space="preserve">  \* </w:instrText>
            </w:r>
            <w:r>
              <w:rPr>
                <w:rFonts w:ascii="Times New Roman" w:hAnsi="Times New Roman"/>
                <w:bCs/>
                <w:sz w:val="24"/>
                <w:szCs w:val="24"/>
                <w:lang w:val="en-US"/>
              </w:rPr>
              <w:instrText>MERGEFORMAT</w:instrText>
            </w:r>
            <w:r>
              <w:rPr>
                <w:rFonts w:ascii="Times New Roman" w:hAnsi="Times New Roman"/>
                <w:bCs/>
                <w:sz w:val="24"/>
                <w:szCs w:val="24"/>
              </w:rPr>
              <w:instrText xml:space="preserve"> </w:instrText>
            </w:r>
            <w:r>
              <w:rPr>
                <w:rFonts w:ascii="Times New Roman" w:hAnsi="Times New Roman"/>
                <w:bCs/>
                <w:sz w:val="24"/>
                <w:szCs w:val="24"/>
                <w:lang w:val="en-US"/>
              </w:rPr>
            </w:r>
            <w:r>
              <w:rPr>
                <w:rFonts w:ascii="Times New Roman" w:hAnsi="Times New Roman"/>
                <w:bCs/>
                <w:sz w:val="24"/>
                <w:szCs w:val="24"/>
                <w:lang w:val="en-US"/>
              </w:rPr>
              <w:fldChar w:fldCharType="separate"/>
            </w:r>
            <w:r>
              <w:rPr>
                <w:rFonts w:ascii="Times New Roman" w:hAnsi="Times New Roman"/>
                <w:bCs/>
                <w:sz w:val="24"/>
                <w:szCs w:val="24"/>
              </w:rPr>
              <w:t>4.1</w:t>
            </w:r>
            <w:r>
              <w:rPr>
                <w:rFonts w:ascii="Times New Roman" w:hAnsi="Times New Roman"/>
                <w:bCs/>
                <w:sz w:val="24"/>
                <w:szCs w:val="24"/>
              </w:rPr>
              <w:fldChar w:fldCharType="end"/>
            </w:r>
            <w:r>
              <w:rPr>
                <w:rFonts w:ascii="Times New Roman" w:hAnsi="Times New Roman"/>
                <w:bCs/>
                <w:sz w:val="24"/>
                <w:szCs w:val="24"/>
              </w:rPr>
              <w:t xml:space="preserve">, </w:t>
            </w:r>
            <w:hyperlink w:anchor="_СВЕДЕНИЯ_О_ПРИНАДЛЕЖНОСТИ" w:history="1">
              <w:r>
                <w:rPr>
                  <w:rStyle w:val="af9"/>
                  <w:rFonts w:ascii="Times New Roman" w:hAnsi="Times New Roman"/>
                  <w:bCs/>
                  <w:sz w:val="24"/>
                  <w:szCs w:val="24"/>
                </w:rPr>
                <w:t>Форма 1.1</w:t>
              </w:r>
            </w:hyperlink>
            <w:r>
              <w:rPr>
                <w:rFonts w:ascii="Times New Roman" w:hAnsi="Times New Roman"/>
                <w:bCs/>
                <w:sz w:val="24"/>
                <w:szCs w:val="24"/>
              </w:rPr>
              <w:t>)</w:t>
            </w:r>
            <w:r>
              <w:rPr>
                <w:rFonts w:ascii="Times New Roman" w:hAnsi="Times New Roman"/>
                <w:sz w:val="24"/>
                <w:szCs w:val="24"/>
              </w:rPr>
              <w:t xml:space="preserve"> и документы, подтверждающие данные сведения.</w:t>
            </w:r>
            <w:r>
              <w:rPr>
                <w:rFonts w:ascii="Times New Roman" w:hAnsi="Times New Roman"/>
                <w:bCs/>
                <w:sz w:val="24"/>
                <w:szCs w:val="24"/>
              </w:rPr>
              <w:t xml:space="preserve"> </w:t>
            </w:r>
          </w:p>
        </w:tc>
      </w:tr>
      <w:tr w:rsidR="00706895">
        <w:trPr>
          <w:trHeight w:val="70"/>
        </w:trPr>
        <w:tc>
          <w:tcPr>
            <w:tcW w:w="633" w:type="dxa"/>
          </w:tcPr>
          <w:p w:rsidR="00706895" w:rsidRDefault="00706895">
            <w:pPr>
              <w:pStyle w:val="afff3"/>
              <w:numPr>
                <w:ilvl w:val="0"/>
                <w:numId w:val="15"/>
              </w:numPr>
              <w:tabs>
                <w:tab w:val="left" w:pos="426"/>
              </w:tabs>
              <w:spacing w:after="0" w:line="240" w:lineRule="auto"/>
              <w:ind w:left="0" w:firstLine="0"/>
              <w:rPr>
                <w:rFonts w:ascii="Times New Roman" w:hAnsi="Times New Roman"/>
                <w:sz w:val="24"/>
                <w:szCs w:val="24"/>
              </w:rPr>
            </w:pPr>
            <w:bookmarkStart w:id="54" w:name="_Ref405792235"/>
          </w:p>
        </w:tc>
        <w:bookmarkEnd w:id="54"/>
        <w:tc>
          <w:tcPr>
            <w:tcW w:w="6805" w:type="dxa"/>
          </w:tcPr>
          <w:p w:rsidR="00706895" w:rsidRDefault="007B21C4">
            <w:pPr>
              <w:tabs>
                <w:tab w:val="left" w:pos="778"/>
              </w:tabs>
              <w:ind w:right="153"/>
              <w:jc w:val="both"/>
            </w:pPr>
            <w:r>
              <w:t>отсутствие сведений об участнике закупки в следующих реестрах недобросовестных поставщиков:</w:t>
            </w:r>
          </w:p>
          <w:p w:rsidR="00706895" w:rsidRDefault="007B21C4">
            <w:pPr>
              <w:numPr>
                <w:ilvl w:val="0"/>
                <w:numId w:val="19"/>
              </w:numPr>
              <w:tabs>
                <w:tab w:val="left" w:pos="1094"/>
              </w:tabs>
              <w:ind w:left="0" w:right="153" w:firstLine="669"/>
              <w:jc w:val="both"/>
            </w:pPr>
            <w:r>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rsidR="00706895" w:rsidRDefault="007B21C4">
            <w:pPr>
              <w:numPr>
                <w:ilvl w:val="0"/>
                <w:numId w:val="19"/>
              </w:numPr>
              <w:tabs>
                <w:tab w:val="left" w:pos="1094"/>
              </w:tabs>
              <w:ind w:left="0" w:right="153" w:firstLine="669"/>
              <w:jc w:val="both"/>
            </w:pPr>
            <w:r>
              <w:t>в реестре, ведущемся в соответствии с положениями законодательства РФ о размещении государственных и муниципальных заказов;</w:t>
            </w:r>
          </w:p>
          <w:p w:rsidR="00706895" w:rsidRDefault="007B21C4">
            <w:pPr>
              <w:numPr>
                <w:ilvl w:val="0"/>
                <w:numId w:val="19"/>
              </w:numPr>
              <w:tabs>
                <w:tab w:val="left" w:pos="1094"/>
              </w:tabs>
              <w:ind w:left="0" w:right="153" w:firstLine="669"/>
              <w:jc w:val="both"/>
            </w:pPr>
            <w:r>
              <w:t xml:space="preserve">в реестре недобросовестных поставщиков </w:t>
            </w:r>
            <w:proofErr w:type="spellStart"/>
            <w:r>
              <w:t>Госкорпорации</w:t>
            </w:r>
            <w:proofErr w:type="spellEnd"/>
            <w:r>
              <w:t xml:space="preserve"> «</w:t>
            </w:r>
            <w:proofErr w:type="spellStart"/>
            <w:r>
              <w:t>Росатом</w:t>
            </w:r>
            <w:proofErr w:type="spellEnd"/>
            <w:r>
              <w:t xml:space="preserve">» и организаций </w:t>
            </w:r>
            <w:proofErr w:type="spellStart"/>
            <w:r>
              <w:t>Госкорпорации</w:t>
            </w:r>
            <w:proofErr w:type="spellEnd"/>
            <w:r>
              <w:t xml:space="preserve"> «</w:t>
            </w:r>
            <w:proofErr w:type="spellStart"/>
            <w:r>
              <w:t>Росатом</w:t>
            </w:r>
            <w:proofErr w:type="spellEnd"/>
            <w:r>
              <w:t>».</w:t>
            </w:r>
          </w:p>
        </w:tc>
        <w:tc>
          <w:tcPr>
            <w:tcW w:w="7937" w:type="dxa"/>
            <w:tcBorders>
              <w:top w:val="single" w:sz="4" w:space="0" w:color="auto"/>
              <w:bottom w:val="single" w:sz="4" w:space="0" w:color="auto"/>
            </w:tcBorders>
          </w:tcPr>
          <w:p w:rsidR="00706895" w:rsidRDefault="007B21C4">
            <w:pPr>
              <w:jc w:val="both"/>
            </w:pPr>
            <w:r>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rsidR="00706895">
        <w:trPr>
          <w:trHeight w:val="70"/>
        </w:trPr>
        <w:tc>
          <w:tcPr>
            <w:tcW w:w="633" w:type="dxa"/>
          </w:tcPr>
          <w:p w:rsidR="00706895" w:rsidRDefault="00706895">
            <w:pPr>
              <w:numPr>
                <w:ilvl w:val="0"/>
                <w:numId w:val="14"/>
              </w:numPr>
              <w:tabs>
                <w:tab w:val="clear" w:pos="720"/>
                <w:tab w:val="left" w:pos="426"/>
                <w:tab w:val="left" w:pos="851"/>
              </w:tabs>
              <w:ind w:left="0" w:firstLine="0"/>
            </w:pPr>
          </w:p>
        </w:tc>
        <w:tc>
          <w:tcPr>
            <w:tcW w:w="14742" w:type="dxa"/>
            <w:gridSpan w:val="2"/>
          </w:tcPr>
          <w:p w:rsidR="00706895" w:rsidRDefault="007B21C4">
            <w:pPr>
              <w:jc w:val="both"/>
            </w:pPr>
            <w:r>
              <w:rPr>
                <w:b/>
              </w:rPr>
              <w:t>Требования к соисполнителям, оказывающим услуги на сумму более 5% от общей цены заявки участника закупки в объеме оказываемых услуг:</w:t>
            </w:r>
          </w:p>
        </w:tc>
      </w:tr>
      <w:tr w:rsidR="00706895">
        <w:trPr>
          <w:trHeight w:val="70"/>
        </w:trPr>
        <w:tc>
          <w:tcPr>
            <w:tcW w:w="633" w:type="dxa"/>
            <w:vMerge w:val="restart"/>
          </w:tcPr>
          <w:p w:rsidR="00706895" w:rsidRDefault="00706895">
            <w:pPr>
              <w:pStyle w:val="afff3"/>
              <w:numPr>
                <w:ilvl w:val="0"/>
                <w:numId w:val="20"/>
              </w:numPr>
              <w:tabs>
                <w:tab w:val="left" w:pos="426"/>
              </w:tabs>
              <w:spacing w:after="0" w:line="240" w:lineRule="auto"/>
              <w:ind w:left="0" w:firstLine="0"/>
              <w:rPr>
                <w:rFonts w:ascii="Times New Roman" w:hAnsi="Times New Roman"/>
                <w:sz w:val="24"/>
                <w:szCs w:val="24"/>
              </w:rPr>
            </w:pPr>
          </w:p>
        </w:tc>
        <w:tc>
          <w:tcPr>
            <w:tcW w:w="6805" w:type="dxa"/>
            <w:vMerge w:val="restart"/>
          </w:tcPr>
          <w:p w:rsidR="00706895" w:rsidRDefault="007B21C4">
            <w:pPr>
              <w:ind w:right="153" w:firstLine="495"/>
              <w:jc w:val="both"/>
            </w:pPr>
            <w:r>
              <w:t>быть зарегистрированным в качестве юридического лица в установленном в РФ порядке (для российских юридических лиц);</w:t>
            </w:r>
          </w:p>
          <w:p w:rsidR="00706895" w:rsidRDefault="007B21C4">
            <w:pPr>
              <w:ind w:right="153" w:firstLine="495"/>
              <w:jc w:val="both"/>
            </w:pPr>
            <w:r>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rsidR="00706895" w:rsidRDefault="007B21C4">
            <w:pPr>
              <w:ind w:right="153" w:firstLine="495"/>
              <w:jc w:val="both"/>
            </w:pPr>
            <w:r>
              <w:t>быть зарегистрированным в качестве субъекта гражданского права в соответствии с законодательством государства по месту нахождения (для всех участников за исключением российских участников);</w:t>
            </w:r>
          </w:p>
        </w:tc>
        <w:tc>
          <w:tcPr>
            <w:tcW w:w="7937" w:type="dxa"/>
            <w:tcBorders>
              <w:top w:val="single" w:sz="4" w:space="0" w:color="auto"/>
              <w:bottom w:val="single" w:sz="4" w:space="0" w:color="auto"/>
            </w:tcBorders>
          </w:tcPr>
          <w:p w:rsidR="00706895" w:rsidRDefault="007B21C4">
            <w:pPr>
              <w:pStyle w:val="afff3"/>
              <w:numPr>
                <w:ilvl w:val="0"/>
                <w:numId w:val="16"/>
              </w:numPr>
              <w:tabs>
                <w:tab w:val="left" w:pos="300"/>
              </w:tabs>
              <w:spacing w:after="0" w:line="240" w:lineRule="auto"/>
              <w:ind w:left="0" w:right="153" w:firstLine="0"/>
              <w:jc w:val="both"/>
              <w:rPr>
                <w:sz w:val="24"/>
                <w:szCs w:val="24"/>
              </w:rPr>
            </w:pPr>
            <w:r>
              <w:rPr>
                <w:rFonts w:ascii="Times New Roman" w:hAnsi="Times New Roman"/>
                <w:sz w:val="24"/>
                <w:szCs w:val="24"/>
              </w:rPr>
              <w:t>копии документов о государственной регистрации из следующих:</w:t>
            </w:r>
          </w:p>
          <w:p w:rsidR="00706895" w:rsidRDefault="007B21C4">
            <w:pPr>
              <w:numPr>
                <w:ilvl w:val="0"/>
                <w:numId w:val="17"/>
              </w:numPr>
              <w:tabs>
                <w:tab w:val="left" w:pos="300"/>
              </w:tabs>
              <w:ind w:left="0" w:right="153" w:firstLine="0"/>
              <w:jc w:val="both"/>
              <w:rPr>
                <w:bCs/>
              </w:rPr>
            </w:pPr>
            <w:r>
              <w:t>для юридических лиц – копия выписки из единого государственного реестра юридических лиц (далее - выписка из ЕГРЮЛ);</w:t>
            </w:r>
          </w:p>
          <w:p w:rsidR="00706895" w:rsidRDefault="007B21C4">
            <w:pPr>
              <w:numPr>
                <w:ilvl w:val="0"/>
                <w:numId w:val="17"/>
              </w:numPr>
              <w:tabs>
                <w:tab w:val="left" w:pos="300"/>
              </w:tabs>
              <w:ind w:left="0" w:right="153" w:firstLine="0"/>
              <w:jc w:val="both"/>
              <w:rPr>
                <w:bCs/>
              </w:rPr>
            </w:pPr>
            <w:r>
              <w:t xml:space="preserve">для индивидуальных предпринимателей – копия выписки из единого государственного реестра индивидуальных предпринимателей (далее - выписка ЕГРИП). </w:t>
            </w:r>
          </w:p>
          <w:p w:rsidR="00706895" w:rsidRDefault="007B21C4">
            <w:pPr>
              <w:tabs>
                <w:tab w:val="left" w:pos="300"/>
              </w:tabs>
              <w:ind w:right="153"/>
              <w:jc w:val="both"/>
              <w:rPr>
                <w:b/>
                <w:caps/>
              </w:rPr>
            </w:pPr>
            <w:r>
              <w:t xml:space="preserve">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w:t>
            </w:r>
            <w:hyperlink r:id="rId19" w:history="1">
              <w:r>
                <w:rPr>
                  <w:rStyle w:val="af9"/>
                  <w:lang w:val="en-US"/>
                </w:rPr>
                <w:t>http</w:t>
              </w:r>
              <w:r>
                <w:rPr>
                  <w:rStyle w:val="af9"/>
                </w:rPr>
                <w:t>://</w:t>
              </w:r>
              <w:proofErr w:type="spellStart"/>
              <w:r>
                <w:rPr>
                  <w:rStyle w:val="af9"/>
                  <w:lang w:val="en-US"/>
                </w:rPr>
                <w:t>egrul</w:t>
              </w:r>
              <w:proofErr w:type="spellEnd"/>
              <w:r>
                <w:rPr>
                  <w:rStyle w:val="af9"/>
                </w:rPr>
                <w:t>.</w:t>
              </w:r>
              <w:proofErr w:type="spellStart"/>
              <w:r>
                <w:rPr>
                  <w:rStyle w:val="af9"/>
                  <w:lang w:val="en-US"/>
                </w:rPr>
                <w:t>nalog</w:t>
              </w:r>
              <w:proofErr w:type="spellEnd"/>
              <w:r>
                <w:rPr>
                  <w:rStyle w:val="af9"/>
                </w:rPr>
                <w:t>.</w:t>
              </w:r>
              <w:proofErr w:type="spellStart"/>
              <w:r>
                <w:rPr>
                  <w:rStyle w:val="af9"/>
                  <w:lang w:val="en-US"/>
                </w:rPr>
                <w:t>ru</w:t>
              </w:r>
              <w:proofErr w:type="spellEnd"/>
              <w:r>
                <w:rPr>
                  <w:rStyle w:val="af9"/>
                </w:rPr>
                <w:t>/</w:t>
              </w:r>
            </w:hyperlink>
            <w:r>
              <w:t>;</w:t>
            </w:r>
          </w:p>
          <w:p w:rsidR="00706895" w:rsidRDefault="007B21C4">
            <w:pPr>
              <w:numPr>
                <w:ilvl w:val="0"/>
                <w:numId w:val="17"/>
              </w:numPr>
              <w:tabs>
                <w:tab w:val="left" w:pos="300"/>
              </w:tabs>
              <w:ind w:left="0" w:right="153" w:firstLine="0"/>
              <w:jc w:val="both"/>
              <w:rPr>
                <w:bCs/>
              </w:rPr>
            </w:pPr>
            <w:r>
              <w:t>для иных физических лиц – копии документов, удостоверяющих личность;</w:t>
            </w:r>
          </w:p>
          <w:p w:rsidR="00706895" w:rsidRDefault="007B21C4">
            <w:pPr>
              <w:jc w:val="both"/>
            </w:pPr>
            <w:r>
              <w:t xml:space="preserve">для иностранных лиц за исключением российских </w:t>
            </w:r>
            <w:r>
              <w:rPr>
                <w:bCs/>
              </w:rPr>
              <w:t xml:space="preserve">– копии документов о государственной регистрации в качестве субъекта гражданского права в </w:t>
            </w:r>
            <w:r>
              <w:rPr>
                <w:bCs/>
              </w:rPr>
              <w:lastRenderedPageBreak/>
              <w:t xml:space="preserve">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легализованными (допускается </w:t>
            </w:r>
            <w:proofErr w:type="spellStart"/>
            <w:r>
              <w:rPr>
                <w:bCs/>
              </w:rPr>
              <w:t>апостилирование</w:t>
            </w:r>
            <w:proofErr w:type="spellEnd"/>
            <w:r>
              <w:rPr>
                <w:bCs/>
              </w:rPr>
              <w:t>) с нотариально заверенным переводом на русский язык;</w:t>
            </w:r>
          </w:p>
        </w:tc>
      </w:tr>
      <w:tr w:rsidR="00706895">
        <w:trPr>
          <w:trHeight w:val="70"/>
        </w:trPr>
        <w:tc>
          <w:tcPr>
            <w:tcW w:w="633" w:type="dxa"/>
            <w:vMerge/>
          </w:tcPr>
          <w:p w:rsidR="00706895" w:rsidRDefault="00706895">
            <w:pPr>
              <w:pStyle w:val="afff3"/>
              <w:tabs>
                <w:tab w:val="left" w:pos="426"/>
              </w:tabs>
              <w:spacing w:after="0" w:line="240" w:lineRule="auto"/>
              <w:ind w:left="0"/>
              <w:rPr>
                <w:rFonts w:ascii="Times New Roman" w:hAnsi="Times New Roman"/>
                <w:sz w:val="24"/>
                <w:szCs w:val="24"/>
              </w:rPr>
            </w:pPr>
          </w:p>
        </w:tc>
        <w:tc>
          <w:tcPr>
            <w:tcW w:w="6805" w:type="dxa"/>
            <w:vMerge/>
          </w:tcPr>
          <w:p w:rsidR="00706895" w:rsidRDefault="00706895">
            <w:pPr>
              <w:tabs>
                <w:tab w:val="left" w:pos="778"/>
              </w:tabs>
              <w:ind w:right="153"/>
              <w:jc w:val="both"/>
            </w:pPr>
          </w:p>
        </w:tc>
        <w:tc>
          <w:tcPr>
            <w:tcW w:w="7937" w:type="dxa"/>
            <w:tcBorders>
              <w:top w:val="single" w:sz="4" w:space="0" w:color="auto"/>
              <w:bottom w:val="single" w:sz="4" w:space="0" w:color="auto"/>
            </w:tcBorders>
          </w:tcPr>
          <w:p w:rsidR="00706895" w:rsidRDefault="007B21C4">
            <w:pPr>
              <w:pStyle w:val="afff3"/>
              <w:numPr>
                <w:ilvl w:val="0"/>
                <w:numId w:val="16"/>
              </w:numPr>
              <w:tabs>
                <w:tab w:val="left" w:pos="300"/>
              </w:tabs>
              <w:spacing w:after="0" w:line="240" w:lineRule="auto"/>
              <w:ind w:left="0" w:right="153" w:firstLine="0"/>
              <w:jc w:val="both"/>
            </w:pPr>
            <w:r>
              <w:rPr>
                <w:rFonts w:ascii="Times New Roman" w:hAnsi="Times New Roman"/>
                <w:sz w:val="24"/>
                <w:szCs w:val="24"/>
              </w:rPr>
              <w:t>копии учредительных документов в действующей редакции (для юридических лиц);</w:t>
            </w:r>
          </w:p>
        </w:tc>
      </w:tr>
      <w:tr w:rsidR="00706895">
        <w:trPr>
          <w:trHeight w:val="70"/>
        </w:trPr>
        <w:tc>
          <w:tcPr>
            <w:tcW w:w="633" w:type="dxa"/>
          </w:tcPr>
          <w:p w:rsidR="00706895" w:rsidRDefault="00706895">
            <w:pPr>
              <w:pStyle w:val="afff3"/>
              <w:numPr>
                <w:ilvl w:val="0"/>
                <w:numId w:val="20"/>
              </w:numPr>
              <w:tabs>
                <w:tab w:val="left" w:pos="426"/>
              </w:tabs>
              <w:spacing w:after="0" w:line="240" w:lineRule="auto"/>
              <w:ind w:left="0" w:firstLine="0"/>
              <w:rPr>
                <w:rFonts w:ascii="Times New Roman" w:hAnsi="Times New Roman"/>
                <w:sz w:val="24"/>
                <w:szCs w:val="24"/>
              </w:rPr>
            </w:pPr>
          </w:p>
        </w:tc>
        <w:tc>
          <w:tcPr>
            <w:tcW w:w="6805" w:type="dxa"/>
            <w:vAlign w:val="center"/>
          </w:tcPr>
          <w:p w:rsidR="00706895" w:rsidRDefault="007B21C4">
            <w:pPr>
              <w:ind w:right="153"/>
              <w:jc w:val="both"/>
            </w:pPr>
            <w:r>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rsidR="00706895" w:rsidRDefault="007B21C4">
            <w:pPr>
              <w:pStyle w:val="afff3"/>
              <w:numPr>
                <w:ilvl w:val="0"/>
                <w:numId w:val="16"/>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9"/>
                  <w:rFonts w:ascii="Times New Roman" w:hAnsi="Times New Roman"/>
                  <w:sz w:val="24"/>
                  <w:szCs w:val="24"/>
                </w:rPr>
                <w:t>Форма 1</w:t>
              </w:r>
            </w:hyperlink>
            <w:r>
              <w:rPr>
                <w:rFonts w:ascii="Times New Roman" w:hAnsi="Times New Roman"/>
                <w:sz w:val="24"/>
                <w:szCs w:val="24"/>
              </w:rPr>
              <w:t>) подтверждение:</w:t>
            </w:r>
          </w:p>
          <w:p w:rsidR="00706895" w:rsidRDefault="007B21C4">
            <w:pPr>
              <w:numPr>
                <w:ilvl w:val="0"/>
                <w:numId w:val="17"/>
              </w:numPr>
              <w:tabs>
                <w:tab w:val="left" w:pos="353"/>
              </w:tabs>
              <w:ind w:left="353" w:right="153" w:hanging="353"/>
              <w:jc w:val="both"/>
              <w:rPr>
                <w:bCs/>
              </w:rPr>
            </w:pPr>
            <w:r>
              <w:t>о </w:t>
            </w:r>
            <w:proofErr w:type="spellStart"/>
            <w:r>
              <w:t>ненахождении</w:t>
            </w:r>
            <w:proofErr w:type="spellEnd"/>
            <w:r>
              <w:t xml:space="preserve"> соисполнителей в процессе ликвидации (для юридического лица);</w:t>
            </w:r>
          </w:p>
          <w:p w:rsidR="00706895" w:rsidRDefault="007B21C4">
            <w:pPr>
              <w:numPr>
                <w:ilvl w:val="0"/>
                <w:numId w:val="17"/>
              </w:numPr>
              <w:tabs>
                <w:tab w:val="left" w:pos="353"/>
              </w:tabs>
              <w:ind w:left="353" w:right="153" w:hanging="353"/>
              <w:jc w:val="both"/>
              <w:rPr>
                <w:bCs/>
              </w:rPr>
            </w:pPr>
            <w:r>
              <w:t>об отсутствии в отношении соисполнителей решения арбитражного суда о признании его несостоятельным (банкротом);</w:t>
            </w:r>
          </w:p>
          <w:p w:rsidR="00706895" w:rsidRDefault="007B21C4">
            <w:pPr>
              <w:numPr>
                <w:ilvl w:val="0"/>
                <w:numId w:val="17"/>
              </w:numPr>
              <w:tabs>
                <w:tab w:val="left" w:pos="353"/>
              </w:tabs>
              <w:ind w:left="353" w:right="153" w:hanging="353"/>
              <w:jc w:val="both"/>
              <w:rPr>
                <w:bCs/>
              </w:rPr>
            </w:pPr>
            <w:r>
              <w:t>об отсутствии ареста имущества соисполнителей, наложенного по решению суда, административного органа;</w:t>
            </w:r>
          </w:p>
          <w:p w:rsidR="00706895" w:rsidRDefault="007B21C4">
            <w:pPr>
              <w:numPr>
                <w:ilvl w:val="0"/>
                <w:numId w:val="17"/>
              </w:numPr>
              <w:tabs>
                <w:tab w:val="left" w:pos="353"/>
              </w:tabs>
              <w:ind w:left="353" w:right="153" w:hanging="353"/>
              <w:jc w:val="both"/>
            </w:pPr>
            <w:r>
              <w:t xml:space="preserve">о </w:t>
            </w:r>
            <w:proofErr w:type="spellStart"/>
            <w:r>
              <w:t>неприостановлении</w:t>
            </w:r>
            <w:proofErr w:type="spellEnd"/>
            <w:r>
              <w:t xml:space="preserve"> деятельности соисполнителей.</w:t>
            </w:r>
          </w:p>
        </w:tc>
      </w:tr>
      <w:tr w:rsidR="00706895">
        <w:trPr>
          <w:trHeight w:val="70"/>
        </w:trPr>
        <w:tc>
          <w:tcPr>
            <w:tcW w:w="633" w:type="dxa"/>
          </w:tcPr>
          <w:p w:rsidR="00706895" w:rsidRDefault="00706895">
            <w:pPr>
              <w:pStyle w:val="afff3"/>
              <w:numPr>
                <w:ilvl w:val="0"/>
                <w:numId w:val="20"/>
              </w:numPr>
              <w:tabs>
                <w:tab w:val="left" w:pos="426"/>
              </w:tabs>
              <w:spacing w:after="0" w:line="240" w:lineRule="auto"/>
              <w:ind w:left="0" w:firstLine="0"/>
              <w:rPr>
                <w:rFonts w:ascii="Times New Roman" w:hAnsi="Times New Roman"/>
                <w:sz w:val="24"/>
                <w:szCs w:val="24"/>
              </w:rPr>
            </w:pPr>
          </w:p>
        </w:tc>
        <w:tc>
          <w:tcPr>
            <w:tcW w:w="6805" w:type="dxa"/>
          </w:tcPr>
          <w:p w:rsidR="00706895" w:rsidRDefault="007B21C4">
            <w:pPr>
              <w:ind w:right="153"/>
              <w:jc w:val="both"/>
            </w:pPr>
            <w: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7937" w:type="dxa"/>
            <w:vMerge/>
            <w:tcBorders>
              <w:bottom w:val="single" w:sz="4" w:space="0" w:color="auto"/>
            </w:tcBorders>
          </w:tcPr>
          <w:p w:rsidR="00706895" w:rsidRDefault="00706895">
            <w:pPr>
              <w:jc w:val="both"/>
            </w:pPr>
          </w:p>
        </w:tc>
      </w:tr>
      <w:tr w:rsidR="00706895">
        <w:trPr>
          <w:trHeight w:val="70"/>
        </w:trPr>
        <w:tc>
          <w:tcPr>
            <w:tcW w:w="633" w:type="dxa"/>
          </w:tcPr>
          <w:p w:rsidR="00706895" w:rsidRDefault="00706895">
            <w:pPr>
              <w:pStyle w:val="afff3"/>
              <w:numPr>
                <w:ilvl w:val="0"/>
                <w:numId w:val="20"/>
              </w:numPr>
              <w:tabs>
                <w:tab w:val="left" w:pos="426"/>
              </w:tabs>
              <w:spacing w:after="0" w:line="240" w:lineRule="auto"/>
              <w:ind w:left="0" w:firstLine="0"/>
              <w:rPr>
                <w:rFonts w:ascii="Times New Roman" w:hAnsi="Times New Roman"/>
                <w:sz w:val="24"/>
                <w:szCs w:val="24"/>
              </w:rPr>
            </w:pPr>
          </w:p>
        </w:tc>
        <w:tc>
          <w:tcPr>
            <w:tcW w:w="6805" w:type="dxa"/>
          </w:tcPr>
          <w:p w:rsidR="00706895" w:rsidRDefault="007B21C4">
            <w:pPr>
              <w:tabs>
                <w:tab w:val="left" w:pos="778"/>
              </w:tabs>
              <w:ind w:right="153"/>
              <w:jc w:val="both"/>
            </w:pPr>
            <w:r>
              <w:t>отсутствие сведений о соисполнителях в следующих реестрах недобросовестных поставщиков:</w:t>
            </w:r>
          </w:p>
          <w:p w:rsidR="00706895" w:rsidRDefault="007B21C4">
            <w:pPr>
              <w:numPr>
                <w:ilvl w:val="0"/>
                <w:numId w:val="19"/>
              </w:numPr>
              <w:tabs>
                <w:tab w:val="left" w:pos="1094"/>
              </w:tabs>
              <w:ind w:left="0" w:right="153" w:firstLine="669"/>
              <w:jc w:val="both"/>
            </w:pPr>
            <w:r>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rsidR="00706895" w:rsidRDefault="007B21C4">
            <w:pPr>
              <w:numPr>
                <w:ilvl w:val="0"/>
                <w:numId w:val="19"/>
              </w:numPr>
              <w:tabs>
                <w:tab w:val="left" w:pos="1094"/>
              </w:tabs>
              <w:ind w:left="0" w:right="153" w:firstLine="669"/>
              <w:jc w:val="both"/>
            </w:pPr>
            <w:r>
              <w:t>в реестре, ведущемся в соответствии с положениями законодательства РФ о размещении государственных и муниципальных заказов;</w:t>
            </w:r>
          </w:p>
          <w:p w:rsidR="00706895" w:rsidRDefault="007B21C4">
            <w:pPr>
              <w:numPr>
                <w:ilvl w:val="0"/>
                <w:numId w:val="19"/>
              </w:numPr>
              <w:tabs>
                <w:tab w:val="left" w:pos="1094"/>
              </w:tabs>
              <w:ind w:left="0" w:right="153" w:firstLine="669"/>
              <w:jc w:val="both"/>
            </w:pPr>
            <w:r>
              <w:t xml:space="preserve">в реестре недобросовестных поставщиков </w:t>
            </w:r>
            <w:proofErr w:type="spellStart"/>
            <w:r>
              <w:t>Госкорпорации</w:t>
            </w:r>
            <w:proofErr w:type="spellEnd"/>
            <w:r>
              <w:t xml:space="preserve"> «</w:t>
            </w:r>
            <w:proofErr w:type="spellStart"/>
            <w:r>
              <w:t>Росатом</w:t>
            </w:r>
            <w:proofErr w:type="spellEnd"/>
            <w:r>
              <w:t xml:space="preserve">» и организаций </w:t>
            </w:r>
            <w:proofErr w:type="spellStart"/>
            <w:r>
              <w:t>Госкорпорации</w:t>
            </w:r>
            <w:proofErr w:type="spellEnd"/>
            <w:r>
              <w:t xml:space="preserve"> «</w:t>
            </w:r>
            <w:proofErr w:type="spellStart"/>
            <w:r>
              <w:t>Росатом</w:t>
            </w:r>
            <w:proofErr w:type="spellEnd"/>
            <w:r>
              <w:t>».</w:t>
            </w:r>
          </w:p>
        </w:tc>
        <w:tc>
          <w:tcPr>
            <w:tcW w:w="7937" w:type="dxa"/>
            <w:tcBorders>
              <w:top w:val="single" w:sz="4" w:space="0" w:color="auto"/>
              <w:bottom w:val="single" w:sz="4" w:space="0" w:color="auto"/>
            </w:tcBorders>
          </w:tcPr>
          <w:p w:rsidR="00706895" w:rsidRDefault="007B21C4">
            <w:pPr>
              <w:jc w:val="both"/>
            </w:pPr>
            <w:r>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rsidR="00706895">
        <w:trPr>
          <w:trHeight w:val="70"/>
        </w:trPr>
        <w:tc>
          <w:tcPr>
            <w:tcW w:w="633" w:type="dxa"/>
          </w:tcPr>
          <w:p w:rsidR="00706895" w:rsidRDefault="00706895">
            <w:pPr>
              <w:pStyle w:val="afff3"/>
              <w:numPr>
                <w:ilvl w:val="0"/>
                <w:numId w:val="20"/>
              </w:numPr>
              <w:tabs>
                <w:tab w:val="left" w:pos="426"/>
              </w:tabs>
              <w:spacing w:after="0" w:line="240" w:lineRule="auto"/>
              <w:ind w:left="0" w:firstLine="0"/>
              <w:rPr>
                <w:rFonts w:ascii="Times New Roman" w:hAnsi="Times New Roman"/>
                <w:sz w:val="24"/>
                <w:szCs w:val="24"/>
              </w:rPr>
            </w:pPr>
          </w:p>
        </w:tc>
        <w:tc>
          <w:tcPr>
            <w:tcW w:w="6805" w:type="dxa"/>
          </w:tcPr>
          <w:p w:rsidR="00706895" w:rsidRDefault="007B21C4">
            <w:pPr>
              <w:tabs>
                <w:tab w:val="left" w:pos="1560"/>
              </w:tabs>
              <w:overflowPunct w:val="0"/>
              <w:autoSpaceDE w:val="0"/>
              <w:autoSpaceDN w:val="0"/>
              <w:adjustRightInd w:val="0"/>
              <w:ind w:firstLine="495"/>
              <w:jc w:val="both"/>
              <w:rPr>
                <w:bCs/>
              </w:rPr>
            </w:pPr>
            <w:r>
              <w:rPr>
                <w:bCs/>
              </w:rPr>
              <w:t>Участник закупки должен подтвердить, что каждый из привлекаемых соисполнителей, оказывающий услуги на сумму более 5% от общей цены заявки участника закупки:</w:t>
            </w:r>
          </w:p>
          <w:p w:rsidR="00706895" w:rsidRDefault="007B21C4">
            <w:pPr>
              <w:numPr>
                <w:ilvl w:val="0"/>
                <w:numId w:val="21"/>
              </w:numPr>
              <w:tabs>
                <w:tab w:val="left" w:pos="1134"/>
                <w:tab w:val="left" w:pos="1418"/>
              </w:tabs>
              <w:ind w:left="495" w:hanging="426"/>
              <w:jc w:val="both"/>
              <w:rPr>
                <w:bCs/>
              </w:rPr>
            </w:pPr>
            <w:r>
              <w:rPr>
                <w:bCs/>
              </w:rPr>
              <w:lastRenderedPageBreak/>
              <w:t>осведомлен о привлечении его в качестве соисполнителя;</w:t>
            </w:r>
          </w:p>
          <w:p w:rsidR="00706895" w:rsidRDefault="007B21C4">
            <w:pPr>
              <w:numPr>
                <w:ilvl w:val="0"/>
                <w:numId w:val="21"/>
              </w:numPr>
              <w:tabs>
                <w:tab w:val="left" w:pos="1134"/>
                <w:tab w:val="left" w:pos="1418"/>
              </w:tabs>
              <w:ind w:left="495" w:hanging="426"/>
              <w:jc w:val="both"/>
            </w:pPr>
            <w:r>
              <w:rPr>
                <w:bCs/>
              </w:rPr>
              <w:t>согласен с выделяемым ему перечнем, объемами и сроками оказания услуг.</w:t>
            </w:r>
          </w:p>
        </w:tc>
        <w:tc>
          <w:tcPr>
            <w:tcW w:w="7937" w:type="dxa"/>
            <w:tcBorders>
              <w:top w:val="single" w:sz="4" w:space="0" w:color="auto"/>
              <w:bottom w:val="single" w:sz="4" w:space="0" w:color="auto"/>
            </w:tcBorders>
          </w:tcPr>
          <w:p w:rsidR="00706895" w:rsidRDefault="007B21C4">
            <w:pPr>
              <w:pStyle w:val="afff3"/>
              <w:numPr>
                <w:ilvl w:val="0"/>
                <w:numId w:val="16"/>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lastRenderedPageBreak/>
              <w:t>Копии договоров (в том числе предварительных или под условием) с указанием перечня, объема и сроков оказания услуг, возлагаемых на соисполнителя.</w:t>
            </w:r>
          </w:p>
          <w:p w:rsidR="00706895" w:rsidRDefault="007B21C4">
            <w:pPr>
              <w:tabs>
                <w:tab w:val="left" w:pos="1418"/>
                <w:tab w:val="left" w:pos="1487"/>
              </w:tabs>
              <w:ind w:firstLine="637"/>
              <w:jc w:val="both"/>
            </w:pPr>
            <w:r>
              <w:lastRenderedPageBreak/>
              <w:t>В случае отсутствия в составе заявки на участие в закупке указанных договоров, документы, представленные на такого соисполнителя, считаются не поданными и сведения, указанные в таких документах, не учитываются при рассмотрении данной заявки на участие в закупке.</w:t>
            </w:r>
          </w:p>
          <w:p w:rsidR="00706895" w:rsidRDefault="007B21C4">
            <w:pPr>
              <w:tabs>
                <w:tab w:val="left" w:pos="1418"/>
                <w:tab w:val="left" w:pos="1487"/>
              </w:tabs>
              <w:ind w:firstLine="637"/>
              <w:jc w:val="both"/>
            </w:pPr>
            <w:r>
              <w:t>План распределения видов и объемов услуг между участником закупки и соисполнителями (подраздел </w:t>
            </w:r>
            <w:r>
              <w:fldChar w:fldCharType="begin"/>
            </w:r>
            <w:r>
              <w:instrText xml:space="preserve"> REF _Ref401131967 \r \h </w:instrText>
            </w:r>
            <w:r>
              <w:fldChar w:fldCharType="separate"/>
            </w:r>
            <w:r>
              <w:t>4.1</w:t>
            </w:r>
            <w:r>
              <w:fldChar w:fldCharType="end"/>
            </w:r>
            <w:r>
              <w:t xml:space="preserve">, </w:t>
            </w:r>
            <w:hyperlink w:anchor="_План_распределения_выполнения" w:history="1">
              <w:r>
                <w:t xml:space="preserve">Форма </w:t>
              </w:r>
            </w:hyperlink>
            <w:r>
              <w:t xml:space="preserve">5). Данный план заполняется и предоставляется как в случае привлечения участником закупки соисполнителей, так и в случае их </w:t>
            </w:r>
            <w:proofErr w:type="spellStart"/>
            <w:r>
              <w:t>непривлечения</w:t>
            </w:r>
            <w:proofErr w:type="spellEnd"/>
            <w:r>
              <w:t>; в последнем случае в данной форме отражается, что соисполнители не планируются к привлечению.</w:t>
            </w:r>
          </w:p>
        </w:tc>
      </w:tr>
      <w:tr w:rsidR="00706895">
        <w:trPr>
          <w:trHeight w:val="70"/>
        </w:trPr>
        <w:tc>
          <w:tcPr>
            <w:tcW w:w="633" w:type="dxa"/>
          </w:tcPr>
          <w:p w:rsidR="00706895" w:rsidRDefault="00706895">
            <w:pPr>
              <w:numPr>
                <w:ilvl w:val="0"/>
                <w:numId w:val="14"/>
              </w:numPr>
              <w:tabs>
                <w:tab w:val="clear" w:pos="720"/>
                <w:tab w:val="left" w:pos="426"/>
                <w:tab w:val="left" w:pos="851"/>
              </w:tabs>
              <w:ind w:left="0" w:firstLine="0"/>
            </w:pPr>
          </w:p>
        </w:tc>
        <w:tc>
          <w:tcPr>
            <w:tcW w:w="14742" w:type="dxa"/>
            <w:gridSpan w:val="2"/>
          </w:tcPr>
          <w:p w:rsidR="00706895" w:rsidRDefault="007B21C4">
            <w:pPr>
              <w:tabs>
                <w:tab w:val="left" w:pos="851"/>
              </w:tabs>
            </w:pPr>
            <w:r>
              <w:rPr>
                <w:b/>
              </w:rPr>
              <w:t>Требования к участникам закупки, а также к соисполнителям, оказывающим услуги на сумму более 5% от общей цены заявки участника закупки в объеме оказываемых услуг:</w:t>
            </w:r>
          </w:p>
        </w:tc>
      </w:tr>
      <w:tr w:rsidR="00706895">
        <w:trPr>
          <w:trHeight w:val="70"/>
        </w:trPr>
        <w:tc>
          <w:tcPr>
            <w:tcW w:w="633" w:type="dxa"/>
          </w:tcPr>
          <w:p w:rsidR="00706895" w:rsidRDefault="007B21C4">
            <w:pPr>
              <w:tabs>
                <w:tab w:val="left" w:pos="426"/>
              </w:tabs>
            </w:pPr>
            <w:r>
              <w:t>3.1)</w:t>
            </w:r>
          </w:p>
        </w:tc>
        <w:tc>
          <w:tcPr>
            <w:tcW w:w="6805" w:type="dxa"/>
          </w:tcPr>
          <w:p w:rsidR="00706895" w:rsidRDefault="007B21C4">
            <w:pPr>
              <w:ind w:right="153"/>
              <w:contextualSpacing/>
              <w:jc w:val="both"/>
              <w:rPr>
                <w:b/>
              </w:rPr>
            </w:pPr>
            <w:r>
              <w:rPr>
                <w:b/>
              </w:rPr>
              <w:t>Наличие опыта*:</w:t>
            </w:r>
          </w:p>
          <w:p w:rsidR="00706895" w:rsidRDefault="00706895">
            <w:pPr>
              <w:ind w:right="153"/>
              <w:contextualSpacing/>
              <w:jc w:val="both"/>
              <w:rPr>
                <w:i/>
                <w:iCs/>
                <w:highlight w:val="yellow"/>
              </w:rPr>
            </w:pPr>
          </w:p>
          <w:p w:rsidR="00706895" w:rsidRDefault="007B21C4">
            <w:pPr>
              <w:jc w:val="both"/>
              <w:rPr>
                <w:color w:val="000000"/>
              </w:rPr>
            </w:pPr>
            <w:r>
              <w:rPr>
                <w:color w:val="000000"/>
              </w:rPr>
              <w:t xml:space="preserve">должен иметь не менее </w:t>
            </w:r>
            <w:r>
              <w:rPr>
                <w:color w:val="000000"/>
                <w:shd w:val="clear" w:color="auto" w:fill="FFFFFF"/>
              </w:rPr>
              <w:t xml:space="preserve">одного </w:t>
            </w:r>
            <w:r>
              <w:rPr>
                <w:color w:val="000000"/>
              </w:rPr>
              <w:t>завершенного в 2021 – 2024 гг. договор</w:t>
            </w:r>
            <w:r>
              <w:rPr>
                <w:color w:val="000000"/>
                <w:shd w:val="clear" w:color="auto" w:fill="FFFFFF"/>
              </w:rPr>
              <w:t>а</w:t>
            </w:r>
            <w:r>
              <w:rPr>
                <w:color w:val="000000"/>
              </w:rPr>
              <w:t xml:space="preserve"> на оказание услуг по ведению</w:t>
            </w:r>
            <w:r>
              <w:rPr>
                <w:color w:val="000000"/>
                <w:vertAlign w:val="superscript"/>
              </w:rPr>
              <w:t>1</w:t>
            </w:r>
            <w:r>
              <w:rPr>
                <w:color w:val="000000"/>
              </w:rPr>
              <w:t> и продвижению</w:t>
            </w:r>
            <w:r>
              <w:rPr>
                <w:color w:val="000000"/>
                <w:vertAlign w:val="superscript"/>
              </w:rPr>
              <w:t>2</w:t>
            </w:r>
            <w:r>
              <w:rPr>
                <w:color w:val="000000"/>
              </w:rPr>
              <w:t xml:space="preserve"> корпоративного аккаунт</w:t>
            </w:r>
            <w:r>
              <w:rPr>
                <w:color w:val="000000"/>
                <w:shd w:val="clear" w:color="auto" w:fill="FFFFFF"/>
              </w:rPr>
              <w:t xml:space="preserve">а </w:t>
            </w:r>
            <w:r>
              <w:rPr>
                <w:color w:val="000000"/>
              </w:rPr>
              <w:t>в социальн</w:t>
            </w:r>
            <w:r>
              <w:rPr>
                <w:color w:val="000000"/>
                <w:shd w:val="clear" w:color="auto" w:fill="FFFFFF"/>
              </w:rPr>
              <w:t>ой</w:t>
            </w:r>
            <w:r>
              <w:rPr>
                <w:color w:val="000000"/>
              </w:rPr>
              <w:t xml:space="preserve"> сети.</w:t>
            </w:r>
          </w:p>
          <w:p w:rsidR="00706895" w:rsidRDefault="00706895">
            <w:pPr>
              <w:jc w:val="both"/>
            </w:pPr>
          </w:p>
          <w:p w:rsidR="00706895" w:rsidRDefault="007B21C4">
            <w:pPr>
              <w:jc w:val="both"/>
              <w:rPr>
                <w:color w:val="000000"/>
              </w:rPr>
            </w:pPr>
            <w:r>
              <w:rPr>
                <w:color w:val="000000"/>
                <w:vertAlign w:val="superscript"/>
              </w:rPr>
              <w:t>1</w:t>
            </w:r>
            <w:r>
              <w:rPr>
                <w:color w:val="000000"/>
              </w:rPr>
              <w:t xml:space="preserve">Услуга по ведению включает в себя все следующие услуги: составление контент-планов (графиков публикаций), </w:t>
            </w:r>
            <w:r>
              <w:t>создание и/или подбор</w:t>
            </w:r>
            <w:r>
              <w:rPr>
                <w:color w:val="000000"/>
              </w:rPr>
              <w:t xml:space="preserve"> креативов/ </w:t>
            </w:r>
            <w:proofErr w:type="spellStart"/>
            <w:r>
              <w:rPr>
                <w:color w:val="000000"/>
              </w:rPr>
              <w:t>визуалов</w:t>
            </w:r>
            <w:proofErr w:type="spellEnd"/>
            <w:r>
              <w:rPr>
                <w:color w:val="000000"/>
              </w:rPr>
              <w:t xml:space="preserve"> / картинок / видео для размещаемых в социальной сети материалов.</w:t>
            </w:r>
          </w:p>
          <w:p w:rsidR="00706895" w:rsidRDefault="00706895">
            <w:pPr>
              <w:jc w:val="both"/>
            </w:pPr>
          </w:p>
          <w:p w:rsidR="00706895" w:rsidRDefault="007B21C4">
            <w:pPr>
              <w:jc w:val="both"/>
            </w:pPr>
            <w:r>
              <w:rPr>
                <w:color w:val="000000"/>
                <w:vertAlign w:val="superscript"/>
              </w:rPr>
              <w:t>2</w:t>
            </w:r>
            <w:r>
              <w:rPr>
                <w:color w:val="000000"/>
              </w:rPr>
              <w:t xml:space="preserve">Услуга по продвижению включает в себя все следующие услуги: разработка рекламной стратегии продвижения, подготовка/ дизайн/ верстка рекламных баннеров/ </w:t>
            </w:r>
            <w:proofErr w:type="spellStart"/>
            <w:r>
              <w:rPr>
                <w:color w:val="000000"/>
              </w:rPr>
              <w:t>визуалов</w:t>
            </w:r>
            <w:proofErr w:type="spellEnd"/>
            <w:r>
              <w:rPr>
                <w:color w:val="000000"/>
              </w:rPr>
              <w:t xml:space="preserve"> / креативов, составление текстов для рекламных объявлений.</w:t>
            </w:r>
          </w:p>
          <w:p w:rsidR="00706895" w:rsidRDefault="00706895">
            <w:pPr>
              <w:jc w:val="both"/>
              <w:rPr>
                <w:i/>
                <w:iCs/>
              </w:rPr>
            </w:pPr>
          </w:p>
          <w:p w:rsidR="00706895" w:rsidRDefault="007B21C4">
            <w:pPr>
              <w:tabs>
                <w:tab w:val="left" w:pos="1560"/>
              </w:tabs>
              <w:overflowPunct w:val="0"/>
              <w:autoSpaceDE w:val="0"/>
              <w:autoSpaceDN w:val="0"/>
              <w:adjustRightInd w:val="0"/>
              <w:jc w:val="both"/>
              <w:rPr>
                <w:bCs/>
              </w:rPr>
            </w:pPr>
            <w:r>
              <w:rPr>
                <w:bCs/>
                <w:i/>
                <w:color w:val="000000"/>
              </w:rPr>
              <w:t xml:space="preserve">*при проверке на соответствие данному требованию применяется следующий порядок: опыт участника учитывается в полном объеме (100 %). Если у участника недостаточно опыта для соответствия данному требованию, то также учитывается опыт, указанный в заявке участника, </w:t>
            </w:r>
            <w:r>
              <w:rPr>
                <w:bCs/>
                <w:i/>
                <w:color w:val="000000"/>
              </w:rPr>
              <w:lastRenderedPageBreak/>
              <w:t>соисполнителей, привлекаемых для исполнения договора участником запроса предложений, в объеме оказываемых ими услуг согласно плану распределения объемов оказываемых услуг. Опыт данных соисполнителей учитывается только в части тех услуг, которые они выполняют в рамках настоящего запроса предложений.</w:t>
            </w:r>
          </w:p>
        </w:tc>
        <w:tc>
          <w:tcPr>
            <w:tcW w:w="7937" w:type="dxa"/>
            <w:tcBorders>
              <w:top w:val="single" w:sz="4" w:space="0" w:color="auto"/>
              <w:bottom w:val="single" w:sz="4" w:space="0" w:color="auto"/>
            </w:tcBorders>
          </w:tcPr>
          <w:p w:rsidR="00706895" w:rsidRDefault="007B21C4">
            <w:pPr>
              <w:pStyle w:val="afff3"/>
              <w:tabs>
                <w:tab w:val="left" w:pos="300"/>
                <w:tab w:val="left" w:pos="7435"/>
              </w:tabs>
              <w:spacing w:after="0" w:line="240" w:lineRule="auto"/>
              <w:ind w:left="0"/>
              <w:jc w:val="both"/>
              <w:rPr>
                <w:rFonts w:ascii="Times New Roman" w:hAnsi="Times New Roman"/>
                <w:sz w:val="24"/>
                <w:szCs w:val="24"/>
              </w:rPr>
            </w:pPr>
            <w:r>
              <w:rPr>
                <w:rFonts w:ascii="Times New Roman" w:hAnsi="Times New Roman"/>
                <w:sz w:val="24"/>
                <w:szCs w:val="24"/>
              </w:rPr>
              <w:lastRenderedPageBreak/>
              <w:t>о) справка об опыте выполнения договоров (подраздел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СПРАВКА_ОБ_ОПЫТЕ" w:history="1">
              <w:r>
                <w:rPr>
                  <w:rStyle w:val="af9"/>
                  <w:rFonts w:ascii="Times New Roman" w:hAnsi="Times New Roman"/>
                  <w:sz w:val="24"/>
                  <w:szCs w:val="24"/>
                </w:rPr>
                <w:t>Форма 4</w:t>
              </w:r>
            </w:hyperlink>
            <w:r>
              <w:rPr>
                <w:rFonts w:ascii="Times New Roman" w:hAnsi="Times New Roman"/>
                <w:sz w:val="24"/>
                <w:szCs w:val="24"/>
              </w:rPr>
              <w:t>)</w:t>
            </w:r>
            <w:r>
              <w:t xml:space="preserve"> </w:t>
            </w:r>
            <w:r>
              <w:rPr>
                <w:rFonts w:ascii="Times New Roman" w:hAnsi="Times New Roman"/>
                <w:sz w:val="24"/>
                <w:szCs w:val="24"/>
              </w:rPr>
              <w:t>с обязательным приложением копий следующих документов, оформленных в соответствии с правилами бухгалтерского учета:</w:t>
            </w:r>
          </w:p>
          <w:p w:rsidR="00706895" w:rsidRDefault="007B21C4">
            <w:pPr>
              <w:numPr>
                <w:ilvl w:val="0"/>
                <w:numId w:val="22"/>
              </w:numPr>
              <w:tabs>
                <w:tab w:val="left" w:pos="317"/>
                <w:tab w:val="left" w:pos="425"/>
              </w:tabs>
              <w:ind w:left="0" w:right="11" w:firstLine="353"/>
              <w:contextualSpacing/>
              <w:jc w:val="both"/>
            </w:pPr>
            <w:r>
              <w:t>документов, подтверждающих состав услуг, составленных в рамках договора, подписанных сторонами договора, содержащих следующие сведения:</w:t>
            </w:r>
          </w:p>
          <w:p w:rsidR="00706895" w:rsidRDefault="007B21C4">
            <w:pPr>
              <w:numPr>
                <w:ilvl w:val="0"/>
                <w:numId w:val="23"/>
              </w:numPr>
              <w:tabs>
                <w:tab w:val="left" w:pos="317"/>
              </w:tabs>
              <w:ind w:left="0" w:right="11" w:firstLine="353"/>
              <w:contextualSpacing/>
              <w:jc w:val="both"/>
            </w:pPr>
            <w:r>
              <w:t>реквизиты договора (номер и дата);</w:t>
            </w:r>
          </w:p>
          <w:p w:rsidR="00706895" w:rsidRDefault="007B21C4">
            <w:pPr>
              <w:numPr>
                <w:ilvl w:val="0"/>
                <w:numId w:val="23"/>
              </w:numPr>
              <w:tabs>
                <w:tab w:val="left" w:pos="317"/>
              </w:tabs>
              <w:ind w:left="0" w:right="11" w:firstLine="353"/>
              <w:contextualSpacing/>
              <w:jc w:val="both"/>
            </w:pPr>
            <w:r>
              <w:t>перечень оказанных услуг.</w:t>
            </w:r>
          </w:p>
          <w:p w:rsidR="00706895" w:rsidRDefault="007B21C4">
            <w:pPr>
              <w:numPr>
                <w:ilvl w:val="0"/>
                <w:numId w:val="22"/>
              </w:numPr>
              <w:tabs>
                <w:tab w:val="left" w:pos="317"/>
                <w:tab w:val="left" w:pos="353"/>
              </w:tabs>
              <w:ind w:left="0" w:right="11" w:firstLine="353"/>
              <w:contextualSpacing/>
              <w:jc w:val="both"/>
            </w:pPr>
            <w:r>
              <w:t>документов, подтверждающих исполнение услуг, составленных в рамках договора для финансовой отчетности, подписанных сторонами договора, за весь срок оказания услуг в рамках договора, содержащих следующие сведения:</w:t>
            </w:r>
          </w:p>
          <w:p w:rsidR="00706895" w:rsidRDefault="007B21C4">
            <w:pPr>
              <w:numPr>
                <w:ilvl w:val="0"/>
                <w:numId w:val="23"/>
              </w:numPr>
              <w:tabs>
                <w:tab w:val="left" w:pos="353"/>
                <w:tab w:val="left" w:pos="461"/>
              </w:tabs>
              <w:ind w:left="0" w:right="11" w:firstLine="178"/>
              <w:contextualSpacing/>
              <w:jc w:val="both"/>
            </w:pPr>
            <w:r>
              <w:t>реквизиты договора (номер и дата);</w:t>
            </w:r>
          </w:p>
          <w:p w:rsidR="00706895" w:rsidRDefault="007B21C4">
            <w:pPr>
              <w:numPr>
                <w:ilvl w:val="0"/>
                <w:numId w:val="23"/>
              </w:numPr>
              <w:tabs>
                <w:tab w:val="left" w:pos="353"/>
                <w:tab w:val="left" w:pos="461"/>
              </w:tabs>
              <w:ind w:left="0" w:right="11" w:firstLine="178"/>
              <w:contextualSpacing/>
              <w:jc w:val="both"/>
              <w:rPr>
                <w:bCs/>
                <w:color w:val="000000"/>
              </w:rPr>
            </w:pPr>
            <w:r>
              <w:t>перечень переданных и принятых заказчиком по договору услуг.</w:t>
            </w:r>
          </w:p>
          <w:p w:rsidR="00706895" w:rsidRDefault="00706895">
            <w:pPr>
              <w:pStyle w:val="afff3"/>
              <w:tabs>
                <w:tab w:val="left" w:pos="300"/>
              </w:tabs>
              <w:spacing w:after="0" w:line="240" w:lineRule="auto"/>
              <w:ind w:left="0" w:right="153"/>
              <w:jc w:val="both"/>
              <w:rPr>
                <w:rFonts w:ascii="Times New Roman" w:hAnsi="Times New Roman"/>
                <w:sz w:val="24"/>
                <w:szCs w:val="24"/>
              </w:rPr>
            </w:pPr>
          </w:p>
        </w:tc>
      </w:tr>
    </w:tbl>
    <w:p w:rsidR="00706895" w:rsidRDefault="00706895">
      <w:pPr>
        <w:pStyle w:val="Times12"/>
        <w:tabs>
          <w:tab w:val="left" w:pos="0"/>
        </w:tabs>
        <w:rPr>
          <w:b/>
          <w:i/>
          <w:sz w:val="28"/>
          <w:szCs w:val="28"/>
        </w:rPr>
      </w:pPr>
    </w:p>
    <w:p w:rsidR="00706895" w:rsidRDefault="007B21C4">
      <w:pPr>
        <w:pStyle w:val="1"/>
        <w:numPr>
          <w:ilvl w:val="2"/>
          <w:numId w:val="11"/>
        </w:numPr>
        <w:tabs>
          <w:tab w:val="left" w:pos="1418"/>
          <w:tab w:val="left" w:pos="1843"/>
        </w:tabs>
        <w:spacing w:before="120" w:after="120"/>
        <w:ind w:left="0" w:firstLine="567"/>
        <w:jc w:val="both"/>
        <w:rPr>
          <w:sz w:val="28"/>
          <w:szCs w:val="28"/>
        </w:rPr>
      </w:pPr>
      <w:bookmarkStart w:id="55" w:name="_Toc144808290"/>
      <w:r>
        <w:rPr>
          <w:sz w:val="28"/>
          <w:szCs w:val="28"/>
        </w:rPr>
        <w:t>Требования к продукции</w:t>
      </w:r>
      <w:bookmarkEnd w:id="55"/>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67"/>
        <w:gridCol w:w="6870"/>
        <w:gridCol w:w="8014"/>
      </w:tblGrid>
      <w:tr w:rsidR="00706895">
        <w:trPr>
          <w:trHeight w:val="440"/>
          <w:tblHeader/>
        </w:trPr>
        <w:tc>
          <w:tcPr>
            <w:tcW w:w="567" w:type="dxa"/>
            <w:vAlign w:val="center"/>
          </w:tcPr>
          <w:p w:rsidR="00706895" w:rsidRDefault="007B21C4">
            <w:pPr>
              <w:jc w:val="center"/>
            </w:pPr>
            <w:r>
              <w:t>№ п/п</w:t>
            </w:r>
          </w:p>
        </w:tc>
        <w:tc>
          <w:tcPr>
            <w:tcW w:w="6870" w:type="dxa"/>
            <w:vAlign w:val="center"/>
          </w:tcPr>
          <w:p w:rsidR="00706895" w:rsidRDefault="007B21C4">
            <w:pPr>
              <w:ind w:right="153"/>
              <w:jc w:val="center"/>
              <w:rPr>
                <w:bCs/>
              </w:rPr>
            </w:pPr>
            <w:r>
              <w:t>Требования</w:t>
            </w:r>
          </w:p>
        </w:tc>
        <w:tc>
          <w:tcPr>
            <w:tcW w:w="8014" w:type="dxa"/>
            <w:vAlign w:val="center"/>
          </w:tcPr>
          <w:p w:rsidR="00706895" w:rsidRDefault="007B21C4">
            <w:pPr>
              <w:ind w:right="153"/>
              <w:jc w:val="center"/>
              <w:rPr>
                <w:bCs/>
              </w:rPr>
            </w:pPr>
            <w:r>
              <w:t>Документы, подтверждающие соответствие установленным требованиям</w:t>
            </w:r>
          </w:p>
        </w:tc>
      </w:tr>
      <w:tr w:rsidR="00706895">
        <w:trPr>
          <w:trHeight w:val="77"/>
        </w:trPr>
        <w:tc>
          <w:tcPr>
            <w:tcW w:w="567" w:type="dxa"/>
          </w:tcPr>
          <w:p w:rsidR="00706895" w:rsidRDefault="00706895">
            <w:pPr>
              <w:pStyle w:val="afff3"/>
              <w:numPr>
                <w:ilvl w:val="0"/>
                <w:numId w:val="24"/>
              </w:numPr>
              <w:tabs>
                <w:tab w:val="left" w:pos="353"/>
              </w:tabs>
              <w:spacing w:after="0" w:line="240" w:lineRule="auto"/>
              <w:ind w:left="0" w:firstLine="7"/>
            </w:pPr>
          </w:p>
        </w:tc>
        <w:tc>
          <w:tcPr>
            <w:tcW w:w="6870" w:type="dxa"/>
          </w:tcPr>
          <w:p w:rsidR="00706895" w:rsidRDefault="007B21C4">
            <w:pPr>
              <w:jc w:val="both"/>
              <w:rPr>
                <w:b/>
                <w:i/>
              </w:rPr>
            </w:pPr>
            <w:r>
              <w:t>Продукция должна соответствовать требованиям, указанным в томе 2 «Техническая часть».</w:t>
            </w:r>
          </w:p>
        </w:tc>
        <w:tc>
          <w:tcPr>
            <w:tcW w:w="8014" w:type="dxa"/>
          </w:tcPr>
          <w:p w:rsidR="00706895" w:rsidRDefault="007B21C4">
            <w:pPr>
              <w:jc w:val="both"/>
              <w:rPr>
                <w:bCs/>
              </w:rPr>
            </w:pPr>
            <w:r>
              <w:t>Техническое предложение, подтверждающее выполнение каждого требования, предусмотренного технической частью закупочной документации (</w:t>
            </w:r>
            <w:r>
              <w:rPr>
                <w:bCs/>
              </w:rPr>
              <w:t>том 2</w:t>
            </w:r>
            <w:r>
              <w:t>), в соответствии с инструкциями, приведенными в закупочной документации (подраздел</w:t>
            </w:r>
            <w:r>
              <w:rPr>
                <w:lang w:val="en-US"/>
              </w:rPr>
              <w:t> </w:t>
            </w:r>
            <w:r>
              <w:rPr>
                <w:lang w:val="en-US"/>
              </w:rPr>
              <w:fldChar w:fldCharType="begin"/>
            </w:r>
            <w:r>
              <w:instrText xml:space="preserve"> </w:instrText>
            </w:r>
            <w:r>
              <w:rPr>
                <w:lang w:val="en-US"/>
              </w:rPr>
              <w:instrText>REF</w:instrText>
            </w:r>
            <w:r>
              <w:instrText xml:space="preserve"> _</w:instrText>
            </w:r>
            <w:r>
              <w:rPr>
                <w:lang w:val="en-US"/>
              </w:rPr>
              <w:instrText>Ref</w:instrText>
            </w:r>
            <w:r>
              <w:instrText>401131967 \</w:instrText>
            </w:r>
            <w:r>
              <w:rPr>
                <w:lang w:val="en-US"/>
              </w:rPr>
              <w:instrText>r</w:instrText>
            </w:r>
            <w:r>
              <w:instrText xml:space="preserve"> \</w:instrText>
            </w:r>
            <w:r>
              <w:rPr>
                <w:lang w:val="en-US"/>
              </w:rPr>
              <w:instrText>h</w:instrText>
            </w:r>
            <w:r>
              <w:instrText xml:space="preserve">  \* </w:instrText>
            </w:r>
            <w:r>
              <w:rPr>
                <w:lang w:val="en-US"/>
              </w:rPr>
              <w:instrText>MERGEFORMAT</w:instrText>
            </w:r>
            <w:r>
              <w:instrText xml:space="preserve"> </w:instrText>
            </w:r>
            <w:r>
              <w:rPr>
                <w:lang w:val="en-US"/>
              </w:rPr>
            </w:r>
            <w:r>
              <w:rPr>
                <w:lang w:val="en-US"/>
              </w:rPr>
              <w:fldChar w:fldCharType="separate"/>
            </w:r>
            <w:r>
              <w:t>4.1</w:t>
            </w:r>
            <w:r>
              <w:rPr>
                <w:lang w:val="en-US"/>
              </w:rPr>
              <w:fldChar w:fldCharType="end"/>
            </w:r>
            <w:r>
              <w:t xml:space="preserve">, </w:t>
            </w:r>
            <w:hyperlink w:anchor="_Техническое_предложение_(Форма" w:history="1">
              <w:r>
                <w:rPr>
                  <w:rStyle w:val="af9"/>
                </w:rPr>
                <w:t>Форма 2</w:t>
              </w:r>
            </w:hyperlink>
            <w:r>
              <w:t xml:space="preserve">), в том числе </w:t>
            </w:r>
            <w:r>
              <w:rPr>
                <w:bCs/>
              </w:rPr>
              <w:t xml:space="preserve">содержащее: </w:t>
            </w:r>
          </w:p>
          <w:p w:rsidR="00706895" w:rsidRDefault="007B21C4">
            <w:pPr>
              <w:numPr>
                <w:ilvl w:val="0"/>
                <w:numId w:val="25"/>
              </w:numPr>
              <w:jc w:val="both"/>
            </w:pPr>
            <w:r>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rsidR="00706895" w:rsidRDefault="007B21C4">
            <w:pPr>
              <w:numPr>
                <w:ilvl w:val="0"/>
                <w:numId w:val="25"/>
              </w:numPr>
              <w:jc w:val="both"/>
            </w:pPr>
            <w:r>
              <w:t xml:space="preserve">указание объема услуг или порядка его определения. </w:t>
            </w:r>
          </w:p>
        </w:tc>
      </w:tr>
    </w:tbl>
    <w:p w:rsidR="00706895" w:rsidRDefault="00706895">
      <w:bookmarkStart w:id="56" w:name="_Ref395172188"/>
      <w:bookmarkStart w:id="57" w:name="_Toc395190385"/>
    </w:p>
    <w:p w:rsidR="00706895" w:rsidRDefault="00706895"/>
    <w:p w:rsidR="00706895" w:rsidRDefault="007B21C4">
      <w:pPr>
        <w:pStyle w:val="1"/>
        <w:numPr>
          <w:ilvl w:val="1"/>
          <w:numId w:val="11"/>
        </w:numPr>
        <w:spacing w:before="120" w:after="120"/>
        <w:ind w:left="0" w:firstLine="567"/>
        <w:jc w:val="both"/>
        <w:rPr>
          <w:sz w:val="28"/>
          <w:szCs w:val="28"/>
        </w:rPr>
      </w:pPr>
      <w:bookmarkStart w:id="58" w:name="_Toc144808291"/>
      <w:r>
        <w:rPr>
          <w:sz w:val="28"/>
          <w:szCs w:val="28"/>
        </w:rPr>
        <w:t>СОСТАВ ЗАЯВКИ НА УЧАСТИЕ В ЗАКУПКЕ.</w:t>
      </w:r>
      <w:bookmarkEnd w:id="56"/>
      <w:bookmarkEnd w:id="57"/>
      <w:bookmarkEnd w:id="58"/>
    </w:p>
    <w:p w:rsidR="00706895" w:rsidRDefault="007B21C4">
      <w:pPr>
        <w:tabs>
          <w:tab w:val="left" w:pos="0"/>
          <w:tab w:val="left" w:pos="1140"/>
        </w:tabs>
        <w:overflowPunct w:val="0"/>
        <w:autoSpaceDE w:val="0"/>
        <w:autoSpaceDN w:val="0"/>
        <w:adjustRightInd w:val="0"/>
        <w:ind w:right="153" w:firstLine="709"/>
        <w:jc w:val="both"/>
      </w:pPr>
      <w:bookmarkStart w:id="59" w:name="_Ref353289180"/>
      <w:r>
        <w:rPr>
          <w:b/>
        </w:rPr>
        <w:t>Количество копий заявки на участие в закупке:</w:t>
      </w:r>
      <w:r>
        <w:t xml:space="preserve"> </w:t>
      </w:r>
    </w:p>
    <w:p w:rsidR="00706895" w:rsidRDefault="007B21C4">
      <w:pPr>
        <w:tabs>
          <w:tab w:val="left" w:pos="0"/>
          <w:tab w:val="left" w:pos="1140"/>
        </w:tabs>
        <w:overflowPunct w:val="0"/>
        <w:autoSpaceDE w:val="0"/>
        <w:autoSpaceDN w:val="0"/>
        <w:adjustRightInd w:val="0"/>
        <w:ind w:left="669" w:right="153"/>
        <w:jc w:val="both"/>
      </w:pPr>
      <w:r>
        <w:t>бумажная форма: 1 оригинал.</w:t>
      </w:r>
    </w:p>
    <w:p w:rsidR="00706895" w:rsidRDefault="00706895">
      <w:pPr>
        <w:tabs>
          <w:tab w:val="left" w:pos="0"/>
          <w:tab w:val="left" w:pos="1140"/>
        </w:tabs>
        <w:overflowPunct w:val="0"/>
        <w:autoSpaceDE w:val="0"/>
        <w:autoSpaceDN w:val="0"/>
        <w:adjustRightInd w:val="0"/>
        <w:ind w:left="669" w:right="153"/>
        <w:jc w:val="both"/>
      </w:pPr>
    </w:p>
    <w:p w:rsidR="00706895" w:rsidRDefault="007B21C4">
      <w:pPr>
        <w:numPr>
          <w:ilvl w:val="0"/>
          <w:numId w:val="26"/>
        </w:numPr>
        <w:tabs>
          <w:tab w:val="left" w:pos="0"/>
          <w:tab w:val="left" w:pos="1140"/>
        </w:tabs>
        <w:overflowPunct w:val="0"/>
        <w:autoSpaceDE w:val="0"/>
        <w:autoSpaceDN w:val="0"/>
        <w:adjustRightInd w:val="0"/>
        <w:ind w:left="0" w:right="153" w:firstLine="669"/>
        <w:jc w:val="both"/>
        <w:rPr>
          <w:b/>
        </w:rPr>
      </w:pPr>
      <w:bookmarkStart w:id="60" w:name="_Ref350169525"/>
      <w:bookmarkEnd w:id="59"/>
      <w:r>
        <w:rPr>
          <w:b/>
        </w:rPr>
        <w:t>Документы, прикладываемые к заявке на участие в закупке, в форме электронных документов:</w:t>
      </w:r>
      <w:bookmarkEnd w:id="60"/>
    </w:p>
    <w:p w:rsidR="00706895" w:rsidRDefault="007B21C4">
      <w:pPr>
        <w:numPr>
          <w:ilvl w:val="0"/>
          <w:numId w:val="27"/>
        </w:numPr>
        <w:tabs>
          <w:tab w:val="left" w:pos="0"/>
          <w:tab w:val="left" w:pos="1140"/>
        </w:tabs>
        <w:overflowPunct w:val="0"/>
        <w:autoSpaceDE w:val="0"/>
        <w:autoSpaceDN w:val="0"/>
        <w:adjustRightInd w:val="0"/>
        <w:ind w:left="0" w:right="153" w:firstLine="709"/>
        <w:jc w:val="both"/>
      </w:pPr>
      <w:bookmarkStart w:id="61" w:name="_Ref396489623"/>
      <w:r>
        <w:t>заявка на участие в закупке по форме и в соответствии с инструкциями, приведенными в настоящей закупочной документации (подраздел </w:t>
      </w:r>
      <w:r>
        <w:fldChar w:fldCharType="begin"/>
      </w:r>
      <w:r>
        <w:instrText xml:space="preserve"> REF _Ref401131967 \r \h  \* MERGEFORMAT </w:instrText>
      </w:r>
      <w:r>
        <w:fldChar w:fldCharType="separate"/>
      </w:r>
      <w:r>
        <w:t>4.1</w:t>
      </w:r>
      <w:r>
        <w:fldChar w:fldCharType="end"/>
      </w:r>
      <w:r>
        <w:t xml:space="preserve">, </w:t>
      </w:r>
      <w:hyperlink w:anchor="_Письмо_о_подаче" w:history="1">
        <w:r>
          <w:rPr>
            <w:rStyle w:val="af9"/>
          </w:rPr>
          <w:t>Форма 1</w:t>
        </w:r>
      </w:hyperlink>
      <w:r>
        <w:t>);</w:t>
      </w:r>
      <w:bookmarkEnd w:id="61"/>
    </w:p>
    <w:p w:rsidR="00706895" w:rsidRDefault="007B21C4">
      <w:pPr>
        <w:numPr>
          <w:ilvl w:val="0"/>
          <w:numId w:val="27"/>
        </w:numPr>
        <w:tabs>
          <w:tab w:val="left" w:pos="0"/>
          <w:tab w:val="left" w:pos="1140"/>
        </w:tabs>
        <w:overflowPunct w:val="0"/>
        <w:autoSpaceDE w:val="0"/>
        <w:autoSpaceDN w:val="0"/>
        <w:adjustRightInd w:val="0"/>
        <w:ind w:left="0" w:right="153" w:firstLine="709"/>
        <w:jc w:val="both"/>
      </w:pPr>
      <w:r>
        <w:t>документы, указанные в подразделе </w:t>
      </w:r>
      <w:r>
        <w:fldChar w:fldCharType="begin"/>
      </w:r>
      <w:r>
        <w:instrText xml:space="preserve"> REF _Ref394995094 \r \h  \* MERGEFORMAT </w:instrText>
      </w:r>
      <w:r>
        <w:fldChar w:fldCharType="separate"/>
      </w:r>
      <w:r>
        <w:t>2.1</w:t>
      </w:r>
      <w:r>
        <w:fldChar w:fldCharType="end"/>
      </w:r>
      <w:r>
        <w:t xml:space="preserve"> настоящей закупочной документации.</w:t>
      </w:r>
    </w:p>
    <w:p w:rsidR="00706895" w:rsidRDefault="007B21C4">
      <w:pPr>
        <w:numPr>
          <w:ilvl w:val="0"/>
          <w:numId w:val="27"/>
        </w:numPr>
        <w:tabs>
          <w:tab w:val="left" w:pos="0"/>
          <w:tab w:val="left" w:pos="1140"/>
        </w:tabs>
        <w:overflowPunct w:val="0"/>
        <w:autoSpaceDE w:val="0"/>
        <w:autoSpaceDN w:val="0"/>
        <w:adjustRightInd w:val="0"/>
        <w:ind w:left="0" w:right="153" w:firstLine="709"/>
        <w:jc w:val="both"/>
      </w:pPr>
      <w:r>
        <w:lastRenderedPageBreak/>
        <w:t>документы, необходимые только для целей оценки заявки, в соответствии с критериями оценки и методикой оценки заявок на участие в закупке, указанные в разделе 3</w:t>
      </w:r>
      <w:r>
        <w:rPr>
          <w:i/>
        </w:rPr>
        <w:t xml:space="preserve"> (непредставление данных документов не является основанием для отклонения заявки на отборочной стадии)</w:t>
      </w:r>
      <w:r>
        <w:t>.</w:t>
      </w:r>
    </w:p>
    <w:p w:rsidR="00706895" w:rsidRDefault="007B21C4">
      <w:pPr>
        <w:numPr>
          <w:ilvl w:val="0"/>
          <w:numId w:val="27"/>
        </w:numPr>
        <w:tabs>
          <w:tab w:val="left" w:pos="0"/>
          <w:tab w:val="left" w:pos="1140"/>
        </w:tabs>
        <w:overflowPunct w:val="0"/>
        <w:autoSpaceDE w:val="0"/>
        <w:autoSpaceDN w:val="0"/>
        <w:adjustRightInd w:val="0"/>
        <w:ind w:left="0" w:right="153" w:firstLine="709"/>
        <w:jc w:val="both"/>
      </w:pPr>
      <w:r>
        <w:t>Сводная таблица стоимости услуг в соответствии с инструкциями, приведенными в настоящей закупочной документации (подраздел </w:t>
      </w:r>
      <w:r>
        <w:fldChar w:fldCharType="begin"/>
      </w:r>
      <w:r>
        <w:instrText xml:space="preserve"> REF _Ref401131967 \r \h  \* MERGEFORMAT </w:instrText>
      </w:r>
      <w:r>
        <w:fldChar w:fldCharType="separate"/>
      </w:r>
      <w:r>
        <w:t>4.1</w:t>
      </w:r>
      <w:r>
        <w:fldChar w:fldCharType="end"/>
      </w:r>
      <w:r>
        <w:t xml:space="preserve">, </w:t>
      </w:r>
      <w:hyperlink w:anchor="_СВОДНАЯ_ТАБЛИЦА_СТОИМОСТИ" w:history="1">
        <w:r>
          <w:rPr>
            <w:rStyle w:val="af9"/>
          </w:rPr>
          <w:t>Форма 3</w:t>
        </w:r>
      </w:hyperlink>
      <w:r>
        <w:t>).</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rsidR="00706895" w:rsidRDefault="00706895">
      <w:pPr>
        <w:tabs>
          <w:tab w:val="left" w:pos="1134"/>
        </w:tabs>
        <w:contextualSpacing/>
        <w:jc w:val="both"/>
        <w:rPr>
          <w:sz w:val="28"/>
          <w:szCs w:val="28"/>
        </w:rPr>
        <w:sectPr w:rsidR="00706895">
          <w:headerReference w:type="default" r:id="rId20"/>
          <w:pgSz w:w="16840" w:h="11907" w:orient="landscape"/>
          <w:pgMar w:top="851" w:right="1134" w:bottom="284" w:left="993" w:header="567" w:footer="342" w:gutter="0"/>
          <w:cols w:space="708"/>
          <w:docGrid w:linePitch="360"/>
        </w:sectPr>
      </w:pPr>
    </w:p>
    <w:p w:rsidR="00706895" w:rsidRDefault="00706895">
      <w:bookmarkStart w:id="62" w:name="_Toc398564600"/>
      <w:bookmarkStart w:id="63" w:name="_Toc399408089"/>
      <w:bookmarkStart w:id="64" w:name="_Ref321475870"/>
    </w:p>
    <w:p w:rsidR="00706895" w:rsidRDefault="007B21C4">
      <w:pPr>
        <w:pStyle w:val="1"/>
        <w:numPr>
          <w:ilvl w:val="0"/>
          <w:numId w:val="11"/>
        </w:numPr>
        <w:tabs>
          <w:tab w:val="left" w:pos="426"/>
        </w:tabs>
        <w:ind w:left="0" w:firstLine="0"/>
        <w:jc w:val="center"/>
        <w:rPr>
          <w:sz w:val="28"/>
          <w:szCs w:val="28"/>
        </w:rPr>
      </w:pPr>
      <w:bookmarkStart w:id="65" w:name="_Toc144808292"/>
      <w:r>
        <w:rPr>
          <w:sz w:val="28"/>
          <w:szCs w:val="28"/>
        </w:rPr>
        <w:t>КРИТЕРИИ И МЕТОДИКА ОЦЕНКИ ЗАЯВОК НА УЧАСТИЕ В ЗАКУПКЕ</w:t>
      </w:r>
      <w:bookmarkEnd w:id="62"/>
      <w:bookmarkEnd w:id="63"/>
      <w:bookmarkEnd w:id="64"/>
      <w:bookmarkEnd w:id="65"/>
    </w:p>
    <w:p w:rsidR="00706895" w:rsidRDefault="00706895">
      <w:pPr>
        <w:ind w:right="153" w:firstLine="636"/>
        <w:jc w:val="both"/>
        <w:rPr>
          <w:b/>
          <w:i/>
        </w:rPr>
      </w:pPr>
    </w:p>
    <w:p w:rsidR="00706895" w:rsidRDefault="007B21C4">
      <w:pPr>
        <w:pStyle w:val="1"/>
        <w:numPr>
          <w:ilvl w:val="1"/>
          <w:numId w:val="11"/>
        </w:numPr>
        <w:spacing w:before="120" w:after="120"/>
        <w:ind w:left="0" w:firstLine="709"/>
        <w:jc w:val="both"/>
        <w:rPr>
          <w:bCs/>
          <w:sz w:val="28"/>
          <w:szCs w:val="28"/>
        </w:rPr>
      </w:pPr>
      <w:bookmarkStart w:id="66" w:name="_Toc144808293"/>
      <w:bookmarkStart w:id="67" w:name="_Toc494102332"/>
      <w:bookmarkStart w:id="68" w:name="_Toc33023221"/>
      <w:bookmarkStart w:id="69" w:name="_Toc416443917"/>
      <w:bookmarkStart w:id="70" w:name="_Toc520373657"/>
      <w:bookmarkStart w:id="71" w:name="_Toc475435562"/>
      <w:r>
        <w:rPr>
          <w:bCs/>
          <w:sz w:val="28"/>
          <w:szCs w:val="28"/>
        </w:rPr>
        <w:t>Критерии оценки и их значимость</w:t>
      </w:r>
      <w:bookmarkEnd w:id="66"/>
      <w:bookmarkEnd w:id="67"/>
      <w:bookmarkEnd w:id="68"/>
      <w:bookmarkEnd w:id="69"/>
      <w:bookmarkEnd w:id="70"/>
      <w:bookmarkEnd w:id="71"/>
    </w:p>
    <w:p w:rsidR="00706895" w:rsidRDefault="007B21C4">
      <w:pPr>
        <w:numPr>
          <w:ilvl w:val="0"/>
          <w:numId w:val="28"/>
        </w:numPr>
        <w:tabs>
          <w:tab w:val="left" w:pos="1134"/>
        </w:tabs>
        <w:ind w:right="68"/>
        <w:contextualSpacing/>
        <w:jc w:val="both"/>
        <w:rPr>
          <w:bCs/>
          <w:sz w:val="28"/>
          <w:szCs w:val="28"/>
        </w:rPr>
      </w:pPr>
      <w:r>
        <w:rPr>
          <w:bCs/>
          <w:sz w:val="28"/>
          <w:szCs w:val="28"/>
        </w:rPr>
        <w:t>цена договора (значимость критерия Ц </w:t>
      </w:r>
      <w:r>
        <w:rPr>
          <w:bCs/>
          <w:sz w:val="28"/>
          <w:szCs w:val="28"/>
          <w:vertAlign w:val="subscript"/>
        </w:rPr>
        <w:t>i</w:t>
      </w:r>
      <w:r>
        <w:rPr>
          <w:bCs/>
          <w:sz w:val="28"/>
          <w:szCs w:val="28"/>
        </w:rPr>
        <w:t xml:space="preserve"> – 75%);</w:t>
      </w:r>
    </w:p>
    <w:p w:rsidR="00706895" w:rsidRDefault="007B21C4">
      <w:pPr>
        <w:numPr>
          <w:ilvl w:val="0"/>
          <w:numId w:val="28"/>
        </w:numPr>
        <w:tabs>
          <w:tab w:val="left" w:pos="1134"/>
        </w:tabs>
        <w:ind w:left="0" w:firstLine="709"/>
        <w:jc w:val="both"/>
        <w:rPr>
          <w:bCs/>
          <w:sz w:val="28"/>
          <w:szCs w:val="28"/>
        </w:rPr>
      </w:pPr>
      <w:r>
        <w:rPr>
          <w:bCs/>
          <w:sz w:val="28"/>
          <w:szCs w:val="28"/>
        </w:rPr>
        <w:t xml:space="preserve">квалификация участника закупки (значимость критерия </w:t>
      </w:r>
      <w:proofErr w:type="spellStart"/>
      <w:r>
        <w:rPr>
          <w:bCs/>
          <w:sz w:val="28"/>
          <w:szCs w:val="28"/>
        </w:rPr>
        <w:t>Кв</w:t>
      </w:r>
      <w:proofErr w:type="spellEnd"/>
      <w:r>
        <w:rPr>
          <w:bCs/>
          <w:sz w:val="28"/>
          <w:szCs w:val="28"/>
        </w:rPr>
        <w:t xml:space="preserve"> </w:t>
      </w:r>
      <w:proofErr w:type="spellStart"/>
      <w:r>
        <w:rPr>
          <w:bCs/>
          <w:sz w:val="28"/>
          <w:szCs w:val="28"/>
          <w:vertAlign w:val="subscript"/>
          <w:lang w:val="en-US"/>
        </w:rPr>
        <w:t>i</w:t>
      </w:r>
      <w:proofErr w:type="spellEnd"/>
      <w:r>
        <w:rPr>
          <w:bCs/>
          <w:sz w:val="28"/>
          <w:szCs w:val="28"/>
        </w:rPr>
        <w:t xml:space="preserve"> – 25%), в том числе:</w:t>
      </w:r>
    </w:p>
    <w:p w:rsidR="00706895" w:rsidRDefault="007B21C4">
      <w:pPr>
        <w:pStyle w:val="afff3"/>
        <w:numPr>
          <w:ilvl w:val="1"/>
          <w:numId w:val="29"/>
        </w:numPr>
        <w:tabs>
          <w:tab w:val="left" w:pos="1276"/>
        </w:tabs>
        <w:spacing w:line="240" w:lineRule="auto"/>
        <w:ind w:left="0" w:right="68" w:firstLine="709"/>
        <w:jc w:val="both"/>
        <w:rPr>
          <w:rFonts w:ascii="Times New Roman" w:hAnsi="Times New Roman"/>
          <w:sz w:val="28"/>
          <w:szCs w:val="28"/>
        </w:rPr>
      </w:pPr>
      <w:r>
        <w:rPr>
          <w:rFonts w:ascii="Times New Roman" w:hAnsi="Times New Roman"/>
          <w:sz w:val="28"/>
          <w:szCs w:val="28"/>
        </w:rPr>
        <w:t xml:space="preserve">опыт участника </w:t>
      </w:r>
      <w:r>
        <w:rPr>
          <w:rFonts w:ascii="Times New Roman" w:hAnsi="Times New Roman"/>
          <w:bCs/>
          <w:sz w:val="28"/>
          <w:szCs w:val="28"/>
        </w:rPr>
        <w:t xml:space="preserve">закупки </w:t>
      </w:r>
      <w:r>
        <w:rPr>
          <w:rFonts w:ascii="Times New Roman" w:hAnsi="Times New Roman"/>
          <w:sz w:val="28"/>
          <w:szCs w:val="28"/>
        </w:rPr>
        <w:t>(</w:t>
      </w:r>
      <w:r>
        <w:rPr>
          <w:rFonts w:ascii="Times New Roman" w:hAnsi="Times New Roman"/>
          <w:bCs/>
          <w:sz w:val="28"/>
          <w:szCs w:val="28"/>
        </w:rPr>
        <w:t xml:space="preserve">значимость подкритерия </w:t>
      </w:r>
      <w:proofErr w:type="gramStart"/>
      <w:r>
        <w:rPr>
          <w:rFonts w:ascii="Times New Roman" w:hAnsi="Times New Roman"/>
          <w:bCs/>
          <w:sz w:val="28"/>
          <w:szCs w:val="28"/>
        </w:rPr>
        <w:t>О</w:t>
      </w:r>
      <w:proofErr w:type="gramEnd"/>
      <w:r>
        <w:rPr>
          <w:rFonts w:ascii="Times New Roman" w:hAnsi="Times New Roman"/>
          <w:bCs/>
          <w:sz w:val="28"/>
          <w:szCs w:val="28"/>
        </w:rPr>
        <w:t xml:space="preserve"> </w:t>
      </w:r>
      <w:proofErr w:type="spellStart"/>
      <w:r>
        <w:rPr>
          <w:rFonts w:ascii="Times New Roman" w:hAnsi="Times New Roman"/>
          <w:bCs/>
          <w:sz w:val="28"/>
          <w:szCs w:val="28"/>
          <w:vertAlign w:val="subscript"/>
          <w:lang w:val="en-US"/>
        </w:rPr>
        <w:t>i</w:t>
      </w:r>
      <w:proofErr w:type="spellEnd"/>
      <w:r>
        <w:rPr>
          <w:rFonts w:ascii="Times New Roman" w:hAnsi="Times New Roman"/>
          <w:bCs/>
          <w:sz w:val="28"/>
          <w:szCs w:val="28"/>
        </w:rPr>
        <w:t xml:space="preserve"> – 100%).</w:t>
      </w:r>
    </w:p>
    <w:p w:rsidR="00706895" w:rsidRDefault="007B21C4">
      <w:pPr>
        <w:pStyle w:val="1"/>
        <w:numPr>
          <w:ilvl w:val="1"/>
          <w:numId w:val="11"/>
        </w:numPr>
        <w:spacing w:before="120" w:after="120"/>
        <w:ind w:left="0" w:firstLine="709"/>
        <w:jc w:val="both"/>
        <w:rPr>
          <w:bCs/>
          <w:sz w:val="28"/>
          <w:szCs w:val="28"/>
        </w:rPr>
      </w:pPr>
      <w:bookmarkStart w:id="72" w:name="_Toc475435563"/>
      <w:bookmarkStart w:id="73" w:name="_Toc144808294"/>
      <w:bookmarkStart w:id="74" w:name="_Toc494102333"/>
      <w:bookmarkStart w:id="75" w:name="_Toc520373658"/>
      <w:bookmarkStart w:id="76" w:name="_Toc33023222"/>
      <w:r>
        <w:rPr>
          <w:bCs/>
          <w:sz w:val="28"/>
          <w:szCs w:val="28"/>
        </w:rPr>
        <w:t>Методика оценки заявок</w:t>
      </w:r>
      <w:bookmarkEnd w:id="72"/>
      <w:bookmarkEnd w:id="73"/>
      <w:bookmarkEnd w:id="74"/>
      <w:bookmarkEnd w:id="75"/>
      <w:bookmarkEnd w:id="76"/>
    </w:p>
    <w:p w:rsidR="00706895" w:rsidRDefault="007B21C4">
      <w:pPr>
        <w:widowControl w:val="0"/>
        <w:shd w:val="clear" w:color="auto" w:fill="FFFFFF"/>
        <w:tabs>
          <w:tab w:val="left" w:pos="0"/>
          <w:tab w:val="left" w:pos="1134"/>
          <w:tab w:val="left" w:pos="1418"/>
        </w:tabs>
        <w:ind w:firstLine="709"/>
        <w:jc w:val="both"/>
        <w:rPr>
          <w:sz w:val="28"/>
          <w:szCs w:val="28"/>
        </w:rPr>
      </w:pPr>
      <w:r>
        <w:rPr>
          <w:sz w:val="28"/>
          <w:szCs w:val="28"/>
        </w:rPr>
        <w:t>Рейтинг заявки участника закупки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706895" w:rsidRDefault="007B21C4">
      <w:pPr>
        <w:ind w:right="153" w:firstLine="709"/>
        <w:jc w:val="both"/>
        <w:rPr>
          <w:bCs/>
          <w:sz w:val="28"/>
          <w:szCs w:val="28"/>
        </w:rPr>
      </w:pPr>
      <w:r>
        <w:rPr>
          <w:sz w:val="28"/>
          <w:szCs w:val="28"/>
        </w:rPr>
        <w:t>Если какой-либо критерий имеет подкритерии, то выставляются оценки по каждому подкритерию, общая о</w:t>
      </w:r>
      <w:r>
        <w:rPr>
          <w:bCs/>
          <w:sz w:val="28"/>
          <w:szCs w:val="28"/>
        </w:rPr>
        <w:t>ценка по указанному критерию складывается из суммы оценок по подкритериям данного критерия с учетом значимости (веса) подкритериев.</w:t>
      </w:r>
    </w:p>
    <w:p w:rsidR="00706895" w:rsidRDefault="007B21C4">
      <w:pPr>
        <w:ind w:right="153" w:firstLine="709"/>
        <w:jc w:val="both"/>
        <w:rPr>
          <w:sz w:val="28"/>
          <w:szCs w:val="28"/>
        </w:rPr>
      </w:pPr>
      <w:r>
        <w:rPr>
          <w:sz w:val="28"/>
          <w:szCs w:val="28"/>
        </w:rPr>
        <w:t xml:space="preserve">Рейтинг заявки </w:t>
      </w:r>
      <w:proofErr w:type="spellStart"/>
      <w:r>
        <w:rPr>
          <w:sz w:val="28"/>
          <w:szCs w:val="28"/>
          <w:lang w:val="en-US"/>
        </w:rPr>
        <w:t>i</w:t>
      </w:r>
      <w:proofErr w:type="spellEnd"/>
      <w:r>
        <w:rPr>
          <w:sz w:val="28"/>
          <w:szCs w:val="28"/>
        </w:rPr>
        <w:t xml:space="preserve">-го участника закупки определяется по формуле: </w:t>
      </w:r>
    </w:p>
    <w:p w:rsidR="00706895" w:rsidRDefault="00706895">
      <w:pPr>
        <w:ind w:right="153" w:firstLine="709"/>
        <w:jc w:val="both"/>
        <w:rPr>
          <w:sz w:val="28"/>
          <w:szCs w:val="28"/>
        </w:rPr>
      </w:pPr>
    </w:p>
    <w:p w:rsidR="00706895" w:rsidRDefault="007B21C4">
      <w:pPr>
        <w:ind w:right="153" w:firstLine="709"/>
        <w:rPr>
          <w:sz w:val="28"/>
          <w:szCs w:val="28"/>
          <w:lang w:val="en-US"/>
        </w:rPr>
      </w:pPr>
      <w:r>
        <w:rPr>
          <w:sz w:val="28"/>
          <w:szCs w:val="28"/>
          <w:lang w:val="en-US"/>
        </w:rPr>
        <w:t>R</w:t>
      </w:r>
      <w:r>
        <w:rPr>
          <w:bCs/>
          <w:sz w:val="28"/>
          <w:szCs w:val="28"/>
          <w:lang w:val="en-US"/>
        </w:rPr>
        <w:t xml:space="preserve"> </w:t>
      </w:r>
      <w:proofErr w:type="spellStart"/>
      <w:r>
        <w:rPr>
          <w:bCs/>
          <w:sz w:val="28"/>
          <w:szCs w:val="28"/>
          <w:vertAlign w:val="subscript"/>
          <w:lang w:val="en-US"/>
        </w:rPr>
        <w:t>i</w:t>
      </w:r>
      <w:proofErr w:type="spellEnd"/>
      <w:r>
        <w:rPr>
          <w:bCs/>
          <w:sz w:val="28"/>
          <w:szCs w:val="28"/>
          <w:vertAlign w:val="subscript"/>
          <w:lang w:val="en-US"/>
        </w:rPr>
        <w:t xml:space="preserve"> </w:t>
      </w:r>
      <w:r>
        <w:rPr>
          <w:bCs/>
          <w:sz w:val="28"/>
          <w:szCs w:val="28"/>
          <w:lang w:val="en-US"/>
        </w:rPr>
        <w:t xml:space="preserve">= </w:t>
      </w:r>
      <w:r>
        <w:rPr>
          <w:bCs/>
          <w:sz w:val="28"/>
          <w:szCs w:val="28"/>
        </w:rPr>
        <w:t>БЦ</w:t>
      </w:r>
      <w:r>
        <w:rPr>
          <w:bCs/>
          <w:sz w:val="28"/>
          <w:szCs w:val="28"/>
          <w:lang w:val="en-US"/>
        </w:rPr>
        <w:t xml:space="preserve"> </w:t>
      </w:r>
      <w:proofErr w:type="spellStart"/>
      <w:r>
        <w:rPr>
          <w:bCs/>
          <w:sz w:val="28"/>
          <w:szCs w:val="28"/>
          <w:vertAlign w:val="subscript"/>
          <w:lang w:val="en-US"/>
        </w:rPr>
        <w:t>i</w:t>
      </w:r>
      <w:proofErr w:type="spellEnd"/>
      <w:r>
        <w:rPr>
          <w:bCs/>
          <w:sz w:val="28"/>
          <w:szCs w:val="28"/>
          <w:vertAlign w:val="subscript"/>
          <w:lang w:val="en-US"/>
        </w:rPr>
        <w:t xml:space="preserve"> </w:t>
      </w:r>
      <w:r>
        <w:rPr>
          <w:sz w:val="28"/>
          <w:szCs w:val="28"/>
          <w:lang w:val="en-US"/>
        </w:rPr>
        <w:t>*</w:t>
      </w:r>
      <w:r>
        <w:rPr>
          <w:bCs/>
          <w:sz w:val="28"/>
          <w:szCs w:val="28"/>
          <w:lang w:val="en-US"/>
        </w:rPr>
        <w:t xml:space="preserve"> V</w:t>
      </w:r>
      <w:r>
        <w:rPr>
          <w:bCs/>
          <w:sz w:val="28"/>
          <w:szCs w:val="28"/>
          <w:vertAlign w:val="subscript"/>
        </w:rPr>
        <w:t>ц</w:t>
      </w:r>
      <w:r>
        <w:rPr>
          <w:bCs/>
          <w:sz w:val="28"/>
          <w:szCs w:val="28"/>
          <w:vertAlign w:val="subscript"/>
          <w:lang w:val="en-US"/>
        </w:rPr>
        <w:t xml:space="preserve"> </w:t>
      </w:r>
      <w:r>
        <w:rPr>
          <w:bCs/>
          <w:sz w:val="28"/>
          <w:szCs w:val="28"/>
          <w:lang w:val="en-US"/>
        </w:rPr>
        <w:t xml:space="preserve">+ </w:t>
      </w:r>
      <w:proofErr w:type="spellStart"/>
      <w:r>
        <w:rPr>
          <w:bCs/>
          <w:sz w:val="28"/>
          <w:szCs w:val="28"/>
        </w:rPr>
        <w:t>БКв</w:t>
      </w:r>
      <w:proofErr w:type="spellEnd"/>
      <w:r>
        <w:rPr>
          <w:bCs/>
          <w:sz w:val="28"/>
          <w:szCs w:val="28"/>
          <w:lang w:val="en-US"/>
        </w:rPr>
        <w:t xml:space="preserve"> </w:t>
      </w:r>
      <w:proofErr w:type="spellStart"/>
      <w:r>
        <w:rPr>
          <w:bCs/>
          <w:sz w:val="28"/>
          <w:szCs w:val="28"/>
          <w:vertAlign w:val="subscript"/>
          <w:lang w:val="en-US"/>
        </w:rPr>
        <w:t>i</w:t>
      </w:r>
      <w:proofErr w:type="spellEnd"/>
      <w:r>
        <w:rPr>
          <w:bCs/>
          <w:sz w:val="28"/>
          <w:szCs w:val="28"/>
          <w:vertAlign w:val="subscript"/>
          <w:lang w:val="en-US"/>
        </w:rPr>
        <w:t xml:space="preserve"> </w:t>
      </w:r>
      <w:r>
        <w:rPr>
          <w:sz w:val="28"/>
          <w:szCs w:val="28"/>
          <w:lang w:val="en-US"/>
        </w:rPr>
        <w:t>*</w:t>
      </w:r>
      <w:r>
        <w:rPr>
          <w:bCs/>
          <w:sz w:val="28"/>
          <w:szCs w:val="28"/>
          <w:lang w:val="en-US"/>
        </w:rPr>
        <w:t xml:space="preserve"> V</w:t>
      </w:r>
      <w:proofErr w:type="spellStart"/>
      <w:r>
        <w:rPr>
          <w:bCs/>
          <w:sz w:val="28"/>
          <w:szCs w:val="28"/>
          <w:vertAlign w:val="subscript"/>
        </w:rPr>
        <w:t>Кв</w:t>
      </w:r>
      <w:proofErr w:type="spellEnd"/>
      <w:r>
        <w:rPr>
          <w:bCs/>
          <w:sz w:val="28"/>
          <w:szCs w:val="28"/>
          <w:lang w:val="en-US"/>
        </w:rPr>
        <w:t>;</w:t>
      </w:r>
    </w:p>
    <w:p w:rsidR="00706895" w:rsidRDefault="007B21C4">
      <w:pPr>
        <w:ind w:right="153" w:firstLine="709"/>
        <w:rPr>
          <w:bCs/>
          <w:sz w:val="28"/>
          <w:szCs w:val="28"/>
        </w:rPr>
      </w:pPr>
      <w:r>
        <w:rPr>
          <w:bCs/>
          <w:sz w:val="28"/>
          <w:szCs w:val="28"/>
        </w:rPr>
        <w:t xml:space="preserve">где </w:t>
      </w:r>
      <w:r>
        <w:rPr>
          <w:bCs/>
          <w:sz w:val="28"/>
          <w:szCs w:val="28"/>
          <w:lang w:val="en-US"/>
        </w:rPr>
        <w:t>V</w:t>
      </w:r>
      <w:r>
        <w:rPr>
          <w:bCs/>
          <w:sz w:val="28"/>
          <w:szCs w:val="28"/>
        </w:rPr>
        <w:t xml:space="preserve"> – значимость (вес) соответствующего критерия,</w:t>
      </w:r>
    </w:p>
    <w:p w:rsidR="00706895" w:rsidRDefault="007B21C4">
      <w:pPr>
        <w:ind w:right="153" w:firstLine="709"/>
        <w:rPr>
          <w:sz w:val="28"/>
          <w:szCs w:val="28"/>
        </w:rPr>
      </w:pPr>
      <w:r>
        <w:rPr>
          <w:bCs/>
          <w:sz w:val="28"/>
          <w:szCs w:val="28"/>
        </w:rPr>
        <w:t xml:space="preserve">БЦ, </w:t>
      </w:r>
      <w:proofErr w:type="spellStart"/>
      <w:r>
        <w:rPr>
          <w:bCs/>
          <w:sz w:val="28"/>
          <w:szCs w:val="28"/>
        </w:rPr>
        <w:t>БКв</w:t>
      </w:r>
      <w:proofErr w:type="spellEnd"/>
      <w:r>
        <w:rPr>
          <w:bCs/>
          <w:sz w:val="28"/>
          <w:szCs w:val="28"/>
        </w:rPr>
        <w:t xml:space="preserve"> – оценка (балл) соответствующего критерия.</w:t>
      </w:r>
    </w:p>
    <w:p w:rsidR="00706895" w:rsidRDefault="007B21C4">
      <w:pPr>
        <w:ind w:right="153" w:firstLine="709"/>
        <w:jc w:val="both"/>
        <w:rPr>
          <w:bCs/>
          <w:sz w:val="28"/>
          <w:szCs w:val="28"/>
        </w:rPr>
      </w:pPr>
      <w:r>
        <w:rPr>
          <w:sz w:val="28"/>
          <w:szCs w:val="28"/>
        </w:rPr>
        <w:t xml:space="preserve">Совокупная значимость всех установленных в документации о закупке критериев равна 100 процентам. Максимальная оценка в баллах по критерию </w:t>
      </w:r>
      <w:r>
        <w:rPr>
          <w:bCs/>
          <w:sz w:val="28"/>
          <w:szCs w:val="28"/>
        </w:rPr>
        <w:t>Ц</w:t>
      </w:r>
      <w:r>
        <w:rPr>
          <w:bCs/>
          <w:sz w:val="28"/>
          <w:szCs w:val="28"/>
          <w:vertAlign w:val="subscript"/>
        </w:rPr>
        <w:t xml:space="preserve"> </w:t>
      </w:r>
      <w:proofErr w:type="spellStart"/>
      <w:r>
        <w:rPr>
          <w:bCs/>
          <w:sz w:val="28"/>
          <w:szCs w:val="28"/>
          <w:vertAlign w:val="subscript"/>
          <w:lang w:val="en-US"/>
        </w:rPr>
        <w:t>i</w:t>
      </w:r>
      <w:proofErr w:type="spellEnd"/>
      <w:r>
        <w:rPr>
          <w:bCs/>
          <w:sz w:val="28"/>
          <w:szCs w:val="28"/>
        </w:rPr>
        <w:t xml:space="preserve">, </w:t>
      </w:r>
      <w:proofErr w:type="spellStart"/>
      <w:r>
        <w:rPr>
          <w:bCs/>
          <w:sz w:val="28"/>
          <w:szCs w:val="28"/>
        </w:rPr>
        <w:t>Кв</w:t>
      </w:r>
      <w:r>
        <w:rPr>
          <w:bCs/>
          <w:sz w:val="28"/>
          <w:szCs w:val="28"/>
          <w:vertAlign w:val="subscript"/>
          <w:lang w:val="en-US"/>
        </w:rPr>
        <w:t>i</w:t>
      </w:r>
      <w:proofErr w:type="spellEnd"/>
      <w:r>
        <w:rPr>
          <w:bCs/>
          <w:sz w:val="28"/>
          <w:szCs w:val="28"/>
          <w:vertAlign w:val="subscript"/>
        </w:rPr>
        <w:t xml:space="preserve"> </w:t>
      </w:r>
      <w:r>
        <w:rPr>
          <w:bCs/>
          <w:sz w:val="28"/>
          <w:szCs w:val="28"/>
        </w:rPr>
        <w:t>– 100 баллов.</w:t>
      </w:r>
    </w:p>
    <w:p w:rsidR="00706895" w:rsidRDefault="00706895">
      <w:pPr>
        <w:ind w:right="153"/>
        <w:jc w:val="both"/>
        <w:rPr>
          <w:bCs/>
          <w:sz w:val="28"/>
          <w:szCs w:val="28"/>
        </w:rPr>
      </w:pPr>
    </w:p>
    <w:p w:rsidR="00706895" w:rsidRDefault="007B21C4">
      <w:pPr>
        <w:ind w:right="153" w:firstLine="709"/>
        <w:jc w:val="center"/>
        <w:rPr>
          <w:b/>
          <w:bCs/>
          <w:sz w:val="28"/>
          <w:szCs w:val="28"/>
        </w:rPr>
      </w:pPr>
      <w:bookmarkStart w:id="77" w:name="_Toc505263041"/>
      <w:bookmarkStart w:id="78" w:name="_Toc456961799"/>
      <w:bookmarkStart w:id="79" w:name="_Toc518465900"/>
      <w:bookmarkStart w:id="80" w:name="_Ref410314757"/>
      <w:r>
        <w:rPr>
          <w:b/>
          <w:bCs/>
          <w:sz w:val="28"/>
          <w:szCs w:val="28"/>
        </w:rPr>
        <w:t>Оценка по критерию «цена договора»</w:t>
      </w:r>
      <w:bookmarkEnd w:id="77"/>
      <w:bookmarkEnd w:id="78"/>
      <w:bookmarkEnd w:id="79"/>
      <w:bookmarkEnd w:id="80"/>
    </w:p>
    <w:p w:rsidR="00706895" w:rsidRDefault="007B21C4">
      <w:pPr>
        <w:autoSpaceDE w:val="0"/>
        <w:autoSpaceDN w:val="0"/>
        <w:adjustRightInd w:val="0"/>
        <w:ind w:right="68" w:firstLine="709"/>
        <w:jc w:val="both"/>
        <w:rPr>
          <w:bCs/>
          <w:sz w:val="28"/>
          <w:szCs w:val="28"/>
        </w:rPr>
      </w:pPr>
      <w:r>
        <w:rPr>
          <w:bCs/>
          <w:sz w:val="28"/>
          <w:szCs w:val="28"/>
        </w:rPr>
        <w:t>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Казахстана.</w:t>
      </w:r>
    </w:p>
    <w:p w:rsidR="00706895" w:rsidRDefault="00706895">
      <w:pPr>
        <w:autoSpaceDE w:val="0"/>
        <w:autoSpaceDN w:val="0"/>
        <w:adjustRightInd w:val="0"/>
        <w:ind w:right="68" w:firstLine="709"/>
        <w:jc w:val="both"/>
        <w:rPr>
          <w:b/>
          <w:i/>
        </w:rPr>
      </w:pPr>
    </w:p>
    <w:tbl>
      <w:tblPr>
        <w:tblW w:w="0" w:type="auto"/>
        <w:jc w:val="center"/>
        <w:tblLayout w:type="fixed"/>
        <w:tblLook w:val="04A0" w:firstRow="1" w:lastRow="0" w:firstColumn="1" w:lastColumn="0" w:noHBand="0" w:noVBand="1"/>
      </w:tblPr>
      <w:tblGrid>
        <w:gridCol w:w="1312"/>
        <w:gridCol w:w="1079"/>
        <w:gridCol w:w="1044"/>
      </w:tblGrid>
      <w:tr w:rsidR="00706895">
        <w:trPr>
          <w:cantSplit/>
          <w:trHeight w:val="272"/>
          <w:jc w:val="center"/>
        </w:trPr>
        <w:tc>
          <w:tcPr>
            <w:tcW w:w="1312" w:type="dxa"/>
            <w:vMerge w:val="restart"/>
            <w:vAlign w:val="center"/>
          </w:tcPr>
          <w:p w:rsidR="00706895" w:rsidRDefault="007B21C4">
            <w:pPr>
              <w:jc w:val="right"/>
              <w:rPr>
                <w:sz w:val="28"/>
                <w:szCs w:val="28"/>
              </w:rPr>
            </w:pPr>
            <w:r>
              <w:rPr>
                <w:bCs/>
                <w:sz w:val="28"/>
                <w:szCs w:val="28"/>
              </w:rPr>
              <w:t xml:space="preserve">БЦ </w:t>
            </w:r>
            <w:proofErr w:type="spellStart"/>
            <w:r>
              <w:rPr>
                <w:bCs/>
                <w:sz w:val="28"/>
                <w:szCs w:val="28"/>
                <w:vertAlign w:val="subscript"/>
                <w:lang w:val="en-US"/>
              </w:rPr>
              <w:t>i</w:t>
            </w:r>
            <w:proofErr w:type="spellEnd"/>
            <w:r>
              <w:rPr>
                <w:sz w:val="28"/>
                <w:szCs w:val="28"/>
              </w:rPr>
              <w:t xml:space="preserve"> =</w:t>
            </w:r>
          </w:p>
        </w:tc>
        <w:tc>
          <w:tcPr>
            <w:tcW w:w="1079" w:type="dxa"/>
            <w:tcBorders>
              <w:bottom w:val="single" w:sz="4" w:space="0" w:color="auto"/>
            </w:tcBorders>
          </w:tcPr>
          <w:p w:rsidR="00706895" w:rsidRDefault="007B21C4">
            <w:pPr>
              <w:ind w:hanging="33"/>
              <w:jc w:val="center"/>
              <w:rPr>
                <w:sz w:val="28"/>
                <w:szCs w:val="28"/>
              </w:rPr>
            </w:pPr>
            <w:r>
              <w:rPr>
                <w:sz w:val="28"/>
                <w:szCs w:val="28"/>
              </w:rPr>
              <w:t>Ц</w:t>
            </w:r>
            <w:r>
              <w:rPr>
                <w:sz w:val="28"/>
                <w:szCs w:val="28"/>
                <w:vertAlign w:val="subscript"/>
              </w:rPr>
              <w:t xml:space="preserve"> </w:t>
            </w:r>
            <w:r>
              <w:rPr>
                <w:sz w:val="28"/>
                <w:szCs w:val="28"/>
                <w:vertAlign w:val="subscript"/>
                <w:lang w:val="en-US"/>
              </w:rPr>
              <w:t>min</w:t>
            </w:r>
            <w:r>
              <w:rPr>
                <w:sz w:val="28"/>
                <w:szCs w:val="28"/>
                <w:vertAlign w:val="subscript"/>
              </w:rPr>
              <w:t xml:space="preserve"> </w:t>
            </w:r>
            <w:r>
              <w:rPr>
                <w:sz w:val="28"/>
                <w:szCs w:val="28"/>
              </w:rPr>
              <w:t xml:space="preserve"> </w:t>
            </w:r>
          </w:p>
        </w:tc>
        <w:tc>
          <w:tcPr>
            <w:tcW w:w="1044" w:type="dxa"/>
            <w:vMerge w:val="restart"/>
            <w:vAlign w:val="center"/>
          </w:tcPr>
          <w:p w:rsidR="00706895" w:rsidRDefault="007B21C4">
            <w:pPr>
              <w:rPr>
                <w:sz w:val="28"/>
                <w:szCs w:val="28"/>
              </w:rPr>
            </w:pPr>
            <w:r>
              <w:rPr>
                <w:bCs/>
                <w:sz w:val="28"/>
                <w:szCs w:val="28"/>
              </w:rPr>
              <w:t>* 100</w:t>
            </w:r>
          </w:p>
        </w:tc>
      </w:tr>
      <w:tr w:rsidR="00706895">
        <w:trPr>
          <w:cantSplit/>
          <w:trHeight w:val="161"/>
          <w:jc w:val="center"/>
        </w:trPr>
        <w:tc>
          <w:tcPr>
            <w:tcW w:w="1312" w:type="dxa"/>
            <w:vMerge/>
          </w:tcPr>
          <w:p w:rsidR="00706895" w:rsidRDefault="00706895">
            <w:pPr>
              <w:ind w:firstLine="709"/>
              <w:rPr>
                <w:sz w:val="28"/>
                <w:szCs w:val="28"/>
              </w:rPr>
            </w:pPr>
          </w:p>
        </w:tc>
        <w:tc>
          <w:tcPr>
            <w:tcW w:w="1079" w:type="dxa"/>
            <w:tcBorders>
              <w:top w:val="single" w:sz="4" w:space="0" w:color="auto"/>
            </w:tcBorders>
          </w:tcPr>
          <w:p w:rsidR="00706895" w:rsidRDefault="007B21C4">
            <w:pPr>
              <w:ind w:firstLine="108"/>
              <w:jc w:val="center"/>
              <w:rPr>
                <w:sz w:val="28"/>
                <w:szCs w:val="28"/>
              </w:rPr>
            </w:pPr>
            <w:r>
              <w:rPr>
                <w:sz w:val="28"/>
                <w:szCs w:val="28"/>
              </w:rPr>
              <w:t>Ц</w:t>
            </w:r>
            <w:r>
              <w:rPr>
                <w:sz w:val="28"/>
                <w:szCs w:val="28"/>
                <w:vertAlign w:val="subscript"/>
              </w:rPr>
              <w:t xml:space="preserve"> </w:t>
            </w:r>
            <w:proofErr w:type="spellStart"/>
            <w:r>
              <w:rPr>
                <w:sz w:val="28"/>
                <w:szCs w:val="28"/>
                <w:vertAlign w:val="subscript"/>
                <w:lang w:val="en-US"/>
              </w:rPr>
              <w:t>i</w:t>
            </w:r>
            <w:proofErr w:type="spellEnd"/>
          </w:p>
        </w:tc>
        <w:tc>
          <w:tcPr>
            <w:tcW w:w="1044" w:type="dxa"/>
            <w:vMerge/>
          </w:tcPr>
          <w:p w:rsidR="00706895" w:rsidRDefault="00706895">
            <w:pPr>
              <w:ind w:firstLine="709"/>
              <w:rPr>
                <w:sz w:val="28"/>
                <w:szCs w:val="28"/>
              </w:rPr>
            </w:pPr>
          </w:p>
        </w:tc>
      </w:tr>
    </w:tbl>
    <w:p w:rsidR="00706895" w:rsidRDefault="00706895">
      <w:pPr>
        <w:ind w:right="153" w:firstLine="709"/>
        <w:jc w:val="center"/>
        <w:rPr>
          <w:bCs/>
          <w:sz w:val="28"/>
          <w:szCs w:val="28"/>
        </w:rPr>
      </w:pPr>
    </w:p>
    <w:p w:rsidR="00706895" w:rsidRDefault="007B21C4">
      <w:pPr>
        <w:pStyle w:val="afb"/>
        <w:tabs>
          <w:tab w:val="left" w:pos="0"/>
          <w:tab w:val="left" w:pos="1062"/>
          <w:tab w:val="left" w:pos="1985"/>
          <w:tab w:val="left" w:pos="2268"/>
        </w:tabs>
        <w:spacing w:before="0" w:beforeAutospacing="0" w:after="0" w:afterAutospacing="0"/>
        <w:ind w:firstLine="709"/>
        <w:jc w:val="both"/>
        <w:rPr>
          <w:sz w:val="28"/>
          <w:szCs w:val="28"/>
        </w:rPr>
      </w:pPr>
      <w:r>
        <w:rPr>
          <w:sz w:val="28"/>
          <w:szCs w:val="28"/>
        </w:rPr>
        <w:t xml:space="preserve">где: </w:t>
      </w:r>
      <w:r>
        <w:rPr>
          <w:bCs/>
          <w:sz w:val="28"/>
          <w:szCs w:val="28"/>
        </w:rPr>
        <w:t>БЦ</w:t>
      </w:r>
      <w:r>
        <w:rPr>
          <w:bCs/>
          <w:sz w:val="28"/>
          <w:szCs w:val="28"/>
          <w:vertAlign w:val="subscript"/>
        </w:rPr>
        <w:t xml:space="preserve"> </w:t>
      </w:r>
      <w:proofErr w:type="spellStart"/>
      <w:r>
        <w:rPr>
          <w:bCs/>
          <w:sz w:val="28"/>
          <w:szCs w:val="28"/>
          <w:vertAlign w:val="subscript"/>
          <w:lang w:val="en-US"/>
        </w:rPr>
        <w:t>i</w:t>
      </w:r>
      <w:proofErr w:type="spellEnd"/>
      <w:r>
        <w:rPr>
          <w:bCs/>
          <w:sz w:val="28"/>
          <w:szCs w:val="28"/>
          <w:vertAlign w:val="subscript"/>
        </w:rPr>
        <w:t xml:space="preserve"> </w:t>
      </w:r>
      <w:r>
        <w:rPr>
          <w:bCs/>
          <w:sz w:val="28"/>
          <w:szCs w:val="28"/>
        </w:rPr>
        <w:tab/>
        <w:t xml:space="preserve">– </w:t>
      </w:r>
      <w:r>
        <w:rPr>
          <w:bCs/>
          <w:sz w:val="28"/>
          <w:szCs w:val="28"/>
        </w:rPr>
        <w:tab/>
      </w:r>
      <w:r>
        <w:rPr>
          <w:sz w:val="28"/>
          <w:szCs w:val="28"/>
        </w:rPr>
        <w:t xml:space="preserve">оценка по критерию «цена </w:t>
      </w:r>
      <w:r>
        <w:rPr>
          <w:bCs/>
          <w:sz w:val="28"/>
          <w:szCs w:val="28"/>
        </w:rPr>
        <w:t>договора</w:t>
      </w:r>
      <w:r>
        <w:rPr>
          <w:sz w:val="28"/>
          <w:szCs w:val="28"/>
        </w:rPr>
        <w:t xml:space="preserve">» </w:t>
      </w:r>
      <w:proofErr w:type="spellStart"/>
      <w:r>
        <w:rPr>
          <w:sz w:val="28"/>
          <w:szCs w:val="28"/>
          <w:lang w:val="en-US"/>
        </w:rPr>
        <w:t>i</w:t>
      </w:r>
      <w:proofErr w:type="spellEnd"/>
      <w:r>
        <w:rPr>
          <w:sz w:val="28"/>
          <w:szCs w:val="28"/>
        </w:rPr>
        <w:t>-го участника закупки, баллы,</w:t>
      </w:r>
    </w:p>
    <w:p w:rsidR="00706895" w:rsidRDefault="007B21C4">
      <w:pPr>
        <w:pStyle w:val="afb"/>
        <w:tabs>
          <w:tab w:val="left" w:pos="0"/>
          <w:tab w:val="left" w:pos="1062"/>
          <w:tab w:val="left" w:pos="1134"/>
          <w:tab w:val="left" w:pos="1276"/>
          <w:tab w:val="left" w:pos="1843"/>
          <w:tab w:val="left" w:pos="2268"/>
        </w:tabs>
        <w:spacing w:before="0" w:beforeAutospacing="0" w:after="0" w:afterAutospacing="0"/>
        <w:ind w:firstLine="709"/>
        <w:jc w:val="both"/>
        <w:rPr>
          <w:sz w:val="28"/>
          <w:szCs w:val="28"/>
        </w:rPr>
      </w:pPr>
      <w:r>
        <w:rPr>
          <w:bCs/>
          <w:sz w:val="28"/>
          <w:szCs w:val="28"/>
        </w:rPr>
        <w:t>Ц</w:t>
      </w:r>
      <w:r>
        <w:rPr>
          <w:bCs/>
          <w:sz w:val="28"/>
          <w:szCs w:val="28"/>
          <w:vertAlign w:val="subscript"/>
        </w:rPr>
        <w:t xml:space="preserve"> </w:t>
      </w:r>
      <w:proofErr w:type="spellStart"/>
      <w:r>
        <w:rPr>
          <w:bCs/>
          <w:sz w:val="28"/>
          <w:szCs w:val="28"/>
          <w:vertAlign w:val="subscript"/>
          <w:lang w:val="en-US"/>
        </w:rPr>
        <w:t>i</w:t>
      </w:r>
      <w:proofErr w:type="spellEnd"/>
      <w:r>
        <w:rPr>
          <w:sz w:val="28"/>
          <w:szCs w:val="28"/>
        </w:rPr>
        <w:t xml:space="preserve"> </w:t>
      </w:r>
      <w:r>
        <w:rPr>
          <w:bCs/>
          <w:sz w:val="28"/>
          <w:szCs w:val="28"/>
        </w:rPr>
        <w:tab/>
        <w:t xml:space="preserve">– </w:t>
      </w:r>
      <w:r>
        <w:rPr>
          <w:bCs/>
          <w:sz w:val="28"/>
          <w:szCs w:val="28"/>
        </w:rPr>
        <w:tab/>
        <w:t xml:space="preserve">предложение участника закупки о цене договора, указанной в заявке </w:t>
      </w:r>
      <w:proofErr w:type="spellStart"/>
      <w:r>
        <w:rPr>
          <w:sz w:val="28"/>
          <w:szCs w:val="28"/>
          <w:lang w:val="en-US"/>
        </w:rPr>
        <w:t>i</w:t>
      </w:r>
      <w:proofErr w:type="spellEnd"/>
      <w:r>
        <w:rPr>
          <w:sz w:val="28"/>
          <w:szCs w:val="28"/>
        </w:rPr>
        <w:t>-го участника закупки, KZT с НДС,</w:t>
      </w:r>
    </w:p>
    <w:p w:rsidR="00706895" w:rsidRDefault="007B21C4">
      <w:pPr>
        <w:pStyle w:val="afb"/>
        <w:tabs>
          <w:tab w:val="left" w:pos="0"/>
          <w:tab w:val="left" w:pos="1062"/>
          <w:tab w:val="left" w:pos="1276"/>
          <w:tab w:val="left" w:pos="1418"/>
          <w:tab w:val="left" w:pos="1843"/>
          <w:tab w:val="left" w:pos="2268"/>
        </w:tabs>
        <w:spacing w:before="0" w:beforeAutospacing="0" w:after="0" w:afterAutospacing="0"/>
        <w:ind w:firstLine="709"/>
        <w:jc w:val="both"/>
        <w:rPr>
          <w:sz w:val="28"/>
          <w:szCs w:val="28"/>
        </w:rPr>
      </w:pPr>
      <w:r>
        <w:rPr>
          <w:bCs/>
          <w:sz w:val="28"/>
          <w:szCs w:val="28"/>
        </w:rPr>
        <w:t xml:space="preserve">Ц </w:t>
      </w:r>
      <w:r>
        <w:rPr>
          <w:bCs/>
          <w:sz w:val="28"/>
          <w:szCs w:val="28"/>
          <w:vertAlign w:val="subscript"/>
          <w:lang w:val="en-US"/>
        </w:rPr>
        <w:t>min</w:t>
      </w:r>
      <w:r>
        <w:rPr>
          <w:sz w:val="28"/>
          <w:szCs w:val="28"/>
        </w:rPr>
        <w:t xml:space="preserve"> </w:t>
      </w:r>
      <w:r>
        <w:rPr>
          <w:bCs/>
          <w:sz w:val="28"/>
          <w:szCs w:val="28"/>
        </w:rPr>
        <w:tab/>
        <w:t>–</w:t>
      </w:r>
      <w:r>
        <w:rPr>
          <w:sz w:val="28"/>
          <w:szCs w:val="28"/>
        </w:rPr>
        <w:tab/>
        <w:t xml:space="preserve">минимальное </w:t>
      </w:r>
      <w:r>
        <w:rPr>
          <w:bCs/>
          <w:sz w:val="28"/>
          <w:szCs w:val="28"/>
        </w:rPr>
        <w:t xml:space="preserve">предложение участника закупки о цене договора, указанной в заявке </w:t>
      </w:r>
      <w:r>
        <w:rPr>
          <w:sz w:val="28"/>
          <w:szCs w:val="28"/>
        </w:rPr>
        <w:t>из представленных допущенными участниками закупки предложений, KZT с НДС.</w:t>
      </w:r>
    </w:p>
    <w:p w:rsidR="00706895" w:rsidRDefault="00706895">
      <w:pPr>
        <w:pStyle w:val="afb"/>
        <w:tabs>
          <w:tab w:val="left" w:pos="0"/>
          <w:tab w:val="left" w:pos="1062"/>
          <w:tab w:val="left" w:pos="1276"/>
          <w:tab w:val="left" w:pos="1418"/>
          <w:tab w:val="left" w:pos="1843"/>
          <w:tab w:val="left" w:pos="2268"/>
        </w:tabs>
        <w:spacing w:before="0" w:beforeAutospacing="0" w:after="0" w:afterAutospacing="0"/>
        <w:ind w:firstLine="709"/>
        <w:jc w:val="both"/>
        <w:rPr>
          <w:sz w:val="28"/>
          <w:szCs w:val="28"/>
        </w:rPr>
      </w:pPr>
    </w:p>
    <w:p w:rsidR="00706895" w:rsidRDefault="007B21C4">
      <w:pPr>
        <w:ind w:right="153" w:firstLine="636"/>
        <w:jc w:val="center"/>
        <w:rPr>
          <w:b/>
          <w:bCs/>
          <w:sz w:val="28"/>
          <w:szCs w:val="28"/>
        </w:rPr>
      </w:pPr>
      <w:bookmarkStart w:id="81" w:name="_Toc475435565"/>
      <w:r>
        <w:rPr>
          <w:b/>
          <w:bCs/>
          <w:sz w:val="28"/>
          <w:szCs w:val="28"/>
        </w:rPr>
        <w:t>Оценка по критерию «квалификация участника»</w:t>
      </w:r>
      <w:bookmarkEnd w:id="81"/>
    </w:p>
    <w:p w:rsidR="00706895" w:rsidRDefault="00706895">
      <w:pPr>
        <w:ind w:right="153" w:firstLine="636"/>
        <w:jc w:val="center"/>
        <w:rPr>
          <w:b/>
          <w:bCs/>
          <w:sz w:val="28"/>
          <w:szCs w:val="28"/>
        </w:rPr>
      </w:pPr>
    </w:p>
    <w:p w:rsidR="00706895" w:rsidRDefault="007B21C4">
      <w:pPr>
        <w:shd w:val="clear" w:color="auto" w:fill="FFFFFF"/>
        <w:jc w:val="center"/>
        <w:rPr>
          <w:sz w:val="28"/>
          <w:szCs w:val="28"/>
        </w:rPr>
      </w:pPr>
      <w:proofErr w:type="spellStart"/>
      <w:r>
        <w:rPr>
          <w:sz w:val="28"/>
          <w:szCs w:val="28"/>
        </w:rPr>
        <w:t>БКв</w:t>
      </w:r>
      <w:proofErr w:type="spellEnd"/>
      <w:r>
        <w:rPr>
          <w:sz w:val="28"/>
          <w:szCs w:val="28"/>
        </w:rPr>
        <w:t xml:space="preserve"> </w:t>
      </w:r>
      <w:proofErr w:type="spellStart"/>
      <w:r>
        <w:rPr>
          <w:sz w:val="28"/>
          <w:szCs w:val="28"/>
          <w:vertAlign w:val="subscript"/>
          <w:lang w:val="en-US"/>
        </w:rPr>
        <w:t>i</w:t>
      </w:r>
      <w:proofErr w:type="spellEnd"/>
      <w:r>
        <w:rPr>
          <w:sz w:val="28"/>
          <w:szCs w:val="28"/>
          <w:vertAlign w:val="subscript"/>
        </w:rPr>
        <w:t xml:space="preserve"> </w:t>
      </w:r>
      <w:r>
        <w:rPr>
          <w:sz w:val="28"/>
          <w:szCs w:val="28"/>
        </w:rPr>
        <w:t xml:space="preserve">= БО </w:t>
      </w:r>
      <w:proofErr w:type="spellStart"/>
      <w:r>
        <w:rPr>
          <w:sz w:val="28"/>
          <w:szCs w:val="28"/>
          <w:vertAlign w:val="subscript"/>
          <w:lang w:val="en-US"/>
        </w:rPr>
        <w:t>i</w:t>
      </w:r>
      <w:proofErr w:type="spellEnd"/>
      <w:r>
        <w:rPr>
          <w:sz w:val="28"/>
          <w:szCs w:val="28"/>
          <w:vertAlign w:val="subscript"/>
        </w:rPr>
        <w:t xml:space="preserve"> </w:t>
      </w:r>
      <w:r>
        <w:rPr>
          <w:sz w:val="28"/>
          <w:szCs w:val="28"/>
        </w:rPr>
        <w:t xml:space="preserve">* </w:t>
      </w:r>
      <w:r>
        <w:rPr>
          <w:sz w:val="28"/>
          <w:szCs w:val="28"/>
          <w:lang w:val="en-US"/>
        </w:rPr>
        <w:t>V</w:t>
      </w:r>
      <w:r>
        <w:rPr>
          <w:sz w:val="28"/>
          <w:szCs w:val="28"/>
          <w:vertAlign w:val="subscript"/>
        </w:rPr>
        <w:t>о</w:t>
      </w:r>
    </w:p>
    <w:p w:rsidR="00706895" w:rsidRDefault="00706895">
      <w:pPr>
        <w:ind w:right="153" w:firstLine="636"/>
        <w:jc w:val="center"/>
        <w:rPr>
          <w:b/>
          <w:i/>
        </w:rPr>
      </w:pPr>
    </w:p>
    <w:p w:rsidR="00706895" w:rsidRDefault="007B21C4">
      <w:pPr>
        <w:shd w:val="clear" w:color="auto" w:fill="FFFFFF"/>
        <w:ind w:firstLine="709"/>
        <w:jc w:val="both"/>
        <w:rPr>
          <w:sz w:val="28"/>
        </w:rPr>
      </w:pPr>
      <w:r>
        <w:rPr>
          <w:sz w:val="28"/>
        </w:rPr>
        <w:t>где: V – значимость (вес) соответствующего подкритерия,</w:t>
      </w:r>
    </w:p>
    <w:p w:rsidR="00706895" w:rsidRDefault="007B21C4">
      <w:pPr>
        <w:shd w:val="clear" w:color="auto" w:fill="FFFFFF"/>
        <w:ind w:firstLine="709"/>
        <w:jc w:val="both"/>
        <w:rPr>
          <w:sz w:val="28"/>
        </w:rPr>
      </w:pPr>
      <w:r>
        <w:rPr>
          <w:sz w:val="28"/>
        </w:rPr>
        <w:t>БО – оценка (балл) соответствующего подкритерия</w:t>
      </w:r>
    </w:p>
    <w:p w:rsidR="00706895" w:rsidRDefault="007B21C4">
      <w:pPr>
        <w:shd w:val="clear" w:color="auto" w:fill="FFFFFF"/>
        <w:ind w:firstLine="709"/>
        <w:jc w:val="both"/>
        <w:rPr>
          <w:sz w:val="28"/>
        </w:rPr>
      </w:pPr>
      <w:r>
        <w:rPr>
          <w:sz w:val="28"/>
        </w:rPr>
        <w:t xml:space="preserve">Совокупная значимость всех подкритериев одного критерия равна 100 процентам. </w:t>
      </w:r>
    </w:p>
    <w:p w:rsidR="00706895" w:rsidRDefault="007B21C4">
      <w:pPr>
        <w:shd w:val="clear" w:color="auto" w:fill="FFFFFF"/>
        <w:ind w:firstLine="709"/>
        <w:jc w:val="both"/>
        <w:rPr>
          <w:sz w:val="28"/>
        </w:rPr>
      </w:pPr>
      <w:r>
        <w:rPr>
          <w:sz w:val="28"/>
        </w:rPr>
        <w:t xml:space="preserve">Максимальная оценка в баллах по каждому из подкритериев </w:t>
      </w:r>
      <w:proofErr w:type="spellStart"/>
      <w:r>
        <w:rPr>
          <w:sz w:val="28"/>
        </w:rPr>
        <w:t>Оi</w:t>
      </w:r>
      <w:proofErr w:type="spellEnd"/>
      <w:r>
        <w:rPr>
          <w:sz w:val="28"/>
        </w:rPr>
        <w:t xml:space="preserve"> – 100 баллов.</w:t>
      </w:r>
    </w:p>
    <w:p w:rsidR="00706895" w:rsidRDefault="00706895">
      <w:pPr>
        <w:ind w:right="153" w:firstLine="709"/>
        <w:jc w:val="center"/>
        <w:rPr>
          <w:sz w:val="28"/>
          <w:szCs w:val="28"/>
        </w:rPr>
      </w:pPr>
    </w:p>
    <w:p w:rsidR="00706895" w:rsidRDefault="007B21C4">
      <w:pPr>
        <w:ind w:right="153" w:firstLine="636"/>
        <w:jc w:val="center"/>
        <w:rPr>
          <w:b/>
          <w:bCs/>
          <w:sz w:val="28"/>
          <w:szCs w:val="28"/>
        </w:rPr>
      </w:pPr>
      <w:bookmarkStart w:id="82" w:name="_Toc475435566"/>
      <w:r>
        <w:rPr>
          <w:b/>
          <w:bCs/>
          <w:sz w:val="28"/>
          <w:szCs w:val="28"/>
        </w:rPr>
        <w:t>Оценка по подкритерию «опыт участника закупки»</w:t>
      </w:r>
      <w:bookmarkEnd w:id="82"/>
    </w:p>
    <w:p w:rsidR="00706895" w:rsidRDefault="00706895">
      <w:pPr>
        <w:ind w:right="153" w:firstLine="636"/>
        <w:jc w:val="center"/>
        <w:rPr>
          <w:b/>
          <w:bCs/>
          <w:sz w:val="28"/>
          <w:szCs w:val="28"/>
        </w:rPr>
      </w:pPr>
    </w:p>
    <w:p w:rsidR="00706895" w:rsidRDefault="007B21C4">
      <w:pPr>
        <w:tabs>
          <w:tab w:val="left" w:pos="0"/>
        </w:tabs>
        <w:ind w:right="-1" w:firstLine="709"/>
        <w:rPr>
          <w:sz w:val="28"/>
          <w:szCs w:val="28"/>
        </w:rPr>
      </w:pPr>
      <w:r>
        <w:rPr>
          <w:sz w:val="28"/>
          <w:szCs w:val="28"/>
        </w:rPr>
        <w:t>Оценка (балл) подкритерия «опыт» (</w:t>
      </w:r>
      <w:proofErr w:type="spellStart"/>
      <w:r>
        <w:rPr>
          <w:sz w:val="28"/>
          <w:szCs w:val="28"/>
        </w:rPr>
        <w:t>БО</w:t>
      </w:r>
      <w:r>
        <w:rPr>
          <w:sz w:val="28"/>
          <w:szCs w:val="28"/>
          <w:vertAlign w:val="subscript"/>
        </w:rPr>
        <w:t>i</w:t>
      </w:r>
      <w:proofErr w:type="spellEnd"/>
      <w:r>
        <w:rPr>
          <w:sz w:val="28"/>
          <w:szCs w:val="28"/>
        </w:rPr>
        <w:t xml:space="preserve">) </w:t>
      </w:r>
      <w:r>
        <w:rPr>
          <w:bCs/>
          <w:sz w:val="28"/>
          <w:szCs w:val="28"/>
        </w:rPr>
        <w:t>рассчитывается:</w:t>
      </w:r>
    </w:p>
    <w:p w:rsidR="00706895" w:rsidRDefault="007B21C4">
      <w:pPr>
        <w:pStyle w:val="afb"/>
        <w:numPr>
          <w:ilvl w:val="0"/>
          <w:numId w:val="30"/>
        </w:numPr>
        <w:tabs>
          <w:tab w:val="left" w:pos="0"/>
          <w:tab w:val="left" w:pos="1062"/>
          <w:tab w:val="left" w:pos="1701"/>
          <w:tab w:val="left" w:pos="1985"/>
        </w:tabs>
        <w:spacing w:before="0" w:beforeAutospacing="0" w:after="0" w:afterAutospacing="0"/>
        <w:ind w:left="0" w:right="70" w:firstLine="709"/>
        <w:jc w:val="both"/>
        <w:rPr>
          <w:b/>
          <w:i/>
        </w:rPr>
      </w:pPr>
      <w:r>
        <w:rPr>
          <w:bCs/>
          <w:sz w:val="28"/>
          <w:szCs w:val="28"/>
        </w:rPr>
        <w:t>Расчет</w:t>
      </w:r>
      <w:r>
        <w:rPr>
          <w:sz w:val="28"/>
          <w:szCs w:val="28"/>
        </w:rPr>
        <w:t xml:space="preserve"> </w:t>
      </w:r>
      <w:proofErr w:type="spellStart"/>
      <w:r>
        <w:rPr>
          <w:sz w:val="28"/>
          <w:szCs w:val="28"/>
        </w:rPr>
        <w:t>БОу</w:t>
      </w:r>
      <w:r>
        <w:rPr>
          <w:sz w:val="28"/>
          <w:szCs w:val="28"/>
          <w:vertAlign w:val="subscript"/>
        </w:rPr>
        <w:t>i</w:t>
      </w:r>
      <w:proofErr w:type="spellEnd"/>
      <w:r>
        <w:rPr>
          <w:sz w:val="28"/>
          <w:szCs w:val="28"/>
        </w:rPr>
        <w:t xml:space="preserve"> в следующем порядке:</w:t>
      </w:r>
    </w:p>
    <w:p w:rsidR="00706895" w:rsidRDefault="007B21C4">
      <w:pPr>
        <w:tabs>
          <w:tab w:val="left" w:pos="0"/>
        </w:tabs>
        <w:ind w:right="-1" w:firstLine="709"/>
        <w:jc w:val="both"/>
        <w:rPr>
          <w:sz w:val="28"/>
          <w:szCs w:val="28"/>
        </w:rPr>
      </w:pPr>
      <w:r>
        <w:rPr>
          <w:bCs/>
          <w:iCs/>
          <w:sz w:val="28"/>
          <w:szCs w:val="28"/>
        </w:rPr>
        <w:t xml:space="preserve">При оценке по данному </w:t>
      </w:r>
      <w:r>
        <w:rPr>
          <w:sz w:val="28"/>
          <w:szCs w:val="28"/>
        </w:rPr>
        <w:t>подкритерию</w:t>
      </w:r>
      <w:r>
        <w:rPr>
          <w:bCs/>
          <w:iCs/>
          <w:sz w:val="28"/>
          <w:szCs w:val="28"/>
        </w:rPr>
        <w:t xml:space="preserve"> </w:t>
      </w:r>
      <w:r>
        <w:rPr>
          <w:sz w:val="28"/>
          <w:szCs w:val="28"/>
        </w:rPr>
        <w:t>учитывается соответствующий опыт участника</w:t>
      </w:r>
      <w:r>
        <w:rPr>
          <w:bCs/>
          <w:iCs/>
          <w:sz w:val="28"/>
          <w:szCs w:val="28"/>
        </w:rPr>
        <w:t xml:space="preserve">, указанный в справке об опыте выполнения договоров (подраздел 4.1 </w:t>
      </w:r>
      <w:hyperlink w:anchor="_Справка_о_перечне" w:history="1">
        <w:r>
          <w:rPr>
            <w:rStyle w:val="af9"/>
            <w:bCs/>
            <w:iCs/>
            <w:sz w:val="28"/>
            <w:szCs w:val="28"/>
          </w:rPr>
          <w:t>Форма 4</w:t>
        </w:r>
      </w:hyperlink>
      <w:r>
        <w:rPr>
          <w:bCs/>
          <w:iCs/>
          <w:sz w:val="28"/>
          <w:szCs w:val="28"/>
        </w:rPr>
        <w:t xml:space="preserve">) и подтвержденный копиями </w:t>
      </w:r>
      <w:r>
        <w:rPr>
          <w:sz w:val="28"/>
          <w:szCs w:val="28"/>
        </w:rPr>
        <w:t>следующих документов, оформленных в соответствии с правилами бухгалтерского учета:</w:t>
      </w:r>
    </w:p>
    <w:p w:rsidR="00706895" w:rsidRDefault="007B21C4">
      <w:pPr>
        <w:numPr>
          <w:ilvl w:val="0"/>
          <w:numId w:val="22"/>
        </w:numPr>
        <w:autoSpaceDE w:val="0"/>
        <w:autoSpaceDN w:val="0"/>
        <w:adjustRightInd w:val="0"/>
        <w:ind w:left="720"/>
        <w:jc w:val="both"/>
        <w:rPr>
          <w:sz w:val="28"/>
          <w:szCs w:val="28"/>
        </w:rPr>
      </w:pPr>
      <w:r>
        <w:rPr>
          <w:sz w:val="28"/>
          <w:szCs w:val="28"/>
        </w:rPr>
        <w:t>документов, подтверждающих состав услуг, составленных в рамках договора, подписанных сторонами договора, содержащих следующие сведения:</w:t>
      </w:r>
    </w:p>
    <w:p w:rsidR="00706895" w:rsidRDefault="007B21C4">
      <w:pPr>
        <w:numPr>
          <w:ilvl w:val="0"/>
          <w:numId w:val="23"/>
        </w:numPr>
        <w:autoSpaceDE w:val="0"/>
        <w:autoSpaceDN w:val="0"/>
        <w:adjustRightInd w:val="0"/>
        <w:jc w:val="both"/>
        <w:rPr>
          <w:sz w:val="28"/>
          <w:szCs w:val="28"/>
        </w:rPr>
      </w:pPr>
      <w:r>
        <w:rPr>
          <w:sz w:val="28"/>
          <w:szCs w:val="28"/>
        </w:rPr>
        <w:t>реквизиты договора (номер и дата).</w:t>
      </w:r>
    </w:p>
    <w:p w:rsidR="00706895" w:rsidRDefault="007B21C4">
      <w:pPr>
        <w:numPr>
          <w:ilvl w:val="0"/>
          <w:numId w:val="23"/>
        </w:numPr>
        <w:autoSpaceDE w:val="0"/>
        <w:autoSpaceDN w:val="0"/>
        <w:adjustRightInd w:val="0"/>
        <w:jc w:val="both"/>
        <w:rPr>
          <w:sz w:val="28"/>
          <w:szCs w:val="28"/>
        </w:rPr>
      </w:pPr>
      <w:r>
        <w:rPr>
          <w:sz w:val="28"/>
          <w:szCs w:val="28"/>
        </w:rPr>
        <w:t>перечень оказанных услуг.</w:t>
      </w:r>
    </w:p>
    <w:p w:rsidR="00706895" w:rsidRDefault="007B21C4">
      <w:pPr>
        <w:numPr>
          <w:ilvl w:val="0"/>
          <w:numId w:val="22"/>
        </w:numPr>
        <w:autoSpaceDE w:val="0"/>
        <w:autoSpaceDN w:val="0"/>
        <w:adjustRightInd w:val="0"/>
        <w:ind w:left="720"/>
        <w:jc w:val="both"/>
        <w:rPr>
          <w:sz w:val="28"/>
          <w:szCs w:val="28"/>
        </w:rPr>
      </w:pPr>
      <w:r>
        <w:rPr>
          <w:sz w:val="28"/>
          <w:szCs w:val="28"/>
        </w:rPr>
        <w:t>документов, подтверждающих оказание услуг, составленных в рамках договора для финансовой отчетности, подписанных сторонами договора, содержащих следующие сведения:</w:t>
      </w:r>
    </w:p>
    <w:p w:rsidR="00706895" w:rsidRDefault="007B21C4">
      <w:pPr>
        <w:numPr>
          <w:ilvl w:val="0"/>
          <w:numId w:val="23"/>
        </w:numPr>
        <w:autoSpaceDE w:val="0"/>
        <w:autoSpaceDN w:val="0"/>
        <w:adjustRightInd w:val="0"/>
        <w:jc w:val="both"/>
        <w:rPr>
          <w:sz w:val="28"/>
          <w:szCs w:val="28"/>
        </w:rPr>
      </w:pPr>
      <w:r>
        <w:rPr>
          <w:sz w:val="28"/>
          <w:szCs w:val="28"/>
        </w:rPr>
        <w:t>реквизиты договора (номер и дата);</w:t>
      </w:r>
    </w:p>
    <w:p w:rsidR="00706895" w:rsidRDefault="007B21C4">
      <w:pPr>
        <w:numPr>
          <w:ilvl w:val="0"/>
          <w:numId w:val="23"/>
        </w:numPr>
        <w:autoSpaceDE w:val="0"/>
        <w:autoSpaceDN w:val="0"/>
        <w:adjustRightInd w:val="0"/>
        <w:jc w:val="both"/>
        <w:rPr>
          <w:sz w:val="28"/>
          <w:szCs w:val="28"/>
        </w:rPr>
      </w:pPr>
      <w:r>
        <w:rPr>
          <w:sz w:val="28"/>
          <w:szCs w:val="28"/>
        </w:rPr>
        <w:t>перечень переданных и принятых заказчиком по договору услуг.</w:t>
      </w:r>
    </w:p>
    <w:p w:rsidR="00706895" w:rsidRDefault="00706895">
      <w:pPr>
        <w:widowControl w:val="0"/>
        <w:shd w:val="clear" w:color="auto" w:fill="FFFFFF"/>
        <w:tabs>
          <w:tab w:val="left" w:pos="1418"/>
        </w:tabs>
        <w:ind w:firstLine="709"/>
        <w:jc w:val="both"/>
        <w:rPr>
          <w:sz w:val="28"/>
          <w:szCs w:val="28"/>
        </w:rPr>
      </w:pPr>
    </w:p>
    <w:p w:rsidR="00706895" w:rsidRDefault="007B21C4">
      <w:pPr>
        <w:widowControl w:val="0"/>
        <w:shd w:val="clear" w:color="auto" w:fill="FFFFFF"/>
        <w:tabs>
          <w:tab w:val="left" w:pos="1418"/>
        </w:tabs>
        <w:ind w:firstLine="709"/>
        <w:jc w:val="both"/>
        <w:rPr>
          <w:sz w:val="28"/>
          <w:szCs w:val="28"/>
        </w:rPr>
      </w:pPr>
      <w:r>
        <w:rPr>
          <w:sz w:val="28"/>
          <w:szCs w:val="28"/>
        </w:rPr>
        <w:t>Оценивается опыт только участника закупки (опыт привлекаемых участником закупки для исполнения договора иных юридических или физических лиц, в том числе индивидуальных предпринимателей, не учитывается), по следующей формуле:</w:t>
      </w:r>
    </w:p>
    <w:tbl>
      <w:tblPr>
        <w:tblW w:w="9970" w:type="dxa"/>
        <w:jc w:val="center"/>
        <w:tblLayout w:type="fixed"/>
        <w:tblLook w:val="04A0" w:firstRow="1" w:lastRow="0" w:firstColumn="1" w:lastColumn="0" w:noHBand="0" w:noVBand="1"/>
      </w:tblPr>
      <w:tblGrid>
        <w:gridCol w:w="2499"/>
        <w:gridCol w:w="457"/>
        <w:gridCol w:w="2080"/>
        <w:gridCol w:w="3233"/>
        <w:gridCol w:w="328"/>
        <w:gridCol w:w="1373"/>
      </w:tblGrid>
      <w:tr w:rsidR="00706895">
        <w:trPr>
          <w:cantSplit/>
          <w:trHeight w:val="243"/>
          <w:jc w:val="center"/>
        </w:trPr>
        <w:tc>
          <w:tcPr>
            <w:tcW w:w="8269" w:type="dxa"/>
            <w:gridSpan w:val="4"/>
            <w:tcBorders>
              <w:top w:val="single" w:sz="4" w:space="0" w:color="auto"/>
              <w:left w:val="single" w:sz="4" w:space="0" w:color="auto"/>
              <w:bottom w:val="single" w:sz="4" w:space="0" w:color="auto"/>
              <w:right w:val="single" w:sz="4" w:space="0" w:color="auto"/>
            </w:tcBorders>
            <w:vAlign w:val="center"/>
          </w:tcPr>
          <w:p w:rsidR="00706895" w:rsidRDefault="007B21C4">
            <w:pPr>
              <w:pStyle w:val="afb"/>
              <w:spacing w:before="60" w:beforeAutospacing="0" w:after="60" w:afterAutospacing="0"/>
              <w:jc w:val="center"/>
              <w:rPr>
                <w:bCs/>
              </w:rPr>
            </w:pPr>
            <w:r>
              <w:t>Опыт</w:t>
            </w:r>
          </w:p>
        </w:tc>
        <w:tc>
          <w:tcPr>
            <w:tcW w:w="1701" w:type="dxa"/>
            <w:gridSpan w:val="2"/>
            <w:tcBorders>
              <w:top w:val="single" w:sz="4" w:space="0" w:color="auto"/>
              <w:left w:val="single" w:sz="4" w:space="0" w:color="auto"/>
              <w:bottom w:val="single" w:sz="4" w:space="0" w:color="auto"/>
              <w:right w:val="single" w:sz="4" w:space="0" w:color="auto"/>
            </w:tcBorders>
          </w:tcPr>
          <w:p w:rsidR="00706895" w:rsidRDefault="007B21C4">
            <w:pPr>
              <w:pStyle w:val="afb"/>
              <w:spacing w:before="60" w:beforeAutospacing="0" w:after="60" w:afterAutospacing="0"/>
              <w:jc w:val="center"/>
              <w:rPr>
                <w:bCs/>
              </w:rPr>
            </w:pPr>
            <w:r>
              <w:rPr>
                <w:bCs/>
              </w:rPr>
              <w:t>Баллы</w:t>
            </w:r>
          </w:p>
        </w:tc>
      </w:tr>
      <w:tr w:rsidR="00706895">
        <w:trPr>
          <w:cantSplit/>
          <w:trHeight w:val="243"/>
          <w:jc w:val="center"/>
        </w:trPr>
        <w:tc>
          <w:tcPr>
            <w:tcW w:w="8269" w:type="dxa"/>
            <w:gridSpan w:val="4"/>
            <w:tcBorders>
              <w:top w:val="single" w:sz="4" w:space="0" w:color="auto"/>
              <w:left w:val="single" w:sz="4" w:space="0" w:color="auto"/>
              <w:bottom w:val="single" w:sz="4" w:space="0" w:color="auto"/>
              <w:right w:val="single" w:sz="4" w:space="0" w:color="auto"/>
            </w:tcBorders>
            <w:vAlign w:val="center"/>
          </w:tcPr>
          <w:p w:rsidR="00706895" w:rsidRDefault="007B21C4">
            <w:pPr>
              <w:pStyle w:val="afb"/>
              <w:spacing w:before="60" w:beforeAutospacing="0" w:after="60" w:afterAutospacing="0"/>
              <w:ind w:firstLine="709"/>
              <w:jc w:val="center"/>
              <w:rPr>
                <w:bCs/>
              </w:rPr>
            </w:pPr>
            <w:r>
              <w:t xml:space="preserve">У участника </w:t>
            </w:r>
            <w:proofErr w:type="gramStart"/>
            <w:r>
              <w:t>закупки</w:t>
            </w:r>
            <w:proofErr w:type="gramEnd"/>
            <w:r>
              <w:t xml:space="preserve"> </w:t>
            </w:r>
            <w:r>
              <w:rPr>
                <w:color w:val="000000"/>
              </w:rPr>
              <w:t>завершенные</w:t>
            </w:r>
            <w:r>
              <w:t xml:space="preserve"> в 2021-2024 гг. договоры на оказание услуг по ведению</w:t>
            </w:r>
            <w:r>
              <w:rPr>
                <w:rFonts w:ascii="Calibri" w:hAnsi="Calibri" w:cs="Calibri"/>
                <w:color w:val="000000"/>
                <w:sz w:val="20"/>
                <w:szCs w:val="20"/>
                <w:vertAlign w:val="superscript"/>
              </w:rPr>
              <w:t>1</w:t>
            </w:r>
            <w:r>
              <w:rPr>
                <w:rFonts w:ascii="Calibri" w:hAnsi="Calibri" w:cs="Calibri"/>
                <w:color w:val="000000"/>
              </w:rPr>
              <w:t xml:space="preserve"> </w:t>
            </w:r>
            <w:r>
              <w:t xml:space="preserve">корпоративного аккаунта в социальных сетях с использованием цифрового персонажа/ </w:t>
            </w:r>
            <w:proofErr w:type="spellStart"/>
            <w:r>
              <w:t>маскота</w:t>
            </w:r>
            <w:proofErr w:type="spellEnd"/>
            <w:r>
              <w:t xml:space="preserve">/ </w:t>
            </w:r>
            <w:proofErr w:type="spellStart"/>
            <w:r>
              <w:t>аватара</w:t>
            </w:r>
            <w:proofErr w:type="spellEnd"/>
            <w:r>
              <w:t xml:space="preserve"> отсутствуют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06895" w:rsidRDefault="007B21C4">
            <w:pPr>
              <w:pStyle w:val="afb"/>
              <w:spacing w:before="120" w:beforeAutospacing="0"/>
              <w:jc w:val="center"/>
              <w:rPr>
                <w:bCs/>
              </w:rPr>
            </w:pPr>
            <w:r>
              <w:rPr>
                <w:bCs/>
              </w:rPr>
              <w:t>0</w:t>
            </w:r>
          </w:p>
        </w:tc>
      </w:tr>
      <w:tr w:rsidR="00706895">
        <w:trPr>
          <w:cantSplit/>
          <w:trHeight w:val="243"/>
          <w:jc w:val="center"/>
        </w:trPr>
        <w:tc>
          <w:tcPr>
            <w:tcW w:w="2499" w:type="dxa"/>
            <w:vMerge w:val="restart"/>
            <w:tcBorders>
              <w:top w:val="single" w:sz="4" w:space="0" w:color="auto"/>
              <w:left w:val="single" w:sz="4" w:space="0" w:color="auto"/>
              <w:bottom w:val="single" w:sz="4" w:space="0" w:color="auto"/>
            </w:tcBorders>
            <w:vAlign w:val="center"/>
          </w:tcPr>
          <w:p w:rsidR="00706895" w:rsidRDefault="007B21C4">
            <w:pPr>
              <w:pStyle w:val="afb"/>
              <w:spacing w:before="120" w:beforeAutospacing="0"/>
              <w:jc w:val="center"/>
            </w:pPr>
            <w:proofErr w:type="spellStart"/>
            <w:r>
              <w:rPr>
                <w:bCs/>
              </w:rPr>
              <w:t>БОу</w:t>
            </w:r>
            <w:proofErr w:type="spellEnd"/>
            <w:r>
              <w:rPr>
                <w:bCs/>
              </w:rPr>
              <w:t xml:space="preserve"> </w:t>
            </w:r>
            <w:proofErr w:type="spellStart"/>
            <w:r>
              <w:rPr>
                <w:bCs/>
                <w:vertAlign w:val="subscript"/>
                <w:lang w:val="en-US"/>
              </w:rPr>
              <w:t>i</w:t>
            </w:r>
            <w:proofErr w:type="spellEnd"/>
          </w:p>
        </w:tc>
        <w:tc>
          <w:tcPr>
            <w:tcW w:w="457" w:type="dxa"/>
            <w:vMerge w:val="restart"/>
            <w:tcBorders>
              <w:top w:val="single" w:sz="4" w:space="0" w:color="auto"/>
              <w:bottom w:val="single" w:sz="4" w:space="0" w:color="auto"/>
            </w:tcBorders>
            <w:vAlign w:val="center"/>
          </w:tcPr>
          <w:p w:rsidR="00706895" w:rsidRDefault="007B21C4">
            <w:pPr>
              <w:pStyle w:val="afb"/>
              <w:spacing w:before="120" w:beforeAutospacing="0"/>
              <w:ind w:left="-57" w:right="-57" w:hanging="32"/>
              <w:jc w:val="center"/>
            </w:pPr>
            <w:r>
              <w:t>=</w:t>
            </w:r>
          </w:p>
        </w:tc>
        <w:tc>
          <w:tcPr>
            <w:tcW w:w="2080" w:type="dxa"/>
            <w:tcBorders>
              <w:top w:val="single" w:sz="4" w:space="0" w:color="auto"/>
              <w:left w:val="nil"/>
              <w:bottom w:val="single" w:sz="4" w:space="0" w:color="auto"/>
            </w:tcBorders>
          </w:tcPr>
          <w:p w:rsidR="00706895" w:rsidRDefault="007B21C4">
            <w:pPr>
              <w:pStyle w:val="afb"/>
              <w:spacing w:before="120" w:beforeAutospacing="0"/>
              <w:jc w:val="center"/>
            </w:pPr>
            <w:proofErr w:type="spellStart"/>
            <w:r>
              <w:t>Оу</w:t>
            </w:r>
            <w:proofErr w:type="spellEnd"/>
            <w:r>
              <w:rPr>
                <w:vertAlign w:val="subscript"/>
              </w:rPr>
              <w:t xml:space="preserve"> </w:t>
            </w:r>
            <w:proofErr w:type="spellStart"/>
            <w:r>
              <w:rPr>
                <w:vertAlign w:val="subscript"/>
                <w:lang w:val="en-US"/>
              </w:rPr>
              <w:t>i</w:t>
            </w:r>
            <w:proofErr w:type="spellEnd"/>
            <w:r>
              <w:rPr>
                <w:vertAlign w:val="subscript"/>
              </w:rPr>
              <w:t xml:space="preserve"> </w:t>
            </w:r>
          </w:p>
        </w:tc>
        <w:tc>
          <w:tcPr>
            <w:tcW w:w="3561" w:type="dxa"/>
            <w:gridSpan w:val="2"/>
            <w:vMerge w:val="restart"/>
            <w:tcBorders>
              <w:top w:val="single" w:sz="4" w:space="0" w:color="auto"/>
              <w:bottom w:val="single" w:sz="4" w:space="0" w:color="auto"/>
            </w:tcBorders>
            <w:vAlign w:val="center"/>
          </w:tcPr>
          <w:p w:rsidR="00706895" w:rsidRDefault="007B21C4">
            <w:pPr>
              <w:pStyle w:val="afb"/>
              <w:spacing w:before="120" w:beforeAutospacing="0"/>
              <w:ind w:hanging="12"/>
              <w:jc w:val="center"/>
            </w:pPr>
            <w:r>
              <w:rPr>
                <w:bCs/>
              </w:rPr>
              <w:t>* 100</w:t>
            </w:r>
          </w:p>
        </w:tc>
        <w:tc>
          <w:tcPr>
            <w:tcW w:w="1373" w:type="dxa"/>
            <w:vMerge w:val="restart"/>
            <w:tcBorders>
              <w:top w:val="single" w:sz="4" w:space="0" w:color="auto"/>
              <w:right w:val="single" w:sz="4" w:space="0" w:color="auto"/>
            </w:tcBorders>
          </w:tcPr>
          <w:p w:rsidR="00706895" w:rsidRDefault="00706895">
            <w:pPr>
              <w:pStyle w:val="afb"/>
              <w:spacing w:before="120" w:beforeAutospacing="0"/>
              <w:ind w:firstLine="709"/>
              <w:jc w:val="center"/>
              <w:rPr>
                <w:bCs/>
              </w:rPr>
            </w:pPr>
          </w:p>
        </w:tc>
      </w:tr>
      <w:tr w:rsidR="00706895">
        <w:trPr>
          <w:cantSplit/>
          <w:jc w:val="center"/>
        </w:trPr>
        <w:tc>
          <w:tcPr>
            <w:tcW w:w="2499" w:type="dxa"/>
            <w:vMerge/>
            <w:tcBorders>
              <w:top w:val="single" w:sz="4" w:space="0" w:color="auto"/>
              <w:left w:val="single" w:sz="4" w:space="0" w:color="auto"/>
              <w:bottom w:val="single" w:sz="4" w:space="0" w:color="auto"/>
            </w:tcBorders>
          </w:tcPr>
          <w:p w:rsidR="00706895" w:rsidRDefault="00706895">
            <w:pPr>
              <w:pStyle w:val="afb"/>
              <w:spacing w:before="120" w:beforeAutospacing="0"/>
              <w:ind w:firstLine="709"/>
              <w:jc w:val="center"/>
            </w:pPr>
          </w:p>
        </w:tc>
        <w:tc>
          <w:tcPr>
            <w:tcW w:w="457" w:type="dxa"/>
            <w:vMerge/>
            <w:tcBorders>
              <w:top w:val="single" w:sz="4" w:space="0" w:color="auto"/>
              <w:bottom w:val="single" w:sz="4" w:space="0" w:color="auto"/>
            </w:tcBorders>
          </w:tcPr>
          <w:p w:rsidR="00706895" w:rsidRDefault="00706895">
            <w:pPr>
              <w:pStyle w:val="afb"/>
              <w:spacing w:before="120" w:beforeAutospacing="0"/>
              <w:ind w:firstLine="709"/>
              <w:jc w:val="center"/>
            </w:pPr>
          </w:p>
        </w:tc>
        <w:tc>
          <w:tcPr>
            <w:tcW w:w="2080" w:type="dxa"/>
            <w:tcBorders>
              <w:top w:val="single" w:sz="4" w:space="0" w:color="auto"/>
              <w:left w:val="nil"/>
              <w:bottom w:val="single" w:sz="4" w:space="0" w:color="auto"/>
            </w:tcBorders>
          </w:tcPr>
          <w:p w:rsidR="00706895" w:rsidRDefault="007B21C4">
            <w:pPr>
              <w:pStyle w:val="afb"/>
              <w:spacing w:before="120" w:beforeAutospacing="0"/>
              <w:jc w:val="center"/>
            </w:pPr>
            <w:proofErr w:type="spellStart"/>
            <w:r>
              <w:t>Оу</w:t>
            </w:r>
            <w:proofErr w:type="spellEnd"/>
            <w:r>
              <w:rPr>
                <w:vertAlign w:val="subscript"/>
              </w:rPr>
              <w:t xml:space="preserve"> </w:t>
            </w:r>
            <w:r>
              <w:rPr>
                <w:vertAlign w:val="subscript"/>
                <w:lang w:val="en-US"/>
              </w:rPr>
              <w:t>max</w:t>
            </w:r>
          </w:p>
        </w:tc>
        <w:tc>
          <w:tcPr>
            <w:tcW w:w="3561" w:type="dxa"/>
            <w:gridSpan w:val="2"/>
            <w:vMerge/>
            <w:tcBorders>
              <w:top w:val="single" w:sz="4" w:space="0" w:color="auto"/>
              <w:bottom w:val="single" w:sz="4" w:space="0" w:color="auto"/>
            </w:tcBorders>
          </w:tcPr>
          <w:p w:rsidR="00706895" w:rsidRDefault="00706895">
            <w:pPr>
              <w:pStyle w:val="afb"/>
              <w:spacing w:before="120" w:beforeAutospacing="0"/>
              <w:ind w:firstLine="709"/>
              <w:jc w:val="center"/>
            </w:pPr>
          </w:p>
        </w:tc>
        <w:tc>
          <w:tcPr>
            <w:tcW w:w="1373" w:type="dxa"/>
            <w:vMerge/>
            <w:tcBorders>
              <w:bottom w:val="single" w:sz="4" w:space="0" w:color="auto"/>
              <w:right w:val="single" w:sz="4" w:space="0" w:color="auto"/>
            </w:tcBorders>
          </w:tcPr>
          <w:p w:rsidR="00706895" w:rsidRDefault="00706895">
            <w:pPr>
              <w:pStyle w:val="afb"/>
              <w:spacing w:before="120" w:beforeAutospacing="0"/>
              <w:ind w:firstLine="709"/>
              <w:jc w:val="center"/>
            </w:pPr>
          </w:p>
        </w:tc>
      </w:tr>
      <w:tr w:rsidR="00706895">
        <w:trPr>
          <w:cantSplit/>
          <w:jc w:val="center"/>
        </w:trPr>
        <w:tc>
          <w:tcPr>
            <w:tcW w:w="8269" w:type="dxa"/>
            <w:gridSpan w:val="4"/>
            <w:tcBorders>
              <w:top w:val="single" w:sz="4" w:space="0" w:color="auto"/>
              <w:left w:val="single" w:sz="4" w:space="0" w:color="auto"/>
              <w:bottom w:val="single" w:sz="4" w:space="0" w:color="auto"/>
              <w:right w:val="single" w:sz="4" w:space="0" w:color="auto"/>
            </w:tcBorders>
            <w:vAlign w:val="center"/>
          </w:tcPr>
          <w:p w:rsidR="00706895" w:rsidRDefault="007B21C4">
            <w:pPr>
              <w:pStyle w:val="afb"/>
              <w:spacing w:before="120" w:beforeAutospacing="0" w:after="120" w:afterAutospacing="0"/>
              <w:ind w:firstLine="709"/>
              <w:jc w:val="center"/>
              <w:rPr>
                <w:b/>
                <w:i/>
              </w:rPr>
            </w:pPr>
            <w:proofErr w:type="spellStart"/>
            <w:r>
              <w:t>Оу</w:t>
            </w:r>
            <w:proofErr w:type="spellEnd"/>
            <w:r>
              <w:rPr>
                <w:vertAlign w:val="subscript"/>
              </w:rPr>
              <w:t xml:space="preserve"> </w:t>
            </w:r>
            <w:r>
              <w:rPr>
                <w:vertAlign w:val="subscript"/>
                <w:lang w:val="en-US"/>
              </w:rPr>
              <w:t>max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06895" w:rsidRDefault="007B21C4">
            <w:pPr>
              <w:pStyle w:val="afb"/>
              <w:spacing w:before="120" w:beforeAutospacing="0" w:after="120" w:afterAutospacing="0"/>
              <w:jc w:val="center"/>
            </w:pPr>
            <w:r>
              <w:t>100</w:t>
            </w:r>
          </w:p>
        </w:tc>
      </w:tr>
    </w:tbl>
    <w:p w:rsidR="00706895" w:rsidRDefault="007B21C4">
      <w:pPr>
        <w:pStyle w:val="afb"/>
        <w:tabs>
          <w:tab w:val="left" w:pos="0"/>
          <w:tab w:val="left" w:pos="1062"/>
          <w:tab w:val="left" w:pos="1701"/>
          <w:tab w:val="left" w:pos="1985"/>
        </w:tabs>
        <w:spacing w:before="0" w:beforeAutospacing="0" w:after="0" w:afterAutospacing="0"/>
        <w:ind w:right="70" w:firstLine="709"/>
        <w:jc w:val="both"/>
        <w:rPr>
          <w:sz w:val="28"/>
          <w:szCs w:val="28"/>
        </w:rPr>
      </w:pPr>
      <w:r>
        <w:rPr>
          <w:sz w:val="28"/>
          <w:szCs w:val="28"/>
        </w:rPr>
        <w:t>где:</w:t>
      </w:r>
    </w:p>
    <w:p w:rsidR="00706895" w:rsidRDefault="007B21C4">
      <w:pPr>
        <w:pStyle w:val="afb"/>
        <w:tabs>
          <w:tab w:val="left" w:pos="0"/>
          <w:tab w:val="left" w:pos="1062"/>
          <w:tab w:val="left" w:pos="1701"/>
          <w:tab w:val="left" w:pos="1985"/>
        </w:tabs>
        <w:spacing w:before="0" w:beforeAutospacing="0" w:after="0" w:afterAutospacing="0"/>
        <w:ind w:right="70" w:firstLine="709"/>
        <w:jc w:val="both"/>
        <w:rPr>
          <w:sz w:val="28"/>
          <w:szCs w:val="28"/>
        </w:rPr>
      </w:pPr>
      <w:proofErr w:type="spellStart"/>
      <w:r>
        <w:rPr>
          <w:sz w:val="28"/>
          <w:szCs w:val="28"/>
        </w:rPr>
        <w:lastRenderedPageBreak/>
        <w:t>Оуi</w:t>
      </w:r>
      <w:proofErr w:type="spellEnd"/>
      <w:r>
        <w:rPr>
          <w:sz w:val="28"/>
          <w:szCs w:val="28"/>
        </w:rPr>
        <w:tab/>
        <w:t xml:space="preserve"> –</w:t>
      </w:r>
      <w:r>
        <w:rPr>
          <w:sz w:val="28"/>
          <w:szCs w:val="28"/>
        </w:rPr>
        <w:tab/>
        <w:t>количество завершенных в 2021-2024 гг. договоров на оказание услуг по ведению</w:t>
      </w:r>
      <w:r>
        <w:rPr>
          <w:rFonts w:ascii="Calibri" w:hAnsi="Calibri" w:cs="Calibri"/>
          <w:color w:val="000000"/>
          <w:sz w:val="20"/>
          <w:szCs w:val="20"/>
          <w:vertAlign w:val="superscript"/>
        </w:rPr>
        <w:t>1</w:t>
      </w:r>
      <w:r>
        <w:rPr>
          <w:rFonts w:ascii="Calibri" w:hAnsi="Calibri" w:cs="Calibri"/>
          <w:color w:val="000000"/>
        </w:rPr>
        <w:t xml:space="preserve"> </w:t>
      </w:r>
      <w:r>
        <w:rPr>
          <w:sz w:val="28"/>
          <w:szCs w:val="28"/>
        </w:rPr>
        <w:t xml:space="preserve">корпоративного аккаунта в социальных сетях с использованием цифрового персонажа/ </w:t>
      </w:r>
      <w:proofErr w:type="spellStart"/>
      <w:r>
        <w:rPr>
          <w:sz w:val="28"/>
          <w:szCs w:val="28"/>
        </w:rPr>
        <w:t>маскота</w:t>
      </w:r>
      <w:proofErr w:type="spellEnd"/>
      <w:r>
        <w:rPr>
          <w:sz w:val="28"/>
          <w:szCs w:val="28"/>
        </w:rPr>
        <w:t xml:space="preserve">/ </w:t>
      </w:r>
      <w:proofErr w:type="spellStart"/>
      <w:r>
        <w:rPr>
          <w:sz w:val="28"/>
          <w:szCs w:val="28"/>
        </w:rPr>
        <w:t>аватара</w:t>
      </w:r>
      <w:proofErr w:type="spellEnd"/>
      <w:r>
        <w:rPr>
          <w:sz w:val="28"/>
          <w:szCs w:val="28"/>
        </w:rPr>
        <w:t>, i-</w:t>
      </w:r>
      <w:proofErr w:type="spellStart"/>
      <w:r>
        <w:rPr>
          <w:sz w:val="28"/>
          <w:szCs w:val="28"/>
        </w:rPr>
        <w:t>го</w:t>
      </w:r>
      <w:proofErr w:type="spellEnd"/>
      <w:r>
        <w:rPr>
          <w:sz w:val="28"/>
          <w:szCs w:val="28"/>
        </w:rPr>
        <w:t xml:space="preserve"> участника закупки, </w:t>
      </w:r>
      <w:r>
        <w:rPr>
          <w:bCs/>
          <w:sz w:val="28"/>
          <w:szCs w:val="28"/>
        </w:rPr>
        <w:t>договоров.</w:t>
      </w:r>
    </w:p>
    <w:p w:rsidR="00706895" w:rsidRDefault="007B21C4">
      <w:pPr>
        <w:pStyle w:val="afb"/>
        <w:tabs>
          <w:tab w:val="left" w:pos="0"/>
          <w:tab w:val="left" w:pos="1062"/>
          <w:tab w:val="left" w:pos="1701"/>
          <w:tab w:val="left" w:pos="1985"/>
        </w:tabs>
        <w:spacing w:before="0" w:beforeAutospacing="0" w:after="0" w:afterAutospacing="0"/>
        <w:ind w:right="70" w:firstLine="709"/>
        <w:jc w:val="both"/>
        <w:rPr>
          <w:bCs/>
          <w:sz w:val="28"/>
          <w:szCs w:val="28"/>
        </w:rPr>
      </w:pPr>
      <w:proofErr w:type="spellStart"/>
      <w:r>
        <w:rPr>
          <w:bCs/>
          <w:sz w:val="28"/>
          <w:szCs w:val="28"/>
        </w:rPr>
        <w:t>Оу</w:t>
      </w:r>
      <w:proofErr w:type="spellEnd"/>
      <w:r>
        <w:rPr>
          <w:sz w:val="28"/>
          <w:szCs w:val="28"/>
          <w:vertAlign w:val="subscript"/>
          <w:lang w:val="en-US"/>
        </w:rPr>
        <w:t>max</w:t>
      </w:r>
      <w:r>
        <w:rPr>
          <w:sz w:val="28"/>
          <w:szCs w:val="28"/>
        </w:rPr>
        <w:t xml:space="preserve"> – </w:t>
      </w:r>
      <w:r>
        <w:rPr>
          <w:bCs/>
          <w:sz w:val="28"/>
          <w:szCs w:val="28"/>
        </w:rPr>
        <w:t>максимальный опыт (</w:t>
      </w:r>
      <w:r>
        <w:rPr>
          <w:sz w:val="28"/>
          <w:szCs w:val="28"/>
        </w:rPr>
        <w:t xml:space="preserve">количество </w:t>
      </w:r>
      <w:r>
        <w:rPr>
          <w:color w:val="000000"/>
          <w:sz w:val="28"/>
          <w:szCs w:val="28"/>
        </w:rPr>
        <w:t>завершенных</w:t>
      </w:r>
      <w:r>
        <w:rPr>
          <w:sz w:val="28"/>
          <w:szCs w:val="28"/>
        </w:rPr>
        <w:t xml:space="preserve"> в 2021-2024 гг. договоров на оказание услуг по ведению</w:t>
      </w:r>
      <w:r>
        <w:rPr>
          <w:rFonts w:ascii="Calibri" w:hAnsi="Calibri" w:cs="Calibri"/>
          <w:color w:val="000000"/>
          <w:sz w:val="20"/>
          <w:szCs w:val="20"/>
          <w:vertAlign w:val="superscript"/>
        </w:rPr>
        <w:t>1</w:t>
      </w:r>
      <w:r>
        <w:rPr>
          <w:rFonts w:ascii="Calibri" w:hAnsi="Calibri" w:cs="Calibri"/>
          <w:color w:val="000000"/>
        </w:rPr>
        <w:t xml:space="preserve"> </w:t>
      </w:r>
      <w:r>
        <w:rPr>
          <w:sz w:val="28"/>
          <w:szCs w:val="28"/>
        </w:rPr>
        <w:t xml:space="preserve">корпоративного аккаунта в социальных сетях с использованием цифрового персонажа/ </w:t>
      </w:r>
      <w:proofErr w:type="spellStart"/>
      <w:r>
        <w:rPr>
          <w:sz w:val="28"/>
          <w:szCs w:val="28"/>
        </w:rPr>
        <w:t>маскота</w:t>
      </w:r>
      <w:proofErr w:type="spellEnd"/>
      <w:r>
        <w:rPr>
          <w:sz w:val="28"/>
          <w:szCs w:val="28"/>
        </w:rPr>
        <w:t xml:space="preserve">/ </w:t>
      </w:r>
      <w:proofErr w:type="spellStart"/>
      <w:r>
        <w:rPr>
          <w:sz w:val="28"/>
          <w:szCs w:val="28"/>
        </w:rPr>
        <w:t>аватара</w:t>
      </w:r>
      <w:proofErr w:type="spellEnd"/>
      <w:r>
        <w:rPr>
          <w:sz w:val="28"/>
          <w:szCs w:val="28"/>
        </w:rPr>
        <w:t>) из представленного опыта всех допущенных</w:t>
      </w:r>
      <w:r>
        <w:rPr>
          <w:sz w:val="28"/>
          <w:szCs w:val="20"/>
        </w:rPr>
        <w:t xml:space="preserve"> участников, но не </w:t>
      </w:r>
      <w:r>
        <w:rPr>
          <w:sz w:val="28"/>
          <w:szCs w:val="28"/>
        </w:rPr>
        <w:t>более предельного значения</w:t>
      </w:r>
      <w:r>
        <w:rPr>
          <w:bCs/>
          <w:sz w:val="28"/>
          <w:szCs w:val="28"/>
        </w:rPr>
        <w:t>,</w:t>
      </w:r>
      <w:r>
        <w:rPr>
          <w:sz w:val="28"/>
          <w:szCs w:val="28"/>
        </w:rPr>
        <w:t xml:space="preserve"> </w:t>
      </w:r>
      <w:r>
        <w:rPr>
          <w:bCs/>
          <w:sz w:val="28"/>
          <w:szCs w:val="28"/>
        </w:rPr>
        <w:t>договоров.</w:t>
      </w:r>
    </w:p>
    <w:p w:rsidR="00706895" w:rsidRDefault="007B21C4">
      <w:pPr>
        <w:ind w:firstLine="709"/>
        <w:jc w:val="both"/>
        <w:rPr>
          <w:sz w:val="28"/>
          <w:szCs w:val="20"/>
          <w:u w:val="single"/>
        </w:rPr>
      </w:pPr>
      <w:r>
        <w:rPr>
          <w:sz w:val="28"/>
          <w:szCs w:val="20"/>
        </w:rPr>
        <w:t xml:space="preserve">Предельное значение опыта участника: 2 (два), договора. </w:t>
      </w:r>
    </w:p>
    <w:p w:rsidR="00706895" w:rsidRDefault="007B21C4">
      <w:pPr>
        <w:pStyle w:val="afb"/>
        <w:tabs>
          <w:tab w:val="left" w:pos="0"/>
          <w:tab w:val="left" w:pos="1062"/>
          <w:tab w:val="left" w:pos="1701"/>
          <w:tab w:val="left" w:pos="1985"/>
        </w:tabs>
        <w:spacing w:before="0" w:beforeAutospacing="0" w:after="0" w:afterAutospacing="0"/>
        <w:ind w:right="70" w:firstLine="709"/>
        <w:jc w:val="both"/>
        <w:rPr>
          <w:sz w:val="28"/>
          <w:szCs w:val="20"/>
        </w:rPr>
      </w:pPr>
      <w:r>
        <w:rPr>
          <w:bCs/>
          <w:sz w:val="28"/>
          <w:szCs w:val="28"/>
        </w:rPr>
        <w:t>В</w:t>
      </w:r>
      <w:r>
        <w:rPr>
          <w:sz w:val="28"/>
          <w:szCs w:val="20"/>
        </w:rPr>
        <w:t xml:space="preserve"> случае если </w:t>
      </w:r>
      <w:r>
        <w:rPr>
          <w:bCs/>
          <w:sz w:val="28"/>
          <w:szCs w:val="20"/>
          <w:lang w:val="en-US"/>
        </w:rPr>
        <w:t>O</w:t>
      </w:r>
      <w:r>
        <w:rPr>
          <w:bCs/>
          <w:sz w:val="28"/>
          <w:szCs w:val="20"/>
        </w:rPr>
        <w:t>у</w:t>
      </w:r>
      <w:proofErr w:type="spellStart"/>
      <w:r>
        <w:rPr>
          <w:bCs/>
          <w:sz w:val="28"/>
          <w:szCs w:val="20"/>
          <w:vertAlign w:val="subscript"/>
          <w:lang w:val="en-US"/>
        </w:rPr>
        <w:t>i</w:t>
      </w:r>
      <w:proofErr w:type="spellEnd"/>
      <w:r>
        <w:rPr>
          <w:sz w:val="28"/>
          <w:szCs w:val="20"/>
        </w:rPr>
        <w:t xml:space="preserve"> более чем предельное значение, то </w:t>
      </w:r>
      <w:r>
        <w:rPr>
          <w:bCs/>
          <w:sz w:val="28"/>
          <w:szCs w:val="20"/>
          <w:lang w:val="en-US"/>
        </w:rPr>
        <w:t>O</w:t>
      </w:r>
      <w:r>
        <w:rPr>
          <w:bCs/>
          <w:sz w:val="28"/>
          <w:szCs w:val="20"/>
        </w:rPr>
        <w:t>у</w:t>
      </w:r>
      <w:proofErr w:type="spellStart"/>
      <w:r>
        <w:rPr>
          <w:bCs/>
          <w:sz w:val="28"/>
          <w:szCs w:val="20"/>
          <w:vertAlign w:val="subscript"/>
          <w:lang w:val="en-US"/>
        </w:rPr>
        <w:t>i</w:t>
      </w:r>
      <w:proofErr w:type="spellEnd"/>
      <w:r>
        <w:rPr>
          <w:sz w:val="28"/>
          <w:szCs w:val="20"/>
        </w:rPr>
        <w:t xml:space="preserve"> принимается равным такому предельному значению.</w:t>
      </w:r>
    </w:p>
    <w:p w:rsidR="00706895" w:rsidRDefault="00706895">
      <w:pPr>
        <w:pStyle w:val="afb"/>
        <w:tabs>
          <w:tab w:val="left" w:pos="0"/>
          <w:tab w:val="left" w:pos="1062"/>
          <w:tab w:val="left" w:pos="1701"/>
          <w:tab w:val="left" w:pos="1985"/>
        </w:tabs>
        <w:spacing w:before="0" w:beforeAutospacing="0" w:after="0" w:afterAutospacing="0"/>
        <w:ind w:right="70" w:firstLine="709"/>
        <w:jc w:val="both"/>
        <w:rPr>
          <w:bCs/>
          <w:sz w:val="28"/>
          <w:szCs w:val="28"/>
        </w:rPr>
      </w:pPr>
    </w:p>
    <w:p w:rsidR="00706895" w:rsidRDefault="007B21C4">
      <w:pPr>
        <w:rPr>
          <w:color w:val="000000"/>
        </w:rPr>
      </w:pPr>
      <w:r>
        <w:rPr>
          <w:iCs/>
          <w:vertAlign w:val="superscript"/>
        </w:rPr>
        <w:t xml:space="preserve">1 </w:t>
      </w:r>
      <w:r>
        <w:rPr>
          <w:color w:val="000000"/>
        </w:rPr>
        <w:t xml:space="preserve">Услуга по ведению включает в себя все следующие услуги: </w:t>
      </w:r>
    </w:p>
    <w:p w:rsidR="00706895" w:rsidRDefault="00706895">
      <w:pPr>
        <w:rPr>
          <w:rFonts w:ascii="Calibri" w:hAnsi="Calibri" w:cs="Calibri"/>
          <w:color w:val="000000"/>
        </w:rPr>
      </w:pPr>
    </w:p>
    <w:p w:rsidR="00706895" w:rsidRDefault="007B21C4">
      <w:pPr>
        <w:jc w:val="both"/>
        <w:rPr>
          <w:color w:val="000000"/>
        </w:rPr>
      </w:pPr>
      <w:r>
        <w:rPr>
          <w:i/>
          <w:color w:val="000000"/>
        </w:rPr>
        <w:t xml:space="preserve">- разработка (создание) цифрового персонажа / </w:t>
      </w:r>
      <w:proofErr w:type="spellStart"/>
      <w:r>
        <w:rPr>
          <w:i/>
          <w:color w:val="000000"/>
        </w:rPr>
        <w:t>маскота</w:t>
      </w:r>
      <w:proofErr w:type="spellEnd"/>
      <w:r>
        <w:rPr>
          <w:i/>
          <w:color w:val="000000"/>
        </w:rPr>
        <w:t xml:space="preserve"> / </w:t>
      </w:r>
      <w:proofErr w:type="spellStart"/>
      <w:r>
        <w:rPr>
          <w:i/>
          <w:color w:val="000000"/>
        </w:rPr>
        <w:t>аватара</w:t>
      </w:r>
      <w:proofErr w:type="spellEnd"/>
      <w:r>
        <w:rPr>
          <w:i/>
          <w:color w:val="000000"/>
        </w:rPr>
        <w:t xml:space="preserve"> для ведения аккаунта Заказчика в социальной сети;</w:t>
      </w:r>
    </w:p>
    <w:p w:rsidR="00706895" w:rsidRDefault="00706895">
      <w:pPr>
        <w:jc w:val="both"/>
        <w:rPr>
          <w:color w:val="000000"/>
        </w:rPr>
      </w:pPr>
    </w:p>
    <w:p w:rsidR="00706895" w:rsidRDefault="007B21C4">
      <w:pPr>
        <w:jc w:val="both"/>
        <w:rPr>
          <w:i/>
          <w:color w:val="000000"/>
        </w:rPr>
      </w:pPr>
      <w:r>
        <w:rPr>
          <w:i/>
          <w:color w:val="000000"/>
        </w:rPr>
        <w:t xml:space="preserve">- разработка (создание) стратегии ведения аккаунта в социальной сети; </w:t>
      </w:r>
    </w:p>
    <w:p w:rsidR="00706895" w:rsidRDefault="00706895">
      <w:pPr>
        <w:jc w:val="both"/>
        <w:rPr>
          <w:i/>
          <w:color w:val="000000"/>
        </w:rPr>
      </w:pPr>
    </w:p>
    <w:p w:rsidR="00706895" w:rsidRDefault="007B21C4">
      <w:pPr>
        <w:jc w:val="both"/>
        <w:rPr>
          <w:i/>
          <w:color w:val="000000"/>
        </w:rPr>
      </w:pPr>
      <w:r>
        <w:rPr>
          <w:i/>
          <w:color w:val="000000"/>
        </w:rPr>
        <w:t>- составление контент-планов (графиков публикаций);</w:t>
      </w:r>
    </w:p>
    <w:p w:rsidR="00706895" w:rsidRDefault="00706895">
      <w:pPr>
        <w:jc w:val="both"/>
        <w:rPr>
          <w:i/>
          <w:color w:val="000000"/>
        </w:rPr>
      </w:pPr>
    </w:p>
    <w:p w:rsidR="00706895" w:rsidRDefault="007B21C4">
      <w:pPr>
        <w:jc w:val="both"/>
        <w:rPr>
          <w:i/>
        </w:rPr>
      </w:pPr>
      <w:r>
        <w:rPr>
          <w:i/>
          <w:color w:val="000000"/>
        </w:rPr>
        <w:t xml:space="preserve">- создание и/или подбор креативов / </w:t>
      </w:r>
      <w:proofErr w:type="spellStart"/>
      <w:r>
        <w:rPr>
          <w:i/>
          <w:color w:val="000000"/>
        </w:rPr>
        <w:t>визуалов</w:t>
      </w:r>
      <w:proofErr w:type="spellEnd"/>
      <w:r>
        <w:rPr>
          <w:i/>
          <w:color w:val="000000"/>
        </w:rPr>
        <w:t xml:space="preserve"> / картинок / видео для размещаемых в социальной сети материалов.</w:t>
      </w:r>
    </w:p>
    <w:p w:rsidR="00706895" w:rsidRDefault="00706895">
      <w:pPr>
        <w:ind w:right="153"/>
        <w:contextualSpacing/>
        <w:jc w:val="both"/>
        <w:rPr>
          <w:bCs/>
          <w:sz w:val="28"/>
          <w:szCs w:val="28"/>
        </w:rPr>
      </w:pPr>
    </w:p>
    <w:p w:rsidR="00706895" w:rsidRDefault="007B21C4">
      <w:pPr>
        <w:pStyle w:val="afb"/>
        <w:numPr>
          <w:ilvl w:val="0"/>
          <w:numId w:val="30"/>
        </w:numPr>
        <w:tabs>
          <w:tab w:val="left" w:pos="0"/>
          <w:tab w:val="left" w:pos="1062"/>
          <w:tab w:val="left" w:pos="1701"/>
          <w:tab w:val="left" w:pos="1985"/>
        </w:tabs>
        <w:spacing w:before="0" w:beforeAutospacing="0" w:after="0" w:afterAutospacing="0"/>
        <w:ind w:left="0" w:right="70" w:firstLine="709"/>
        <w:jc w:val="both"/>
        <w:rPr>
          <w:bCs/>
          <w:sz w:val="28"/>
          <w:szCs w:val="28"/>
        </w:rPr>
      </w:pPr>
      <w:r>
        <w:rPr>
          <w:bCs/>
          <w:sz w:val="28"/>
          <w:szCs w:val="28"/>
        </w:rPr>
        <w:t>Расчет итоговой оценки (балла) БО</w:t>
      </w:r>
      <w:proofErr w:type="spellStart"/>
      <w:r>
        <w:rPr>
          <w:bCs/>
          <w:sz w:val="28"/>
          <w:szCs w:val="28"/>
          <w:vertAlign w:val="subscript"/>
          <w:lang w:val="en-US"/>
        </w:rPr>
        <w:t>i</w:t>
      </w:r>
      <w:proofErr w:type="spellEnd"/>
      <w:r>
        <w:rPr>
          <w:bCs/>
          <w:sz w:val="28"/>
          <w:szCs w:val="28"/>
        </w:rPr>
        <w:t xml:space="preserve"> в следующем порядке:</w:t>
      </w:r>
    </w:p>
    <w:p w:rsidR="00706895" w:rsidRDefault="007B21C4">
      <w:pPr>
        <w:pStyle w:val="afb"/>
        <w:tabs>
          <w:tab w:val="left" w:pos="0"/>
          <w:tab w:val="left" w:pos="1062"/>
          <w:tab w:val="left" w:pos="1701"/>
          <w:tab w:val="left" w:pos="1985"/>
        </w:tabs>
        <w:spacing w:before="0" w:beforeAutospacing="0" w:after="0" w:afterAutospacing="0"/>
        <w:ind w:right="70" w:firstLine="709"/>
        <w:jc w:val="both"/>
        <w:rPr>
          <w:bCs/>
          <w:sz w:val="28"/>
          <w:szCs w:val="28"/>
        </w:rPr>
      </w:pPr>
      <w:r>
        <w:rPr>
          <w:bCs/>
          <w:sz w:val="28"/>
          <w:szCs w:val="28"/>
        </w:rPr>
        <w:t>При оценке участника закупки по данному подкритерию общее количество начисленных в соответствии с вышеуказанным порядком баллов за наличие опыта (</w:t>
      </w:r>
      <w:proofErr w:type="spellStart"/>
      <w:r>
        <w:rPr>
          <w:bCs/>
          <w:sz w:val="28"/>
          <w:szCs w:val="28"/>
        </w:rPr>
        <w:t>БОу</w:t>
      </w:r>
      <w:r>
        <w:rPr>
          <w:bCs/>
          <w:sz w:val="28"/>
          <w:szCs w:val="28"/>
          <w:vertAlign w:val="subscript"/>
        </w:rPr>
        <w:t>i</w:t>
      </w:r>
      <w:proofErr w:type="spellEnd"/>
      <w:r>
        <w:rPr>
          <w:bCs/>
          <w:sz w:val="28"/>
          <w:szCs w:val="28"/>
        </w:rPr>
        <w:t xml:space="preserve">) уменьшается в соответствии с таблицей, приведенной ниже, в зависимости от общей суммы санкций по всем судебным решениям, в том числе мировым соглашениям, опубликованным в течение двух лет, предшествующих дате размещения извещения о проведении закупки на официальном сайте, вынесенным не в пользу участника закупки, выступавшего в качестве ответчика, которыми установлены обстоятельства неисполнения или ненадлежащего исполнения участником закупки обязательств поставщика (подрядчика, исполнителя), возникших из договоров на поставку товаров, выполнение работ, оказание услуг, связанных с изготовлением, поставкой, эксплуатацией товаров, выполнением работ, оказанием услуг, заключенных с </w:t>
      </w:r>
      <w:proofErr w:type="spellStart"/>
      <w:r>
        <w:rPr>
          <w:bCs/>
          <w:sz w:val="28"/>
          <w:szCs w:val="28"/>
        </w:rPr>
        <w:t>Госкорпорацией</w:t>
      </w:r>
      <w:proofErr w:type="spellEnd"/>
      <w:r>
        <w:rPr>
          <w:bCs/>
          <w:sz w:val="28"/>
          <w:szCs w:val="28"/>
        </w:rPr>
        <w:t xml:space="preserve"> «</w:t>
      </w:r>
      <w:proofErr w:type="spellStart"/>
      <w:r>
        <w:rPr>
          <w:bCs/>
          <w:sz w:val="28"/>
          <w:szCs w:val="28"/>
        </w:rPr>
        <w:t>Росатом</w:t>
      </w:r>
      <w:proofErr w:type="spellEnd"/>
      <w:r>
        <w:rPr>
          <w:bCs/>
          <w:sz w:val="28"/>
          <w:szCs w:val="28"/>
        </w:rPr>
        <w:t>» или ее организациями (предприятиями атомной отрасли). Суммы санкций по судебным решениям, внесенным в систему «Рейтинг деловой репутации» (</w:t>
      </w:r>
      <w:hyperlink r:id="rId21" w:history="1">
        <w:r>
          <w:rPr>
            <w:sz w:val="28"/>
            <w:szCs w:val="28"/>
          </w:rPr>
          <w:t>http://rdr.rosatom.ru/</w:t>
        </w:r>
      </w:hyperlink>
      <w:r>
        <w:rPr>
          <w:sz w:val="28"/>
          <w:szCs w:val="28"/>
        </w:rPr>
        <w:t>)</w:t>
      </w:r>
      <w:r>
        <w:rPr>
          <w:bCs/>
          <w:sz w:val="28"/>
          <w:szCs w:val="28"/>
        </w:rPr>
        <w:t>, при данном расчете итоговой оценки (балла) БО</w:t>
      </w:r>
      <w:proofErr w:type="spellStart"/>
      <w:r>
        <w:rPr>
          <w:bCs/>
          <w:sz w:val="28"/>
          <w:szCs w:val="28"/>
          <w:vertAlign w:val="subscript"/>
          <w:lang w:val="en-US"/>
        </w:rPr>
        <w:t>i</w:t>
      </w:r>
      <w:proofErr w:type="spellEnd"/>
      <w:r>
        <w:rPr>
          <w:bCs/>
          <w:sz w:val="28"/>
          <w:szCs w:val="28"/>
          <w:vertAlign w:val="subscript"/>
        </w:rPr>
        <w:t xml:space="preserve"> </w:t>
      </w:r>
      <w:r>
        <w:rPr>
          <w:bCs/>
          <w:sz w:val="28"/>
          <w:szCs w:val="28"/>
        </w:rPr>
        <w:t>не</w:t>
      </w:r>
      <w:r>
        <w:rPr>
          <w:bCs/>
          <w:sz w:val="28"/>
          <w:szCs w:val="28"/>
          <w:vertAlign w:val="subscript"/>
        </w:rPr>
        <w:t xml:space="preserve"> </w:t>
      </w:r>
      <w:r>
        <w:rPr>
          <w:bCs/>
          <w:sz w:val="28"/>
          <w:szCs w:val="28"/>
        </w:rPr>
        <w:t>учитываются</w:t>
      </w:r>
      <w:r>
        <w:rPr>
          <w:bCs/>
          <w:strike/>
          <w:sz w:val="28"/>
          <w:szCs w:val="28"/>
          <w:vertAlign w:val="subscript"/>
        </w:rPr>
        <w:t>.</w:t>
      </w:r>
    </w:p>
    <w:p w:rsidR="00706895" w:rsidRDefault="007B21C4">
      <w:pPr>
        <w:pStyle w:val="afb"/>
        <w:tabs>
          <w:tab w:val="left" w:pos="0"/>
          <w:tab w:val="left" w:pos="1062"/>
          <w:tab w:val="left" w:pos="1701"/>
          <w:tab w:val="left" w:pos="1985"/>
        </w:tabs>
        <w:spacing w:before="0" w:beforeAutospacing="0" w:after="0" w:afterAutospacing="0"/>
        <w:ind w:right="70" w:firstLine="709"/>
        <w:jc w:val="both"/>
        <w:rPr>
          <w:bCs/>
          <w:sz w:val="28"/>
          <w:szCs w:val="28"/>
        </w:rPr>
      </w:pPr>
      <w:r>
        <w:rPr>
          <w:bCs/>
          <w:sz w:val="28"/>
          <w:szCs w:val="28"/>
        </w:rPr>
        <w:t xml:space="preserve">Под суммой санкций понимается совокупность взысканных, либо подлежащих взысканию, с участника закупки денежных средств по судебным решениям, в том числе мировым соглашениям (задолженность, неустойки, пени, штрафы, проценты за пользование чужими денежными средствами, расходы по </w:t>
      </w:r>
      <w:r>
        <w:rPr>
          <w:bCs/>
          <w:sz w:val="28"/>
          <w:szCs w:val="28"/>
        </w:rPr>
        <w:lastRenderedPageBreak/>
        <w:t>уплате госпошлин). При расчете суммы санкций по судебным решениям учитываются опубликованные решения вышестоящих инстанций.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338"/>
      </w:tblGrid>
      <w:tr w:rsidR="00706895">
        <w:trPr>
          <w:tblHeader/>
        </w:trPr>
        <w:tc>
          <w:tcPr>
            <w:tcW w:w="4573" w:type="dxa"/>
            <w:shd w:val="clear" w:color="auto" w:fill="auto"/>
            <w:vAlign w:val="center"/>
          </w:tcPr>
          <w:p w:rsidR="00706895" w:rsidRDefault="007B21C4">
            <w:pPr>
              <w:tabs>
                <w:tab w:val="left" w:pos="0"/>
                <w:tab w:val="left" w:pos="1062"/>
                <w:tab w:val="left" w:pos="1701"/>
                <w:tab w:val="left" w:pos="1985"/>
              </w:tabs>
              <w:ind w:right="70"/>
              <w:jc w:val="center"/>
              <w:rPr>
                <w:rFonts w:eastAsia="Calibri"/>
                <w:bCs/>
                <w:lang w:eastAsia="en-US"/>
              </w:rPr>
            </w:pPr>
            <w:r>
              <w:rPr>
                <w:rFonts w:eastAsia="Calibri"/>
                <w:bCs/>
                <w:lang w:eastAsia="en-US"/>
              </w:rPr>
              <w:t xml:space="preserve">Наличие санкций </w:t>
            </w:r>
          </w:p>
        </w:tc>
        <w:tc>
          <w:tcPr>
            <w:tcW w:w="5338" w:type="dxa"/>
            <w:shd w:val="clear" w:color="auto" w:fill="auto"/>
            <w:vAlign w:val="center"/>
          </w:tcPr>
          <w:p w:rsidR="00706895" w:rsidRDefault="007B21C4">
            <w:pPr>
              <w:tabs>
                <w:tab w:val="left" w:pos="0"/>
                <w:tab w:val="left" w:pos="1062"/>
                <w:tab w:val="left" w:pos="1701"/>
                <w:tab w:val="left" w:pos="1985"/>
              </w:tabs>
              <w:ind w:right="70"/>
              <w:jc w:val="center"/>
              <w:rPr>
                <w:rFonts w:eastAsia="Calibri"/>
                <w:bCs/>
                <w:lang w:eastAsia="en-US"/>
              </w:rPr>
            </w:pPr>
            <w:r>
              <w:rPr>
                <w:rFonts w:eastAsia="Calibri"/>
                <w:bCs/>
                <w:lang w:eastAsia="en-US"/>
              </w:rPr>
              <w:t>Баллы (БС</w:t>
            </w:r>
            <w:proofErr w:type="spellStart"/>
            <w:r>
              <w:rPr>
                <w:rFonts w:eastAsia="Calibri"/>
                <w:bCs/>
                <w:vertAlign w:val="subscript"/>
                <w:lang w:val="en-US" w:eastAsia="en-US"/>
              </w:rPr>
              <w:t>i</w:t>
            </w:r>
            <w:proofErr w:type="spellEnd"/>
            <w:r>
              <w:rPr>
                <w:rFonts w:eastAsia="Calibri"/>
                <w:bCs/>
                <w:lang w:eastAsia="en-US"/>
              </w:rPr>
              <w:t>)</w:t>
            </w:r>
          </w:p>
        </w:tc>
      </w:tr>
      <w:tr w:rsidR="00706895">
        <w:tc>
          <w:tcPr>
            <w:tcW w:w="4573" w:type="dxa"/>
            <w:shd w:val="clear" w:color="auto" w:fill="auto"/>
            <w:vAlign w:val="center"/>
          </w:tcPr>
          <w:p w:rsidR="00706895" w:rsidRDefault="007B21C4">
            <w:pPr>
              <w:tabs>
                <w:tab w:val="left" w:pos="0"/>
                <w:tab w:val="left" w:pos="1062"/>
                <w:tab w:val="left" w:pos="1701"/>
                <w:tab w:val="left" w:pos="1985"/>
              </w:tabs>
              <w:ind w:right="70"/>
              <w:jc w:val="center"/>
              <w:rPr>
                <w:rFonts w:eastAsia="Calibri"/>
                <w:bCs/>
                <w:lang w:eastAsia="en-US"/>
              </w:rPr>
            </w:pPr>
            <w:r>
              <w:rPr>
                <w:rFonts w:eastAsia="Calibri"/>
                <w:bCs/>
                <w:lang w:eastAsia="en-US"/>
              </w:rPr>
              <w:t>Санкции не применялись</w:t>
            </w:r>
          </w:p>
        </w:tc>
        <w:tc>
          <w:tcPr>
            <w:tcW w:w="5338" w:type="dxa"/>
            <w:shd w:val="clear" w:color="auto" w:fill="auto"/>
            <w:vAlign w:val="center"/>
          </w:tcPr>
          <w:p w:rsidR="00706895" w:rsidRDefault="007B21C4">
            <w:pPr>
              <w:tabs>
                <w:tab w:val="left" w:pos="0"/>
                <w:tab w:val="left" w:pos="1062"/>
                <w:tab w:val="left" w:pos="1701"/>
                <w:tab w:val="left" w:pos="1985"/>
              </w:tabs>
              <w:ind w:right="70"/>
              <w:jc w:val="center"/>
              <w:rPr>
                <w:vertAlign w:val="subscript"/>
              </w:rPr>
            </w:pPr>
            <w:r>
              <w:rPr>
                <w:rFonts w:eastAsia="Calibri"/>
                <w:bCs/>
                <w:lang w:eastAsia="en-US"/>
              </w:rPr>
              <w:t>БС</w:t>
            </w:r>
            <w:proofErr w:type="spellStart"/>
            <w:r>
              <w:rPr>
                <w:rFonts w:eastAsia="Calibri"/>
                <w:bCs/>
                <w:vertAlign w:val="subscript"/>
                <w:lang w:val="en-US" w:eastAsia="en-US"/>
              </w:rPr>
              <w:t>i</w:t>
            </w:r>
            <w:proofErr w:type="spellEnd"/>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proofErr w:type="spellStart"/>
            <w:r>
              <w:t>БОу</w:t>
            </w:r>
            <w:r>
              <w:rPr>
                <w:vertAlign w:val="subscript"/>
                <w:lang w:val="en-US"/>
              </w:rPr>
              <w:t>i</w:t>
            </w:r>
            <w:proofErr w:type="spellEnd"/>
          </w:p>
          <w:p w:rsidR="00706895" w:rsidRDefault="007B21C4">
            <w:pPr>
              <w:tabs>
                <w:tab w:val="left" w:pos="0"/>
                <w:tab w:val="left" w:pos="1062"/>
                <w:tab w:val="left" w:pos="1701"/>
                <w:tab w:val="left" w:pos="1985"/>
              </w:tabs>
              <w:ind w:right="70"/>
              <w:jc w:val="center"/>
              <w:rPr>
                <w:rFonts w:eastAsia="Calibri"/>
                <w:bCs/>
                <w:lang w:eastAsia="en-US"/>
              </w:rPr>
            </w:pPr>
            <w:r>
              <w:rPr>
                <w:rFonts w:eastAsia="Calibri"/>
                <w:bCs/>
                <w:lang w:eastAsia="en-US"/>
              </w:rPr>
              <w:t>Количество баллов, присвоенное по опыту участника закупки, засчитывается в 100% размере</w:t>
            </w:r>
          </w:p>
        </w:tc>
      </w:tr>
      <w:tr w:rsidR="00706895">
        <w:trPr>
          <w:cantSplit/>
        </w:trPr>
        <w:tc>
          <w:tcPr>
            <w:tcW w:w="4573" w:type="dxa"/>
            <w:shd w:val="clear" w:color="auto" w:fill="auto"/>
            <w:vAlign w:val="center"/>
          </w:tcPr>
          <w:p w:rsidR="00706895" w:rsidRDefault="007B21C4">
            <w:pPr>
              <w:tabs>
                <w:tab w:val="left" w:pos="0"/>
                <w:tab w:val="left" w:pos="1062"/>
                <w:tab w:val="left" w:pos="1701"/>
                <w:tab w:val="left" w:pos="1985"/>
              </w:tabs>
              <w:ind w:right="70"/>
              <w:jc w:val="center"/>
              <w:rPr>
                <w:rFonts w:eastAsia="Calibri"/>
                <w:bCs/>
                <w:lang w:eastAsia="en-US"/>
              </w:rPr>
            </w:pPr>
            <w:r>
              <w:rPr>
                <w:rFonts w:eastAsia="Calibri"/>
                <w:bCs/>
                <w:lang w:eastAsia="en-US"/>
              </w:rPr>
              <w:t>Размер санкции, примененных к участнику закупки, составляет менее 10% от НМЦ данной закупки</w:t>
            </w:r>
          </w:p>
        </w:tc>
        <w:tc>
          <w:tcPr>
            <w:tcW w:w="5338" w:type="dxa"/>
            <w:shd w:val="clear" w:color="auto" w:fill="auto"/>
          </w:tcPr>
          <w:p w:rsidR="00706895" w:rsidRDefault="007B21C4">
            <w:pPr>
              <w:tabs>
                <w:tab w:val="left" w:pos="0"/>
                <w:tab w:val="left" w:pos="1062"/>
                <w:tab w:val="left" w:pos="1701"/>
                <w:tab w:val="left" w:pos="1985"/>
              </w:tabs>
              <w:ind w:right="70"/>
              <w:jc w:val="center"/>
              <w:rPr>
                <w:rFonts w:eastAsia="Calibri"/>
                <w:bCs/>
                <w:lang w:eastAsia="en-US"/>
              </w:rPr>
            </w:pPr>
            <w:r>
              <w:rPr>
                <w:rFonts w:eastAsia="Calibri"/>
                <w:bCs/>
                <w:lang w:eastAsia="en-US"/>
              </w:rPr>
              <w:t>БС</w:t>
            </w:r>
            <w:proofErr w:type="spellStart"/>
            <w:r>
              <w:rPr>
                <w:rFonts w:eastAsia="Calibri"/>
                <w:bCs/>
                <w:vertAlign w:val="subscript"/>
                <w:lang w:val="en-US" w:eastAsia="en-US"/>
              </w:rPr>
              <w:t>i</w:t>
            </w:r>
            <w:proofErr w:type="spellEnd"/>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proofErr w:type="spellStart"/>
            <w:r>
              <w:t>БОу</w:t>
            </w:r>
            <w:r>
              <w:rPr>
                <w:vertAlign w:val="subscript"/>
                <w:lang w:val="en-US"/>
              </w:rPr>
              <w:t>i</w:t>
            </w:r>
            <w:proofErr w:type="spellEnd"/>
            <w:r>
              <w:rPr>
                <w:rFonts w:eastAsia="Calibri"/>
                <w:bCs/>
                <w:lang w:eastAsia="en-US"/>
              </w:rPr>
              <w:t xml:space="preserve"> / 2</w:t>
            </w:r>
          </w:p>
          <w:p w:rsidR="00706895" w:rsidRDefault="007B21C4">
            <w:pPr>
              <w:tabs>
                <w:tab w:val="left" w:pos="0"/>
                <w:tab w:val="left" w:pos="1062"/>
                <w:tab w:val="left" w:pos="1701"/>
                <w:tab w:val="left" w:pos="1985"/>
              </w:tabs>
              <w:ind w:right="70"/>
              <w:jc w:val="center"/>
              <w:rPr>
                <w:rFonts w:eastAsia="Calibri"/>
                <w:bCs/>
                <w:lang w:eastAsia="en-US"/>
              </w:rPr>
            </w:pPr>
            <w:r>
              <w:rPr>
                <w:rFonts w:eastAsia="Calibri"/>
                <w:bCs/>
                <w:lang w:eastAsia="en-US"/>
              </w:rPr>
              <w:t>Количество баллов, присвоенное по опыту участника закупки уменьшается на 50 %</w:t>
            </w:r>
          </w:p>
        </w:tc>
      </w:tr>
      <w:tr w:rsidR="00706895">
        <w:trPr>
          <w:trHeight w:val="137"/>
        </w:trPr>
        <w:tc>
          <w:tcPr>
            <w:tcW w:w="4573" w:type="dxa"/>
            <w:shd w:val="clear" w:color="auto" w:fill="auto"/>
            <w:vAlign w:val="center"/>
          </w:tcPr>
          <w:p w:rsidR="00706895" w:rsidRDefault="007B21C4">
            <w:pPr>
              <w:tabs>
                <w:tab w:val="left" w:pos="0"/>
                <w:tab w:val="left" w:pos="1062"/>
                <w:tab w:val="left" w:pos="1701"/>
                <w:tab w:val="left" w:pos="1985"/>
              </w:tabs>
              <w:ind w:right="70"/>
              <w:jc w:val="center"/>
              <w:rPr>
                <w:rFonts w:eastAsia="Calibri"/>
                <w:bCs/>
                <w:lang w:eastAsia="en-US"/>
              </w:rPr>
            </w:pPr>
            <w:r>
              <w:rPr>
                <w:rFonts w:eastAsia="Calibri"/>
                <w:bCs/>
                <w:lang w:eastAsia="en-US"/>
              </w:rPr>
              <w:t>Размер санкций, примененных к участнику закупки, составляет 10 % от НМЦ или более</w:t>
            </w:r>
          </w:p>
        </w:tc>
        <w:tc>
          <w:tcPr>
            <w:tcW w:w="5338" w:type="dxa"/>
            <w:shd w:val="clear" w:color="auto" w:fill="auto"/>
          </w:tcPr>
          <w:p w:rsidR="00706895" w:rsidRDefault="007B21C4">
            <w:pPr>
              <w:tabs>
                <w:tab w:val="left" w:pos="0"/>
                <w:tab w:val="left" w:pos="1062"/>
                <w:tab w:val="left" w:pos="1701"/>
                <w:tab w:val="left" w:pos="1985"/>
              </w:tabs>
              <w:ind w:right="70"/>
              <w:jc w:val="center"/>
              <w:rPr>
                <w:rFonts w:eastAsia="Calibri"/>
                <w:bCs/>
                <w:lang w:eastAsia="en-US"/>
              </w:rPr>
            </w:pPr>
            <w:r>
              <w:rPr>
                <w:rFonts w:eastAsia="Calibri"/>
                <w:bCs/>
                <w:lang w:eastAsia="en-US"/>
              </w:rPr>
              <w:t>БС</w:t>
            </w:r>
            <w:proofErr w:type="spellStart"/>
            <w:r>
              <w:rPr>
                <w:rFonts w:eastAsia="Calibri"/>
                <w:bCs/>
                <w:vertAlign w:val="subscript"/>
                <w:lang w:val="en-US" w:eastAsia="en-US"/>
              </w:rPr>
              <w:t>i</w:t>
            </w:r>
            <w:proofErr w:type="spellEnd"/>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r>
              <w:t>0</w:t>
            </w:r>
          </w:p>
          <w:p w:rsidR="00706895" w:rsidRDefault="007B21C4">
            <w:pPr>
              <w:tabs>
                <w:tab w:val="left" w:pos="0"/>
                <w:tab w:val="left" w:pos="1062"/>
                <w:tab w:val="left" w:pos="1701"/>
                <w:tab w:val="left" w:pos="1985"/>
              </w:tabs>
              <w:ind w:right="70"/>
              <w:jc w:val="center"/>
              <w:rPr>
                <w:rFonts w:eastAsia="Calibri"/>
                <w:bCs/>
                <w:lang w:eastAsia="en-US"/>
              </w:rPr>
            </w:pPr>
            <w:r>
              <w:rPr>
                <w:rFonts w:eastAsia="Calibri"/>
                <w:bCs/>
                <w:lang w:eastAsia="en-US"/>
              </w:rPr>
              <w:t>Участнику по данному подкритерию присваивается 0 баллов</w:t>
            </w:r>
          </w:p>
        </w:tc>
      </w:tr>
    </w:tbl>
    <w:p w:rsidR="00706895" w:rsidRDefault="007B21C4">
      <w:pPr>
        <w:pStyle w:val="afb"/>
        <w:tabs>
          <w:tab w:val="left" w:pos="0"/>
          <w:tab w:val="left" w:pos="1062"/>
          <w:tab w:val="left" w:pos="1701"/>
          <w:tab w:val="left" w:pos="1985"/>
        </w:tabs>
        <w:spacing w:before="0" w:beforeAutospacing="0" w:after="0" w:afterAutospacing="0"/>
        <w:ind w:right="70" w:firstLine="709"/>
        <w:jc w:val="both"/>
        <w:rPr>
          <w:sz w:val="28"/>
          <w:szCs w:val="28"/>
        </w:rPr>
      </w:pPr>
      <w:r>
        <w:rPr>
          <w:sz w:val="28"/>
          <w:szCs w:val="28"/>
        </w:rPr>
        <w:t>Итоговая оценка (балл) подкритерия «опыт» принимается равной соответствующему значению (</w:t>
      </w:r>
      <w:proofErr w:type="spellStart"/>
      <w:r>
        <w:rPr>
          <w:sz w:val="28"/>
          <w:szCs w:val="28"/>
        </w:rPr>
        <w:t>БС</w:t>
      </w:r>
      <w:r>
        <w:rPr>
          <w:sz w:val="28"/>
          <w:szCs w:val="28"/>
          <w:vertAlign w:val="subscript"/>
        </w:rPr>
        <w:t>i</w:t>
      </w:r>
      <w:proofErr w:type="spellEnd"/>
      <w:r>
        <w:rPr>
          <w:sz w:val="28"/>
          <w:szCs w:val="28"/>
        </w:rPr>
        <w:t>), полученному с учетом наличия указанных санкций (</w:t>
      </w:r>
      <w:proofErr w:type="spellStart"/>
      <w:r>
        <w:rPr>
          <w:sz w:val="28"/>
          <w:szCs w:val="28"/>
        </w:rPr>
        <w:t>БО</w:t>
      </w:r>
      <w:r>
        <w:rPr>
          <w:sz w:val="28"/>
          <w:szCs w:val="28"/>
          <w:vertAlign w:val="subscript"/>
        </w:rPr>
        <w:t>i</w:t>
      </w:r>
      <w:proofErr w:type="spellEnd"/>
      <w:r>
        <w:rPr>
          <w:sz w:val="28"/>
          <w:szCs w:val="28"/>
        </w:rPr>
        <w:t xml:space="preserve"> = </w:t>
      </w:r>
      <w:proofErr w:type="spellStart"/>
      <w:r>
        <w:rPr>
          <w:sz w:val="28"/>
          <w:szCs w:val="28"/>
        </w:rPr>
        <w:t>БС</w:t>
      </w:r>
      <w:r>
        <w:rPr>
          <w:sz w:val="28"/>
          <w:szCs w:val="28"/>
          <w:vertAlign w:val="subscript"/>
        </w:rPr>
        <w:t>i</w:t>
      </w:r>
      <w:proofErr w:type="spellEnd"/>
      <w:r>
        <w:rPr>
          <w:sz w:val="28"/>
          <w:szCs w:val="28"/>
        </w:rPr>
        <w:t>).</w:t>
      </w:r>
    </w:p>
    <w:p w:rsidR="00706895" w:rsidRDefault="00706895">
      <w:pPr>
        <w:pStyle w:val="afb"/>
        <w:tabs>
          <w:tab w:val="left" w:pos="0"/>
          <w:tab w:val="left" w:pos="1062"/>
          <w:tab w:val="left" w:pos="1701"/>
          <w:tab w:val="left" w:pos="1985"/>
        </w:tabs>
        <w:spacing w:before="0" w:beforeAutospacing="0" w:after="0" w:afterAutospacing="0"/>
        <w:ind w:right="70" w:firstLine="709"/>
        <w:jc w:val="both"/>
        <w:rPr>
          <w:bCs/>
          <w:sz w:val="28"/>
          <w:szCs w:val="28"/>
        </w:rPr>
      </w:pPr>
    </w:p>
    <w:p w:rsidR="00706895" w:rsidRDefault="007B21C4">
      <w:pPr>
        <w:pStyle w:val="1"/>
        <w:numPr>
          <w:ilvl w:val="1"/>
          <w:numId w:val="11"/>
        </w:numPr>
        <w:spacing w:before="120" w:after="120"/>
        <w:ind w:left="0" w:firstLine="709"/>
        <w:jc w:val="both"/>
        <w:rPr>
          <w:bCs/>
          <w:sz w:val="28"/>
          <w:szCs w:val="28"/>
        </w:rPr>
      </w:pPr>
      <w:bookmarkStart w:id="83" w:name="_Toc16089766"/>
      <w:bookmarkStart w:id="84" w:name="_Toc144808295"/>
      <w:bookmarkStart w:id="85" w:name="_Ref482968498"/>
      <w:bookmarkStart w:id="86" w:name="_Toc520373659"/>
      <w:bookmarkStart w:id="87" w:name="_Toc33023223"/>
      <w:r>
        <w:rPr>
          <w:bCs/>
          <w:sz w:val="28"/>
          <w:szCs w:val="28"/>
        </w:rPr>
        <w:t>Порядок определения Итогового рейтинга заявки</w:t>
      </w:r>
      <w:bookmarkEnd w:id="83"/>
      <w:bookmarkEnd w:id="84"/>
      <w:bookmarkEnd w:id="85"/>
      <w:bookmarkEnd w:id="86"/>
      <w:bookmarkEnd w:id="87"/>
    </w:p>
    <w:p w:rsidR="00706895" w:rsidRDefault="007B21C4">
      <w:pPr>
        <w:pStyle w:val="afb"/>
        <w:tabs>
          <w:tab w:val="left" w:pos="0"/>
          <w:tab w:val="left" w:pos="1062"/>
          <w:tab w:val="left" w:pos="1701"/>
          <w:tab w:val="left" w:pos="1985"/>
        </w:tabs>
        <w:spacing w:before="0" w:beforeAutospacing="0" w:after="0" w:afterAutospacing="0"/>
        <w:ind w:right="68" w:firstLine="709"/>
        <w:jc w:val="both"/>
        <w:rPr>
          <w:bCs/>
          <w:sz w:val="28"/>
          <w:szCs w:val="28"/>
        </w:rPr>
      </w:pPr>
      <w:r>
        <w:rPr>
          <w:bCs/>
          <w:sz w:val="28"/>
          <w:szCs w:val="28"/>
        </w:rPr>
        <w:t>Итоговый рейтинг заявки (</w:t>
      </w:r>
      <w:proofErr w:type="spellStart"/>
      <w:r>
        <w:rPr>
          <w:bCs/>
          <w:sz w:val="28"/>
          <w:szCs w:val="28"/>
        </w:rPr>
        <w:t>Final</w:t>
      </w:r>
      <w:proofErr w:type="spellEnd"/>
      <w:r>
        <w:rPr>
          <w:bCs/>
          <w:sz w:val="28"/>
          <w:szCs w:val="28"/>
        </w:rPr>
        <w:t xml:space="preserve"> </w:t>
      </w:r>
      <w:proofErr w:type="spellStart"/>
      <w:r>
        <w:rPr>
          <w:bCs/>
          <w:sz w:val="28"/>
          <w:szCs w:val="28"/>
        </w:rPr>
        <w:t>application</w:t>
      </w:r>
      <w:proofErr w:type="spellEnd"/>
      <w:r>
        <w:rPr>
          <w:bCs/>
          <w:sz w:val="28"/>
          <w:szCs w:val="28"/>
        </w:rPr>
        <w:t xml:space="preserve"> </w:t>
      </w:r>
      <w:proofErr w:type="spellStart"/>
      <w:r>
        <w:rPr>
          <w:bCs/>
          <w:sz w:val="28"/>
          <w:szCs w:val="28"/>
        </w:rPr>
        <w:t>rating</w:t>
      </w:r>
      <w:proofErr w:type="spellEnd"/>
      <w:r>
        <w:rPr>
          <w:bCs/>
          <w:sz w:val="28"/>
          <w:szCs w:val="28"/>
        </w:rPr>
        <w:t xml:space="preserve"> (</w:t>
      </w:r>
      <w:r>
        <w:rPr>
          <w:bCs/>
          <w:sz w:val="28"/>
          <w:szCs w:val="28"/>
          <w:lang w:val="en-US"/>
        </w:rPr>
        <w:t>FAR</w:t>
      </w:r>
      <w:r>
        <w:rPr>
          <w:bCs/>
          <w:sz w:val="28"/>
          <w:szCs w:val="28"/>
        </w:rPr>
        <w:t xml:space="preserve">)) определяется по формуле: </w:t>
      </w:r>
    </w:p>
    <w:p w:rsidR="00706895" w:rsidRDefault="007B21C4">
      <w:pPr>
        <w:pStyle w:val="afb"/>
        <w:tabs>
          <w:tab w:val="left" w:pos="0"/>
          <w:tab w:val="left" w:pos="1062"/>
          <w:tab w:val="left" w:pos="1701"/>
          <w:tab w:val="left" w:pos="1985"/>
        </w:tabs>
        <w:spacing w:before="0" w:beforeAutospacing="0" w:after="0" w:afterAutospacing="0"/>
        <w:ind w:right="68" w:firstLine="709"/>
        <w:jc w:val="both"/>
        <w:rPr>
          <w:bCs/>
          <w:sz w:val="28"/>
          <w:szCs w:val="28"/>
          <w:lang w:val="en-US"/>
        </w:rPr>
      </w:pPr>
      <w:r>
        <w:rPr>
          <w:sz w:val="28"/>
          <w:szCs w:val="28"/>
          <w:lang w:val="en-US"/>
        </w:rPr>
        <w:t>FAR</w:t>
      </w:r>
      <w:r>
        <w:rPr>
          <w:bCs/>
          <w:sz w:val="28"/>
          <w:szCs w:val="28"/>
          <w:lang w:val="en-US"/>
        </w:rPr>
        <w:t xml:space="preserve"> </w:t>
      </w:r>
      <w:proofErr w:type="spellStart"/>
      <w:r>
        <w:rPr>
          <w:bCs/>
          <w:sz w:val="28"/>
          <w:szCs w:val="28"/>
          <w:vertAlign w:val="subscript"/>
          <w:lang w:val="en-US"/>
        </w:rPr>
        <w:t>i</w:t>
      </w:r>
      <w:proofErr w:type="spellEnd"/>
      <w:r>
        <w:rPr>
          <w:bCs/>
          <w:sz w:val="28"/>
          <w:szCs w:val="28"/>
          <w:vertAlign w:val="subscript"/>
          <w:lang w:val="en-US"/>
        </w:rPr>
        <w:t xml:space="preserve"> </w:t>
      </w:r>
      <w:r>
        <w:rPr>
          <w:bCs/>
          <w:sz w:val="28"/>
          <w:szCs w:val="28"/>
          <w:lang w:val="en-US"/>
        </w:rPr>
        <w:t xml:space="preserve">= </w:t>
      </w:r>
      <w:proofErr w:type="spellStart"/>
      <w:proofErr w:type="gramStart"/>
      <w:r>
        <w:rPr>
          <w:sz w:val="28"/>
          <w:szCs w:val="28"/>
          <w:lang w:val="en-US"/>
        </w:rPr>
        <w:t>R</w:t>
      </w:r>
      <w:r>
        <w:rPr>
          <w:bCs/>
          <w:sz w:val="28"/>
          <w:szCs w:val="28"/>
          <w:vertAlign w:val="subscript"/>
          <w:lang w:val="en-US"/>
        </w:rPr>
        <w:t>i</w:t>
      </w:r>
      <w:proofErr w:type="spellEnd"/>
      <w:proofErr w:type="gramEnd"/>
      <w:r>
        <w:rPr>
          <w:bCs/>
          <w:sz w:val="28"/>
          <w:szCs w:val="28"/>
          <w:lang w:val="en-US"/>
        </w:rPr>
        <w:t xml:space="preserve"> – </w:t>
      </w:r>
      <w:proofErr w:type="spellStart"/>
      <w:r>
        <w:rPr>
          <w:bCs/>
          <w:sz w:val="28"/>
          <w:szCs w:val="28"/>
          <w:lang w:val="en-US"/>
        </w:rPr>
        <w:t>BR</w:t>
      </w:r>
      <w:r>
        <w:rPr>
          <w:bCs/>
          <w:sz w:val="28"/>
          <w:szCs w:val="28"/>
          <w:vertAlign w:val="subscript"/>
          <w:lang w:val="en-US"/>
        </w:rPr>
        <w:t>i</w:t>
      </w:r>
      <w:proofErr w:type="spellEnd"/>
    </w:p>
    <w:p w:rsidR="00706895" w:rsidRDefault="007B21C4">
      <w:pPr>
        <w:pStyle w:val="afb"/>
        <w:spacing w:before="0" w:beforeAutospacing="0" w:after="0" w:afterAutospacing="0"/>
        <w:ind w:firstLine="709"/>
        <w:jc w:val="both"/>
        <w:rPr>
          <w:bCs/>
          <w:sz w:val="28"/>
          <w:szCs w:val="28"/>
          <w:lang w:val="en-US"/>
        </w:rPr>
      </w:pPr>
      <w:r>
        <w:rPr>
          <w:rFonts w:hint="eastAsia"/>
          <w:bCs/>
          <w:sz w:val="28"/>
          <w:szCs w:val="28"/>
        </w:rPr>
        <w:t>где</w:t>
      </w:r>
      <w:r>
        <w:rPr>
          <w:bCs/>
          <w:sz w:val="28"/>
          <w:szCs w:val="28"/>
          <w:lang w:val="en-US"/>
        </w:rPr>
        <w:t>:</w:t>
      </w:r>
    </w:p>
    <w:p w:rsidR="00706895" w:rsidRDefault="007B21C4">
      <w:pPr>
        <w:pStyle w:val="afb"/>
        <w:spacing w:before="0" w:beforeAutospacing="0" w:after="0" w:afterAutospacing="0"/>
        <w:ind w:firstLine="709"/>
        <w:jc w:val="both"/>
        <w:rPr>
          <w:bCs/>
          <w:sz w:val="28"/>
          <w:szCs w:val="28"/>
        </w:rPr>
      </w:pPr>
      <w:proofErr w:type="spellStart"/>
      <w:r>
        <w:rPr>
          <w:sz w:val="28"/>
          <w:szCs w:val="28"/>
          <w:lang w:val="en-US"/>
        </w:rPr>
        <w:t>FAR</w:t>
      </w:r>
      <w:r>
        <w:rPr>
          <w:bCs/>
          <w:sz w:val="28"/>
          <w:szCs w:val="28"/>
          <w:vertAlign w:val="subscript"/>
          <w:lang w:val="en-US"/>
        </w:rPr>
        <w:t>i</w:t>
      </w:r>
      <w:proofErr w:type="spellEnd"/>
      <w:r>
        <w:rPr>
          <w:bCs/>
          <w:sz w:val="28"/>
          <w:szCs w:val="28"/>
        </w:rPr>
        <w:t xml:space="preserve"> – Итоговый рейтинг заявки в баллах i-</w:t>
      </w:r>
      <w:proofErr w:type="spellStart"/>
      <w:r>
        <w:rPr>
          <w:bCs/>
          <w:sz w:val="28"/>
          <w:szCs w:val="28"/>
        </w:rPr>
        <w:t>го</w:t>
      </w:r>
      <w:proofErr w:type="spellEnd"/>
      <w:r>
        <w:rPr>
          <w:bCs/>
          <w:sz w:val="28"/>
          <w:szCs w:val="28"/>
        </w:rPr>
        <w:t xml:space="preserve"> участника закупки</w:t>
      </w:r>
    </w:p>
    <w:p w:rsidR="00706895" w:rsidRDefault="007B21C4">
      <w:pPr>
        <w:pStyle w:val="afb"/>
        <w:spacing w:before="0" w:beforeAutospacing="0" w:after="0" w:afterAutospacing="0"/>
        <w:ind w:firstLine="709"/>
        <w:jc w:val="both"/>
        <w:rPr>
          <w:bCs/>
          <w:sz w:val="28"/>
          <w:szCs w:val="28"/>
        </w:rPr>
      </w:pPr>
      <w:proofErr w:type="spellStart"/>
      <w:proofErr w:type="gramStart"/>
      <w:r>
        <w:rPr>
          <w:bCs/>
          <w:sz w:val="28"/>
          <w:szCs w:val="28"/>
          <w:lang w:val="en-US"/>
        </w:rPr>
        <w:t>R</w:t>
      </w:r>
      <w:r>
        <w:rPr>
          <w:bCs/>
          <w:sz w:val="28"/>
          <w:szCs w:val="28"/>
          <w:vertAlign w:val="subscript"/>
          <w:lang w:val="en-US"/>
        </w:rPr>
        <w:t>i</w:t>
      </w:r>
      <w:proofErr w:type="spellEnd"/>
      <w:proofErr w:type="gramEnd"/>
      <w:r>
        <w:rPr>
          <w:bCs/>
          <w:sz w:val="28"/>
          <w:szCs w:val="28"/>
        </w:rPr>
        <w:t xml:space="preserve"> – Рейтинг заявки участника закупки в баллах, полученный по результатам оценки по критериям (подкритериям) с учетом значимости (веса) данных критериев (подкритериев), i-</w:t>
      </w:r>
      <w:proofErr w:type="spellStart"/>
      <w:r>
        <w:rPr>
          <w:bCs/>
          <w:sz w:val="28"/>
          <w:szCs w:val="28"/>
        </w:rPr>
        <w:t>го</w:t>
      </w:r>
      <w:proofErr w:type="spellEnd"/>
      <w:r>
        <w:rPr>
          <w:bCs/>
          <w:sz w:val="28"/>
          <w:szCs w:val="28"/>
        </w:rPr>
        <w:t xml:space="preserve"> участника закупки</w:t>
      </w:r>
    </w:p>
    <w:p w:rsidR="00706895" w:rsidRDefault="007B21C4">
      <w:pPr>
        <w:pStyle w:val="afb"/>
        <w:spacing w:before="0" w:beforeAutospacing="0" w:after="0" w:afterAutospacing="0"/>
        <w:ind w:firstLine="709"/>
        <w:jc w:val="both"/>
        <w:rPr>
          <w:bCs/>
          <w:sz w:val="28"/>
          <w:szCs w:val="28"/>
        </w:rPr>
      </w:pPr>
      <w:proofErr w:type="spellStart"/>
      <w:r>
        <w:rPr>
          <w:bCs/>
          <w:sz w:val="28"/>
          <w:szCs w:val="28"/>
          <w:lang w:val="en-US"/>
        </w:rPr>
        <w:t>BR</w:t>
      </w:r>
      <w:r>
        <w:rPr>
          <w:bCs/>
          <w:sz w:val="28"/>
          <w:szCs w:val="28"/>
          <w:vertAlign w:val="subscript"/>
          <w:lang w:val="en-US"/>
        </w:rPr>
        <w:t>i</w:t>
      </w:r>
      <w:proofErr w:type="spellEnd"/>
      <w:r>
        <w:rPr>
          <w:bCs/>
          <w:sz w:val="28"/>
          <w:szCs w:val="28"/>
        </w:rPr>
        <w:t xml:space="preserve"> – значение деловой репутации в баллах i-</w:t>
      </w:r>
      <w:proofErr w:type="spellStart"/>
      <w:r>
        <w:rPr>
          <w:bCs/>
          <w:sz w:val="28"/>
          <w:szCs w:val="28"/>
        </w:rPr>
        <w:t>го</w:t>
      </w:r>
      <w:proofErr w:type="spellEnd"/>
      <w:r>
        <w:rPr>
          <w:bCs/>
          <w:sz w:val="28"/>
          <w:szCs w:val="28"/>
        </w:rPr>
        <w:t xml:space="preserve"> участника закупки, рассчитанное по формуле: </w:t>
      </w:r>
    </w:p>
    <w:p w:rsidR="00706895" w:rsidRDefault="00706895">
      <w:pPr>
        <w:pStyle w:val="afb"/>
        <w:tabs>
          <w:tab w:val="left" w:pos="0"/>
          <w:tab w:val="left" w:pos="1062"/>
          <w:tab w:val="left" w:pos="1701"/>
          <w:tab w:val="left" w:pos="1985"/>
        </w:tabs>
        <w:spacing w:before="0" w:beforeAutospacing="0" w:after="0" w:afterAutospacing="0"/>
        <w:ind w:right="68" w:firstLine="709"/>
        <w:rPr>
          <w:bCs/>
          <w:sz w:val="28"/>
          <w:szCs w:val="28"/>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706895">
        <w:trPr>
          <w:jc w:val="center"/>
        </w:trPr>
        <w:tc>
          <w:tcPr>
            <w:tcW w:w="8656" w:type="dxa"/>
          </w:tcPr>
          <w:p w:rsidR="00706895" w:rsidRDefault="007B21C4">
            <w:pPr>
              <w:spacing w:before="60" w:after="60"/>
              <w:ind w:firstLine="709"/>
              <w:jc w:val="center"/>
            </w:pPr>
            <w:r>
              <w:rPr>
                <w:bCs/>
              </w:rPr>
              <w:t>Значение деловой репутации (</w:t>
            </w:r>
            <w:r>
              <w:rPr>
                <w:bCs/>
                <w:lang w:val="en-US"/>
              </w:rPr>
              <w:t>B</w:t>
            </w:r>
            <w:proofErr w:type="spellStart"/>
            <w:r>
              <w:rPr>
                <w:bCs/>
              </w:rPr>
              <w:t>usiness</w:t>
            </w:r>
            <w:proofErr w:type="spellEnd"/>
            <w:r>
              <w:rPr>
                <w:bCs/>
              </w:rPr>
              <w:t xml:space="preserve"> </w:t>
            </w:r>
            <w:proofErr w:type="spellStart"/>
            <w:r>
              <w:rPr>
                <w:bCs/>
              </w:rPr>
              <w:t>reputation</w:t>
            </w:r>
            <w:proofErr w:type="spellEnd"/>
            <w:r>
              <w:rPr>
                <w:bCs/>
              </w:rPr>
              <w:t xml:space="preserve"> (</w:t>
            </w:r>
            <w:r>
              <w:rPr>
                <w:bCs/>
                <w:lang w:val="en-US"/>
              </w:rPr>
              <w:t>BR</w:t>
            </w:r>
            <w:r>
              <w:rPr>
                <w:bCs/>
              </w:rPr>
              <w:t>))</w:t>
            </w:r>
          </w:p>
        </w:tc>
        <w:tc>
          <w:tcPr>
            <w:tcW w:w="1417" w:type="dxa"/>
          </w:tcPr>
          <w:p w:rsidR="00706895" w:rsidRDefault="007B21C4">
            <w:pPr>
              <w:spacing w:before="60" w:after="60"/>
              <w:ind w:firstLine="34"/>
              <w:jc w:val="center"/>
            </w:pPr>
            <w:r>
              <w:t>Баллы</w:t>
            </w:r>
          </w:p>
        </w:tc>
      </w:tr>
      <w:tr w:rsidR="00706895">
        <w:trPr>
          <w:jc w:val="center"/>
        </w:trPr>
        <w:tc>
          <w:tcPr>
            <w:tcW w:w="8656" w:type="dxa"/>
            <w:vAlign w:val="center"/>
          </w:tcPr>
          <w:p w:rsidR="00706895" w:rsidRDefault="007B21C4">
            <w:pPr>
              <w:spacing w:before="60" w:after="60"/>
              <w:jc w:val="center"/>
            </w:pPr>
            <w:r>
              <w:rPr>
                <w:bCs/>
              </w:rPr>
              <w:t>На официальном с</w:t>
            </w:r>
            <w:r>
              <w:rPr>
                <w:rFonts w:hint="eastAsia"/>
                <w:bCs/>
              </w:rPr>
              <w:t>айте</w:t>
            </w:r>
            <w:r>
              <w:rPr>
                <w:bCs/>
              </w:rPr>
              <w:t xml:space="preserve"> рейтинга деловой репутации на дату открытия доступа к заявкам (вскрытия конвертов) сведения об участнике закупки отсутствуют, либо значение индекса деловой репутации данного участника равно нулю</w:t>
            </w:r>
          </w:p>
        </w:tc>
        <w:tc>
          <w:tcPr>
            <w:tcW w:w="1417" w:type="dxa"/>
            <w:vAlign w:val="center"/>
          </w:tcPr>
          <w:p w:rsidR="00706895" w:rsidRDefault="007B21C4">
            <w:pPr>
              <w:spacing w:before="60" w:after="60"/>
              <w:jc w:val="center"/>
            </w:pPr>
            <w:r>
              <w:t xml:space="preserve">0 </w:t>
            </w:r>
          </w:p>
        </w:tc>
      </w:tr>
      <w:tr w:rsidR="00706895">
        <w:trPr>
          <w:trHeight w:val="787"/>
          <w:jc w:val="center"/>
        </w:trPr>
        <w:tc>
          <w:tcPr>
            <w:tcW w:w="10073" w:type="dxa"/>
            <w:gridSpan w:val="2"/>
          </w:tcPr>
          <w:tbl>
            <w:tblPr>
              <w:tblW w:w="5713" w:type="dxa"/>
              <w:jc w:val="center"/>
              <w:tblLayout w:type="fixed"/>
              <w:tblLook w:val="04A0" w:firstRow="1" w:lastRow="0" w:firstColumn="1" w:lastColumn="0" w:noHBand="0" w:noVBand="1"/>
            </w:tblPr>
            <w:tblGrid>
              <w:gridCol w:w="931"/>
              <w:gridCol w:w="609"/>
              <w:gridCol w:w="2565"/>
              <w:gridCol w:w="1608"/>
            </w:tblGrid>
            <w:tr w:rsidR="00706895">
              <w:trPr>
                <w:cantSplit/>
                <w:trHeight w:val="243"/>
                <w:jc w:val="center"/>
              </w:trPr>
              <w:tc>
                <w:tcPr>
                  <w:tcW w:w="931" w:type="dxa"/>
                  <w:vMerge w:val="restart"/>
                  <w:vAlign w:val="center"/>
                </w:tcPr>
                <w:p w:rsidR="00706895" w:rsidRDefault="007B21C4">
                  <w:pPr>
                    <w:pStyle w:val="afb"/>
                    <w:spacing w:before="120" w:beforeAutospacing="0"/>
                    <w:jc w:val="center"/>
                    <w:rPr>
                      <w:lang w:val="en-US"/>
                    </w:rPr>
                  </w:pPr>
                  <w:proofErr w:type="spellStart"/>
                  <w:r>
                    <w:rPr>
                      <w:bCs/>
                      <w:lang w:val="en-US"/>
                    </w:rPr>
                    <w:t>BR</w:t>
                  </w:r>
                  <w:r>
                    <w:rPr>
                      <w:vertAlign w:val="subscript"/>
                      <w:lang w:val="en-US"/>
                    </w:rPr>
                    <w:t>i</w:t>
                  </w:r>
                  <w:proofErr w:type="spellEnd"/>
                </w:p>
              </w:tc>
              <w:tc>
                <w:tcPr>
                  <w:tcW w:w="609" w:type="dxa"/>
                  <w:vMerge w:val="restart"/>
                  <w:vAlign w:val="center"/>
                </w:tcPr>
                <w:p w:rsidR="00706895" w:rsidRDefault="007B21C4">
                  <w:pPr>
                    <w:pStyle w:val="afb"/>
                    <w:spacing w:before="120" w:beforeAutospacing="0"/>
                    <w:ind w:left="-113" w:right="-113" w:firstLine="47"/>
                    <w:jc w:val="center"/>
                    <w:rPr>
                      <w:lang w:val="en-US"/>
                    </w:rPr>
                  </w:pPr>
                  <w:r>
                    <w:t>=</w:t>
                  </w:r>
                </w:p>
              </w:tc>
              <w:tc>
                <w:tcPr>
                  <w:tcW w:w="2565" w:type="dxa"/>
                  <w:tcBorders>
                    <w:bottom w:val="single" w:sz="4" w:space="0" w:color="auto"/>
                  </w:tcBorders>
                  <w:vAlign w:val="center"/>
                </w:tcPr>
                <w:p w:rsidR="00706895" w:rsidRDefault="007B21C4">
                  <w:pPr>
                    <w:pStyle w:val="afb"/>
                    <w:spacing w:before="120" w:beforeAutospacing="0"/>
                    <w:ind w:firstLine="709"/>
                    <w:jc w:val="center"/>
                  </w:pPr>
                  <w:proofErr w:type="spellStart"/>
                  <w:r>
                    <w:rPr>
                      <w:lang w:val="en-US"/>
                    </w:rPr>
                    <w:t>Re</w:t>
                  </w:r>
                  <w:r>
                    <w:rPr>
                      <w:vertAlign w:val="subscript"/>
                      <w:lang w:val="en-US"/>
                    </w:rPr>
                    <w:t>i</w:t>
                  </w:r>
                  <w:proofErr w:type="spellEnd"/>
                  <w:r>
                    <w:rPr>
                      <w:vertAlign w:val="subscript"/>
                    </w:rPr>
                    <w:t xml:space="preserve"> </w:t>
                  </w:r>
                </w:p>
              </w:tc>
              <w:tc>
                <w:tcPr>
                  <w:tcW w:w="1608" w:type="dxa"/>
                  <w:vMerge w:val="restart"/>
                  <w:tcBorders>
                    <w:left w:val="nil"/>
                  </w:tcBorders>
                  <w:vAlign w:val="center"/>
                </w:tcPr>
                <w:p w:rsidR="00706895" w:rsidRDefault="007B21C4">
                  <w:pPr>
                    <w:pStyle w:val="afb"/>
                    <w:spacing w:before="120" w:beforeAutospacing="0"/>
                    <w:jc w:val="center"/>
                  </w:pPr>
                  <w:r>
                    <w:rPr>
                      <w:bCs/>
                    </w:rPr>
                    <w:t>* 5</w:t>
                  </w:r>
                </w:p>
              </w:tc>
            </w:tr>
            <w:tr w:rsidR="00706895">
              <w:trPr>
                <w:cantSplit/>
                <w:jc w:val="center"/>
              </w:trPr>
              <w:tc>
                <w:tcPr>
                  <w:tcW w:w="931" w:type="dxa"/>
                  <w:vMerge/>
                </w:tcPr>
                <w:p w:rsidR="00706895" w:rsidRDefault="00706895">
                  <w:pPr>
                    <w:pStyle w:val="afb"/>
                    <w:ind w:firstLine="709"/>
                    <w:jc w:val="both"/>
                    <w:rPr>
                      <w:sz w:val="22"/>
                      <w:szCs w:val="22"/>
                    </w:rPr>
                  </w:pPr>
                </w:p>
              </w:tc>
              <w:tc>
                <w:tcPr>
                  <w:tcW w:w="609" w:type="dxa"/>
                  <w:vMerge/>
                </w:tcPr>
                <w:p w:rsidR="00706895" w:rsidRDefault="00706895">
                  <w:pPr>
                    <w:pStyle w:val="afb"/>
                    <w:ind w:firstLine="709"/>
                    <w:jc w:val="both"/>
                    <w:rPr>
                      <w:sz w:val="22"/>
                      <w:szCs w:val="22"/>
                    </w:rPr>
                  </w:pPr>
                </w:p>
              </w:tc>
              <w:tc>
                <w:tcPr>
                  <w:tcW w:w="2565" w:type="dxa"/>
                  <w:tcBorders>
                    <w:top w:val="single" w:sz="4" w:space="0" w:color="auto"/>
                  </w:tcBorders>
                </w:tcPr>
                <w:p w:rsidR="00706895" w:rsidRDefault="007B21C4">
                  <w:pPr>
                    <w:pStyle w:val="afb"/>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rsidR="00706895" w:rsidRDefault="00706895">
                  <w:pPr>
                    <w:pStyle w:val="afb"/>
                    <w:ind w:firstLine="709"/>
                    <w:jc w:val="both"/>
                    <w:rPr>
                      <w:sz w:val="22"/>
                      <w:szCs w:val="22"/>
                    </w:rPr>
                  </w:pPr>
                </w:p>
              </w:tc>
            </w:tr>
          </w:tbl>
          <w:p w:rsidR="00706895" w:rsidRDefault="00706895">
            <w:pPr>
              <w:ind w:firstLine="709"/>
              <w:jc w:val="center"/>
              <w:rPr>
                <w:sz w:val="22"/>
                <w:szCs w:val="22"/>
              </w:rPr>
            </w:pPr>
          </w:p>
        </w:tc>
      </w:tr>
      <w:tr w:rsidR="00706895">
        <w:trPr>
          <w:trHeight w:val="409"/>
          <w:jc w:val="center"/>
        </w:trPr>
        <w:tc>
          <w:tcPr>
            <w:tcW w:w="8656" w:type="dxa"/>
          </w:tcPr>
          <w:p w:rsidR="00706895" w:rsidRDefault="007B21C4">
            <w:pPr>
              <w:spacing w:before="60" w:after="60"/>
              <w:jc w:val="center"/>
              <w:rPr>
                <w:sz w:val="22"/>
                <w:szCs w:val="22"/>
              </w:rPr>
            </w:pPr>
            <w:r>
              <w:rPr>
                <w:lang w:val="en-US"/>
              </w:rPr>
              <w:t>Re</w:t>
            </w:r>
            <w:r>
              <w:t xml:space="preserve"> </w:t>
            </w:r>
            <w:r>
              <w:rPr>
                <w:vertAlign w:val="subscript"/>
                <w:lang w:val="en-US"/>
              </w:rPr>
              <w:t>max</w:t>
            </w:r>
          </w:p>
        </w:tc>
        <w:tc>
          <w:tcPr>
            <w:tcW w:w="1417" w:type="dxa"/>
            <w:vAlign w:val="center"/>
          </w:tcPr>
          <w:p w:rsidR="00706895" w:rsidRDefault="007B21C4">
            <w:pPr>
              <w:spacing w:before="60" w:after="60"/>
              <w:jc w:val="center"/>
            </w:pPr>
            <w:r>
              <w:t>5</w:t>
            </w:r>
          </w:p>
        </w:tc>
      </w:tr>
    </w:tbl>
    <w:p w:rsidR="00706895" w:rsidRDefault="007B21C4">
      <w:pPr>
        <w:pStyle w:val="afb"/>
        <w:tabs>
          <w:tab w:val="left" w:pos="0"/>
          <w:tab w:val="left" w:pos="1062"/>
          <w:tab w:val="left" w:pos="1701"/>
          <w:tab w:val="left" w:pos="1985"/>
        </w:tabs>
        <w:spacing w:before="0" w:beforeAutospacing="0" w:after="0" w:afterAutospacing="0"/>
        <w:ind w:right="68" w:firstLine="709"/>
        <w:rPr>
          <w:bCs/>
          <w:sz w:val="28"/>
          <w:szCs w:val="28"/>
        </w:rPr>
      </w:pPr>
      <w:r>
        <w:rPr>
          <w:rFonts w:hint="eastAsia"/>
          <w:bCs/>
          <w:sz w:val="28"/>
          <w:szCs w:val="28"/>
        </w:rPr>
        <w:t>где</w:t>
      </w:r>
      <w:r>
        <w:rPr>
          <w:bCs/>
          <w:sz w:val="28"/>
          <w:szCs w:val="28"/>
        </w:rPr>
        <w:t>:</w:t>
      </w:r>
    </w:p>
    <w:p w:rsidR="00706895" w:rsidRDefault="007B21C4">
      <w:pPr>
        <w:pStyle w:val="afb"/>
        <w:spacing w:before="0" w:beforeAutospacing="0" w:after="0" w:afterAutospacing="0"/>
        <w:ind w:firstLine="709"/>
        <w:jc w:val="both"/>
        <w:rPr>
          <w:bCs/>
          <w:sz w:val="28"/>
          <w:szCs w:val="28"/>
        </w:rPr>
      </w:pPr>
      <w:proofErr w:type="spellStart"/>
      <w:r>
        <w:rPr>
          <w:sz w:val="28"/>
          <w:szCs w:val="28"/>
          <w:lang w:val="en-US"/>
        </w:rPr>
        <w:t>Re</w:t>
      </w:r>
      <w:r>
        <w:rPr>
          <w:sz w:val="28"/>
          <w:szCs w:val="28"/>
          <w:vertAlign w:val="subscript"/>
          <w:lang w:val="en-US"/>
        </w:rPr>
        <w:t>i</w:t>
      </w:r>
      <w:proofErr w:type="spellEnd"/>
      <w:r>
        <w:rPr>
          <w:bCs/>
          <w:sz w:val="28"/>
          <w:szCs w:val="28"/>
        </w:rPr>
        <w:t xml:space="preserve"> – значение Индекса деловой репутации поставщиков i-</w:t>
      </w:r>
      <w:proofErr w:type="spellStart"/>
      <w:r>
        <w:rPr>
          <w:bCs/>
          <w:sz w:val="28"/>
          <w:szCs w:val="28"/>
        </w:rPr>
        <w:t>го</w:t>
      </w:r>
      <w:proofErr w:type="spellEnd"/>
      <w:r>
        <w:rPr>
          <w:bCs/>
          <w:sz w:val="28"/>
          <w:szCs w:val="28"/>
        </w:rPr>
        <w:t xml:space="preserve"> участника закупки на Официальном сайте рейтинга деловой репутации на дату открытия доступа к заявкам (вскрытия конвертов).</w:t>
      </w:r>
    </w:p>
    <w:p w:rsidR="00706895" w:rsidRDefault="007B21C4">
      <w:pPr>
        <w:pStyle w:val="afb"/>
        <w:spacing w:before="0" w:beforeAutospacing="0" w:after="0" w:afterAutospacing="0"/>
        <w:ind w:firstLine="709"/>
        <w:jc w:val="both"/>
      </w:pPr>
      <w:proofErr w:type="spellStart"/>
      <w:r>
        <w:rPr>
          <w:sz w:val="28"/>
          <w:szCs w:val="28"/>
          <w:lang w:val="en-US"/>
        </w:rPr>
        <w:t>Remax</w:t>
      </w:r>
      <w:proofErr w:type="spellEnd"/>
      <w:r>
        <w:rPr>
          <w:sz w:val="28"/>
          <w:szCs w:val="28"/>
        </w:rPr>
        <w:t xml:space="preserve"> – максимальное значение Индекса деловой репутации поставщиков, опубликованное на Официальном сайте рейтинга на дату открытия доступа к </w:t>
      </w:r>
      <w:r>
        <w:rPr>
          <w:sz w:val="28"/>
          <w:szCs w:val="28"/>
        </w:rPr>
        <w:lastRenderedPageBreak/>
        <w:t>заявкам (вскрытия конвертов), из значений Индекса деловой репутации поставщиков всех допущенных участников.</w:t>
      </w:r>
      <w:r>
        <w:br w:type="page"/>
      </w:r>
    </w:p>
    <w:p w:rsidR="00706895" w:rsidRDefault="007B21C4">
      <w:pPr>
        <w:pStyle w:val="1"/>
        <w:numPr>
          <w:ilvl w:val="0"/>
          <w:numId w:val="11"/>
        </w:numPr>
        <w:tabs>
          <w:tab w:val="left" w:pos="426"/>
        </w:tabs>
        <w:ind w:left="0" w:firstLine="0"/>
        <w:jc w:val="center"/>
        <w:rPr>
          <w:sz w:val="28"/>
          <w:szCs w:val="28"/>
        </w:rPr>
      </w:pPr>
      <w:bookmarkStart w:id="88" w:name="_Toc412098819"/>
      <w:bookmarkStart w:id="89" w:name="_Toc412098818"/>
      <w:bookmarkStart w:id="90" w:name="_Toc412098817"/>
      <w:bookmarkStart w:id="91" w:name="_Toc412098816"/>
      <w:bookmarkStart w:id="92" w:name="_Ref396487846"/>
      <w:bookmarkStart w:id="93" w:name="_Ref396489236"/>
      <w:bookmarkStart w:id="94" w:name="_Toc395190388"/>
      <w:bookmarkStart w:id="95" w:name="_Toc144808296"/>
      <w:bookmarkStart w:id="96" w:name="_Toc260130025"/>
      <w:bookmarkStart w:id="97" w:name="_Toc367283798"/>
      <w:bookmarkEnd w:id="88"/>
      <w:bookmarkEnd w:id="89"/>
      <w:bookmarkEnd w:id="90"/>
      <w:bookmarkEnd w:id="91"/>
      <w:r>
        <w:rPr>
          <w:sz w:val="28"/>
          <w:szCs w:val="28"/>
        </w:rPr>
        <w:lastRenderedPageBreak/>
        <w:t>ОБРАЗЦЫ ФОРМ ОСНОВНЫХ ДОКУМЕНТОВ</w:t>
      </w:r>
      <w:bookmarkEnd w:id="92"/>
      <w:bookmarkEnd w:id="93"/>
      <w:bookmarkEnd w:id="94"/>
      <w:bookmarkEnd w:id="95"/>
    </w:p>
    <w:p w:rsidR="00706895" w:rsidRDefault="00706895">
      <w:pPr>
        <w:tabs>
          <w:tab w:val="left" w:pos="0"/>
        </w:tabs>
        <w:overflowPunct w:val="0"/>
        <w:autoSpaceDE w:val="0"/>
        <w:autoSpaceDN w:val="0"/>
        <w:adjustRightInd w:val="0"/>
        <w:ind w:left="709" w:right="153"/>
        <w:jc w:val="both"/>
        <w:rPr>
          <w:b/>
          <w:bCs/>
          <w:i/>
        </w:rPr>
      </w:pPr>
    </w:p>
    <w:p w:rsidR="00706895" w:rsidRDefault="007B21C4">
      <w:pPr>
        <w:tabs>
          <w:tab w:val="left" w:pos="0"/>
        </w:tabs>
        <w:overflowPunct w:val="0"/>
        <w:autoSpaceDE w:val="0"/>
        <w:autoSpaceDN w:val="0"/>
        <w:adjustRightInd w:val="0"/>
        <w:ind w:right="153"/>
        <w:jc w:val="both"/>
        <w:rPr>
          <w:bCs/>
          <w:iCs/>
          <w:sz w:val="28"/>
          <w:szCs w:val="28"/>
        </w:rPr>
      </w:pPr>
      <w:r>
        <w:rPr>
          <w:b/>
          <w:i/>
        </w:rPr>
        <w:t>формы 2 – 5 рекомендованы для заполнения. В случае изменения форм, приведенных в данном разделе, документы, включаемые участником закупки в состав заявки на участие в закупке, должны содержать все сведения, указанные в соответствующей форме.</w:t>
      </w:r>
    </w:p>
    <w:p w:rsidR="00706895" w:rsidRDefault="00706895">
      <w:pPr>
        <w:ind w:firstLine="709"/>
        <w:jc w:val="both"/>
        <w:rPr>
          <w:b/>
          <w:bCs/>
          <w:i/>
        </w:rPr>
      </w:pPr>
    </w:p>
    <w:p w:rsidR="00706895" w:rsidRDefault="007B21C4">
      <w:pPr>
        <w:pStyle w:val="1"/>
        <w:numPr>
          <w:ilvl w:val="1"/>
          <w:numId w:val="11"/>
        </w:numPr>
        <w:tabs>
          <w:tab w:val="left" w:pos="709"/>
        </w:tabs>
        <w:jc w:val="both"/>
        <w:rPr>
          <w:sz w:val="28"/>
          <w:szCs w:val="28"/>
        </w:rPr>
      </w:pPr>
      <w:bookmarkStart w:id="98" w:name="_Ref401131967"/>
      <w:bookmarkStart w:id="99" w:name="_Toc144808297"/>
      <w:r>
        <w:rPr>
          <w:sz w:val="28"/>
          <w:szCs w:val="28"/>
        </w:rPr>
        <w:t>Образцы форм основных документов, включаемых в заявку на участие в закупке</w:t>
      </w:r>
      <w:bookmarkEnd w:id="98"/>
      <w:bookmarkEnd w:id="99"/>
    </w:p>
    <w:p w:rsidR="00706895" w:rsidRDefault="00706895">
      <w:pPr>
        <w:pStyle w:val="Times12"/>
        <w:ind w:right="-29"/>
        <w:rPr>
          <w:b/>
          <w:i/>
          <w:szCs w:val="24"/>
        </w:rPr>
      </w:pPr>
    </w:p>
    <w:p w:rsidR="00706895" w:rsidRDefault="007B21C4">
      <w:pPr>
        <w:pStyle w:val="Times12"/>
        <w:ind w:firstLine="0"/>
        <w:jc w:val="right"/>
        <w:rPr>
          <w:bCs w:val="0"/>
          <w:sz w:val="28"/>
          <w:szCs w:val="28"/>
        </w:rPr>
      </w:pPr>
      <w:r>
        <w:rPr>
          <w:bCs w:val="0"/>
          <w:sz w:val="28"/>
          <w:szCs w:val="28"/>
        </w:rPr>
        <w:t>Форма 1.</w:t>
      </w:r>
    </w:p>
    <w:p w:rsidR="00706895" w:rsidRDefault="00706895">
      <w:pPr>
        <w:pStyle w:val="Times12"/>
        <w:jc w:val="right"/>
        <w:rPr>
          <w:bCs w:val="0"/>
          <w:sz w:val="28"/>
          <w:szCs w:val="28"/>
        </w:rPr>
      </w:pPr>
    </w:p>
    <w:p w:rsidR="00706895" w:rsidRDefault="007B21C4">
      <w:pPr>
        <w:rPr>
          <w:b/>
          <w:i/>
        </w:rPr>
      </w:pPr>
      <w:r>
        <w:rPr>
          <w:b/>
          <w:i/>
        </w:rPr>
        <w:t>Фирменный бланк участника закупки</w:t>
      </w:r>
    </w:p>
    <w:p w:rsidR="00706895" w:rsidRDefault="007B21C4">
      <w:pPr>
        <w:pStyle w:val="Times12"/>
        <w:spacing w:before="120"/>
        <w:ind w:firstLine="0"/>
        <w:jc w:val="left"/>
        <w:rPr>
          <w:szCs w:val="24"/>
        </w:rPr>
      </w:pPr>
      <w:r>
        <w:rPr>
          <w:szCs w:val="24"/>
        </w:rPr>
        <w:t>«___» __________ 20___ года №______</w:t>
      </w:r>
    </w:p>
    <w:p w:rsidR="00706895" w:rsidRDefault="00706895">
      <w:pPr>
        <w:pStyle w:val="Times12"/>
        <w:spacing w:before="120"/>
        <w:ind w:firstLine="0"/>
        <w:jc w:val="right"/>
        <w:rPr>
          <w:b/>
          <w:bCs w:val="0"/>
          <w:i/>
          <w:szCs w:val="24"/>
        </w:rPr>
      </w:pPr>
    </w:p>
    <w:p w:rsidR="00706895" w:rsidRDefault="007B21C4">
      <w:pPr>
        <w:pStyle w:val="20"/>
        <w:numPr>
          <w:ilvl w:val="0"/>
          <w:numId w:val="0"/>
        </w:numPr>
        <w:spacing w:before="0" w:after="0"/>
        <w:jc w:val="center"/>
        <w:rPr>
          <w:rFonts w:ascii="Times New Roman" w:hAnsi="Times New Roman" w:cs="Times New Roman"/>
          <w:b w:val="0"/>
          <w:bCs w:val="0"/>
          <w:i w:val="0"/>
        </w:rPr>
      </w:pPr>
      <w:bookmarkStart w:id="100" w:name="_Письмо_о_подаче"/>
      <w:bookmarkStart w:id="101" w:name="_ЗАЯВКА_НА_УЧАСТИЕ"/>
      <w:bookmarkStart w:id="102" w:name="_Toc390267513"/>
      <w:bookmarkStart w:id="103" w:name="_Toc255987071"/>
      <w:bookmarkStart w:id="104" w:name="_Toc144808298"/>
      <w:bookmarkStart w:id="105" w:name="_Toc438219379"/>
      <w:bookmarkStart w:id="106" w:name="_Toc520373662"/>
      <w:bookmarkStart w:id="107" w:name="_Toc272505461"/>
      <w:bookmarkEnd w:id="100"/>
      <w:bookmarkEnd w:id="101"/>
      <w:r>
        <w:rPr>
          <w:rFonts w:ascii="Times New Roman" w:hAnsi="Times New Roman" w:cs="Times New Roman"/>
          <w:b w:val="0"/>
          <w:bCs w:val="0"/>
          <w:i w:val="0"/>
        </w:rPr>
        <w:t>ЗАЯВКА НА УЧАСТИЕ В ЗАКУПКЕ (Форма 1)</w:t>
      </w:r>
      <w:bookmarkEnd w:id="102"/>
      <w:bookmarkEnd w:id="103"/>
      <w:bookmarkEnd w:id="104"/>
      <w:bookmarkEnd w:id="105"/>
      <w:bookmarkEnd w:id="106"/>
      <w:bookmarkEnd w:id="107"/>
    </w:p>
    <w:p w:rsidR="00706895" w:rsidRDefault="00706895">
      <w:pPr>
        <w:tabs>
          <w:tab w:val="left" w:pos="7938"/>
        </w:tabs>
        <w:ind w:firstLine="4820"/>
        <w:jc w:val="center"/>
        <w:rPr>
          <w:b/>
        </w:rPr>
      </w:pPr>
    </w:p>
    <w:p w:rsidR="00706895" w:rsidRDefault="007B21C4">
      <w:pPr>
        <w:ind w:firstLine="709"/>
        <w:jc w:val="both"/>
        <w:rPr>
          <w:sz w:val="22"/>
        </w:rPr>
      </w:pPr>
      <w:r>
        <w:rPr>
          <w:sz w:val="28"/>
          <w:szCs w:val="28"/>
        </w:rPr>
        <w:t xml:space="preserve">Изучив извещение о проведении закупки на </w:t>
      </w:r>
      <w:r>
        <w:rPr>
          <w:spacing w:val="-6"/>
          <w:sz w:val="28"/>
          <w:szCs w:val="28"/>
        </w:rPr>
        <w:t xml:space="preserve">право заключения </w:t>
      </w:r>
      <w:r>
        <w:rPr>
          <w:sz w:val="28"/>
          <w:szCs w:val="28"/>
        </w:rPr>
        <w:t>договора на оказание услуг по ведению аккаунтов в популярных в регионе социальных сетях, опубликованное на</w:t>
      </w:r>
      <w:r>
        <w:rPr>
          <w:b/>
          <w:i/>
        </w:rPr>
        <w:t xml:space="preserve"> </w:t>
      </w:r>
      <w:r>
        <w:rPr>
          <w:sz w:val="28"/>
          <w:szCs w:val="28"/>
        </w:rPr>
        <w:t xml:space="preserve">_________________ </w:t>
      </w:r>
      <w:r>
        <w:rPr>
          <w:b/>
          <w:i/>
        </w:rPr>
        <w:t>[указывается сайт, на котором опубликована закупка]</w:t>
      </w:r>
      <w:r>
        <w:rPr>
          <w:sz w:val="28"/>
          <w:szCs w:val="28"/>
        </w:rPr>
        <w:t xml:space="preserve">, закупка № ______ </w:t>
      </w:r>
      <w:r>
        <w:rPr>
          <w:b/>
          <w:i/>
        </w:rPr>
        <w:t xml:space="preserve">[указывается номер закупки на указанном сайте], </w:t>
      </w:r>
      <w:r>
        <w:rPr>
          <w:sz w:val="28"/>
          <w:szCs w:val="28"/>
        </w:rPr>
        <w:t xml:space="preserve">закупочную документацию, понимая и принимая установленные в них требования и условия закупки, </w:t>
      </w:r>
      <w:r>
        <w:rPr>
          <w:sz w:val="22"/>
        </w:rPr>
        <w:t xml:space="preserve">___________________________________________________________________________, </w:t>
      </w:r>
    </w:p>
    <w:p w:rsidR="00706895" w:rsidRDefault="007B21C4">
      <w:pPr>
        <w:pStyle w:val="Times12"/>
        <w:suppressAutoHyphens/>
        <w:ind w:firstLine="0"/>
        <w:jc w:val="center"/>
        <w:rPr>
          <w:sz w:val="22"/>
        </w:rPr>
      </w:pPr>
      <w:r>
        <w:rPr>
          <w:b/>
          <w:i/>
          <w:vertAlign w:val="superscript"/>
        </w:rPr>
        <w:t>(полное наименование участника закупки с указанием организационно-правовой формы)</w:t>
      </w:r>
      <w:r>
        <w:rPr>
          <w:sz w:val="22"/>
        </w:rPr>
        <w:t xml:space="preserve"> </w:t>
      </w:r>
    </w:p>
    <w:p w:rsidR="00706895" w:rsidRDefault="007B21C4">
      <w:pPr>
        <w:pStyle w:val="Times12"/>
        <w:suppressAutoHyphens/>
        <w:ind w:firstLine="0"/>
        <w:rPr>
          <w:sz w:val="22"/>
        </w:rPr>
      </w:pPr>
      <w:r>
        <w:rPr>
          <w:sz w:val="28"/>
        </w:rPr>
        <w:t>ИНН, КПП, ОГРН, ОКПО</w:t>
      </w:r>
      <w:r>
        <w:t xml:space="preserve"> </w:t>
      </w:r>
      <w:r>
        <w:rPr>
          <w:sz w:val="22"/>
        </w:rPr>
        <w:t>________________________________________________________,</w:t>
      </w:r>
    </w:p>
    <w:p w:rsidR="00706895" w:rsidRDefault="007B21C4">
      <w:pPr>
        <w:pStyle w:val="Times12"/>
        <w:suppressAutoHyphens/>
        <w:ind w:left="1418" w:firstLine="709"/>
        <w:jc w:val="center"/>
        <w:rPr>
          <w:b/>
          <w:i/>
          <w:vertAlign w:val="superscript"/>
        </w:rPr>
      </w:pPr>
      <w:r>
        <w:rPr>
          <w:b/>
          <w:i/>
          <w:vertAlign w:val="superscript"/>
        </w:rPr>
        <w:t>(ИНН, КПП, ОГРН, ОКПО участника закупки)</w:t>
      </w:r>
    </w:p>
    <w:p w:rsidR="00706895" w:rsidRDefault="007B21C4">
      <w:pPr>
        <w:pStyle w:val="Times12"/>
        <w:suppressAutoHyphens/>
        <w:ind w:firstLine="0"/>
        <w:rPr>
          <w:sz w:val="22"/>
        </w:rPr>
      </w:pPr>
      <w:r>
        <w:rPr>
          <w:sz w:val="28"/>
        </w:rPr>
        <w:t>место нахождения</w:t>
      </w:r>
      <w:r>
        <w:t xml:space="preserve"> </w:t>
      </w:r>
      <w:r>
        <w:rPr>
          <w:sz w:val="22"/>
        </w:rPr>
        <w:t>___________________________________________________________________,</w:t>
      </w:r>
    </w:p>
    <w:p w:rsidR="00706895" w:rsidRDefault="007B21C4">
      <w:pPr>
        <w:pStyle w:val="Times12"/>
        <w:suppressAutoHyphens/>
        <w:ind w:left="2836" w:firstLine="709"/>
        <w:jc w:val="center"/>
        <w:rPr>
          <w:b/>
          <w:i/>
          <w:vertAlign w:val="superscript"/>
        </w:rPr>
      </w:pPr>
      <w:r>
        <w:rPr>
          <w:b/>
          <w:i/>
          <w:vertAlign w:val="superscript"/>
        </w:rPr>
        <w:t>(место нахождения участника закупки)</w:t>
      </w:r>
    </w:p>
    <w:p w:rsidR="00706895" w:rsidRDefault="007B21C4">
      <w:pPr>
        <w:pStyle w:val="Times12"/>
        <w:suppressAutoHyphens/>
        <w:ind w:firstLine="0"/>
        <w:rPr>
          <w:sz w:val="28"/>
        </w:rPr>
      </w:pPr>
      <w:r>
        <w:rPr>
          <w:sz w:val="28"/>
        </w:rPr>
        <w:t>фактический адрес _____________________________________________________,</w:t>
      </w:r>
    </w:p>
    <w:p w:rsidR="00706895" w:rsidRDefault="007B21C4">
      <w:pPr>
        <w:pStyle w:val="Times12"/>
        <w:suppressAutoHyphens/>
        <w:ind w:firstLine="0"/>
        <w:jc w:val="center"/>
        <w:rPr>
          <w:b/>
          <w:i/>
          <w:vertAlign w:val="superscript"/>
        </w:rPr>
      </w:pPr>
      <w:r>
        <w:rPr>
          <w:b/>
          <w:i/>
          <w:vertAlign w:val="superscript"/>
        </w:rPr>
        <w:t>(фактический адрес участника закупки)</w:t>
      </w:r>
    </w:p>
    <w:p w:rsidR="00706895" w:rsidRDefault="007B21C4">
      <w:pPr>
        <w:pStyle w:val="Times12"/>
        <w:suppressAutoHyphens/>
        <w:ind w:firstLine="0"/>
        <w:rPr>
          <w:sz w:val="28"/>
        </w:rPr>
      </w:pPr>
      <w:r>
        <w:rPr>
          <w:sz w:val="28"/>
        </w:rPr>
        <w:t>почтовый адрес _____________________________________________________,</w:t>
      </w:r>
    </w:p>
    <w:p w:rsidR="00706895" w:rsidRDefault="007B21C4">
      <w:pPr>
        <w:pStyle w:val="Times12"/>
        <w:suppressAutoHyphens/>
        <w:ind w:firstLine="0"/>
        <w:jc w:val="center"/>
        <w:rPr>
          <w:b/>
          <w:i/>
          <w:vertAlign w:val="superscript"/>
        </w:rPr>
      </w:pPr>
      <w:r>
        <w:rPr>
          <w:b/>
          <w:i/>
          <w:vertAlign w:val="superscript"/>
        </w:rPr>
        <w:t>(почтовый адрес участника закупки)</w:t>
      </w:r>
    </w:p>
    <w:p w:rsidR="00706895" w:rsidRDefault="007B21C4">
      <w:pPr>
        <w:pStyle w:val="Times12"/>
        <w:suppressAutoHyphens/>
        <w:ind w:firstLine="0"/>
        <w:rPr>
          <w:sz w:val="22"/>
        </w:rPr>
      </w:pPr>
      <w:r>
        <w:rPr>
          <w:sz w:val="28"/>
        </w:rPr>
        <w:t>предлагает заключить договор на:</w:t>
      </w:r>
      <w:r>
        <w:rPr>
          <w:sz w:val="22"/>
        </w:rPr>
        <w:t xml:space="preserve"> ____________________________________________________</w:t>
      </w:r>
    </w:p>
    <w:p w:rsidR="00706895" w:rsidRDefault="007B21C4">
      <w:pPr>
        <w:pStyle w:val="afff2"/>
        <w:spacing w:before="0" w:after="0" w:line="240" w:lineRule="auto"/>
        <w:ind w:left="3545" w:firstLine="0"/>
        <w:jc w:val="center"/>
        <w:rPr>
          <w:rFonts w:ascii="Times New Roman" w:hAnsi="Times New Roman" w:cs="Times New Roman"/>
          <w:b/>
          <w:bCs/>
          <w:i/>
          <w:szCs w:val="22"/>
          <w:vertAlign w:val="superscript"/>
        </w:rPr>
      </w:pPr>
      <w:r>
        <w:rPr>
          <w:rFonts w:ascii="Times New Roman" w:hAnsi="Times New Roman" w:cs="Times New Roman"/>
          <w:b/>
          <w:i/>
          <w:szCs w:val="22"/>
          <w:vertAlign w:val="superscript"/>
        </w:rPr>
        <w:t>(предмет договора)</w:t>
      </w:r>
    </w:p>
    <w:p w:rsidR="00706895" w:rsidRDefault="007B21C4">
      <w:pPr>
        <w:pStyle w:val="Times12"/>
        <w:suppressAutoHyphens/>
        <w:ind w:firstLine="0"/>
        <w:rPr>
          <w:bCs w:val="0"/>
          <w:sz w:val="28"/>
          <w:szCs w:val="28"/>
        </w:rPr>
      </w:pPr>
      <w:r>
        <w:rPr>
          <w:sz w:val="28"/>
          <w:szCs w:val="28"/>
        </w:rPr>
        <w:t xml:space="preserve">в соответствии с </w:t>
      </w:r>
      <w:r>
        <w:rPr>
          <w:bCs w:val="0"/>
          <w:sz w:val="28"/>
          <w:szCs w:val="28"/>
        </w:rPr>
        <w:t>Техническим предложением, Сводной таблицей стоимости</w:t>
      </w:r>
      <w:r>
        <w:rPr>
          <w:sz w:val="28"/>
          <w:szCs w:val="28"/>
        </w:rPr>
        <w:t xml:space="preserve"> и другими документами, являющимися неотъемлемыми приложениями к настоящей заявке </w:t>
      </w:r>
      <w:r>
        <w:rPr>
          <w:bCs w:val="0"/>
          <w:sz w:val="28"/>
          <w:szCs w:val="28"/>
        </w:rPr>
        <w:t>на условиях:</w:t>
      </w:r>
    </w:p>
    <w:p w:rsidR="00706895" w:rsidRDefault="00706895">
      <w:pPr>
        <w:pStyle w:val="Times12"/>
        <w:suppressAutoHyphens/>
        <w:ind w:firstLine="0"/>
        <w:rPr>
          <w:bCs w:val="0"/>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4962"/>
      </w:tblGrid>
      <w:tr w:rsidR="00706895">
        <w:trPr>
          <w:cantSplit/>
          <w:tblHeader/>
        </w:trPr>
        <w:tc>
          <w:tcPr>
            <w:tcW w:w="709" w:type="dxa"/>
            <w:vAlign w:val="center"/>
          </w:tcPr>
          <w:p w:rsidR="00706895" w:rsidRDefault="007B21C4">
            <w:pPr>
              <w:keepNext/>
              <w:ind w:left="-57" w:right="-57"/>
              <w:jc w:val="center"/>
            </w:pPr>
            <w:r>
              <w:t>№ п/п</w:t>
            </w:r>
          </w:p>
        </w:tc>
        <w:tc>
          <w:tcPr>
            <w:tcW w:w="4394" w:type="dxa"/>
            <w:vAlign w:val="center"/>
          </w:tcPr>
          <w:p w:rsidR="00706895" w:rsidRDefault="007B21C4">
            <w:pPr>
              <w:keepNext/>
              <w:ind w:left="-57" w:right="-57"/>
              <w:jc w:val="center"/>
            </w:pPr>
            <w:r>
              <w:t>Условия заявок на участие в закупке</w:t>
            </w:r>
          </w:p>
        </w:tc>
        <w:tc>
          <w:tcPr>
            <w:tcW w:w="4962" w:type="dxa"/>
            <w:vAlign w:val="center"/>
          </w:tcPr>
          <w:p w:rsidR="00706895" w:rsidRDefault="007B21C4">
            <w:pPr>
              <w:keepNext/>
              <w:ind w:left="57" w:right="57"/>
              <w:jc w:val="center"/>
            </w:pPr>
            <w:r>
              <w:t>Предложения участника</w:t>
            </w:r>
          </w:p>
        </w:tc>
      </w:tr>
      <w:tr w:rsidR="00706895">
        <w:trPr>
          <w:cantSplit/>
          <w:trHeight w:val="1556"/>
        </w:trPr>
        <w:tc>
          <w:tcPr>
            <w:tcW w:w="709" w:type="dxa"/>
            <w:vAlign w:val="center"/>
          </w:tcPr>
          <w:p w:rsidR="00706895" w:rsidRDefault="00706895">
            <w:pPr>
              <w:numPr>
                <w:ilvl w:val="0"/>
                <w:numId w:val="31"/>
              </w:numPr>
              <w:tabs>
                <w:tab w:val="left" w:pos="284"/>
              </w:tabs>
              <w:ind w:left="0" w:firstLine="0"/>
              <w:jc w:val="center"/>
            </w:pPr>
          </w:p>
        </w:tc>
        <w:tc>
          <w:tcPr>
            <w:tcW w:w="4394" w:type="dxa"/>
            <w:vAlign w:val="center"/>
          </w:tcPr>
          <w:p w:rsidR="00706895" w:rsidRDefault="007B21C4">
            <w:pPr>
              <w:ind w:left="57" w:right="57"/>
              <w:rPr>
                <w:bCs/>
              </w:rPr>
            </w:pPr>
            <w:r>
              <w:rPr>
                <w:bCs/>
              </w:rPr>
              <w:t xml:space="preserve">Цена заявки, </w:t>
            </w:r>
            <w:r>
              <w:rPr>
                <w:bCs/>
                <w:lang w:val="en-US"/>
              </w:rPr>
              <w:t>KZT</w:t>
            </w:r>
            <w:r>
              <w:rPr>
                <w:bCs/>
              </w:rPr>
              <w:t>, включая НДС</w:t>
            </w:r>
          </w:p>
        </w:tc>
        <w:tc>
          <w:tcPr>
            <w:tcW w:w="4962" w:type="dxa"/>
            <w:vAlign w:val="center"/>
          </w:tcPr>
          <w:p w:rsidR="00706895" w:rsidRDefault="007B21C4">
            <w:pPr>
              <w:ind w:left="57" w:right="57"/>
              <w:jc w:val="center"/>
            </w:pPr>
            <w:r>
              <w:rPr>
                <w:b/>
                <w:bCs/>
                <w:i/>
              </w:rPr>
              <w:t>[указать цену договора, включая НДС]</w:t>
            </w:r>
          </w:p>
        </w:tc>
      </w:tr>
      <w:tr w:rsidR="00706895">
        <w:trPr>
          <w:cantSplit/>
        </w:trPr>
        <w:tc>
          <w:tcPr>
            <w:tcW w:w="709" w:type="dxa"/>
            <w:vAlign w:val="center"/>
          </w:tcPr>
          <w:p w:rsidR="00706895" w:rsidRDefault="00706895">
            <w:pPr>
              <w:numPr>
                <w:ilvl w:val="0"/>
                <w:numId w:val="31"/>
              </w:numPr>
              <w:tabs>
                <w:tab w:val="left" w:pos="284"/>
              </w:tabs>
              <w:ind w:left="0" w:firstLine="0"/>
              <w:jc w:val="center"/>
            </w:pPr>
          </w:p>
        </w:tc>
        <w:tc>
          <w:tcPr>
            <w:tcW w:w="4394" w:type="dxa"/>
            <w:vAlign w:val="center"/>
          </w:tcPr>
          <w:p w:rsidR="00706895" w:rsidRDefault="007B21C4">
            <w:pPr>
              <w:ind w:left="57" w:right="57"/>
              <w:rPr>
                <w:bCs/>
              </w:rPr>
            </w:pPr>
            <w:r>
              <w:rPr>
                <w:bCs/>
              </w:rPr>
              <w:t xml:space="preserve">Срок оказания услуг </w:t>
            </w:r>
          </w:p>
        </w:tc>
        <w:tc>
          <w:tcPr>
            <w:tcW w:w="4962" w:type="dxa"/>
            <w:vAlign w:val="center"/>
          </w:tcPr>
          <w:p w:rsidR="00706895" w:rsidRDefault="007B21C4">
            <w:pPr>
              <w:ind w:left="57" w:right="57"/>
              <w:jc w:val="center"/>
            </w:pPr>
            <w:r>
              <w:rPr>
                <w:b/>
                <w:bCs/>
                <w:i/>
              </w:rPr>
              <w:t xml:space="preserve">[указать «в соответствии с условиями закупочной документации», либо указать начало и окончание оказания </w:t>
            </w:r>
            <w:proofErr w:type="gramStart"/>
            <w:r>
              <w:rPr>
                <w:b/>
                <w:bCs/>
                <w:i/>
              </w:rPr>
              <w:t>услуг  в</w:t>
            </w:r>
            <w:proofErr w:type="gramEnd"/>
            <w:r>
              <w:rPr>
                <w:b/>
                <w:bCs/>
                <w:i/>
              </w:rPr>
              <w:t xml:space="preserve"> формате исчисления сроков, указанном в закупочной документации]</w:t>
            </w:r>
          </w:p>
        </w:tc>
      </w:tr>
      <w:tr w:rsidR="00706895">
        <w:trPr>
          <w:cantSplit/>
        </w:trPr>
        <w:tc>
          <w:tcPr>
            <w:tcW w:w="709" w:type="dxa"/>
            <w:vAlign w:val="center"/>
          </w:tcPr>
          <w:p w:rsidR="00706895" w:rsidRDefault="00706895">
            <w:pPr>
              <w:numPr>
                <w:ilvl w:val="0"/>
                <w:numId w:val="31"/>
              </w:numPr>
              <w:tabs>
                <w:tab w:val="left" w:pos="284"/>
              </w:tabs>
              <w:ind w:left="0" w:firstLine="0"/>
              <w:jc w:val="center"/>
            </w:pPr>
          </w:p>
        </w:tc>
        <w:tc>
          <w:tcPr>
            <w:tcW w:w="4394" w:type="dxa"/>
            <w:vAlign w:val="center"/>
          </w:tcPr>
          <w:p w:rsidR="00706895" w:rsidRDefault="007B21C4">
            <w:pPr>
              <w:ind w:left="57" w:right="57"/>
              <w:rPr>
                <w:bCs/>
              </w:rPr>
            </w:pPr>
            <w:r>
              <w:rPr>
                <w:bCs/>
              </w:rPr>
              <w:t xml:space="preserve">Условия оплаты </w:t>
            </w:r>
          </w:p>
        </w:tc>
        <w:tc>
          <w:tcPr>
            <w:tcW w:w="4962" w:type="dxa"/>
            <w:vAlign w:val="center"/>
          </w:tcPr>
          <w:p w:rsidR="00706895" w:rsidRDefault="007B21C4">
            <w:pPr>
              <w:ind w:left="57" w:right="57"/>
              <w:jc w:val="center"/>
              <w:rPr>
                <w:b/>
                <w:bCs/>
                <w:i/>
              </w:rPr>
            </w:pPr>
            <w:r>
              <w:rPr>
                <w:b/>
                <w:bCs/>
                <w:i/>
              </w:rPr>
              <w:t xml:space="preserve">[указать «в соответствии с условиями проекта договора закупочной документации», </w:t>
            </w:r>
            <w:r>
              <w:rPr>
                <w:b/>
                <w:i/>
              </w:rPr>
              <w:t>либо указать порядок платежей по договору, предлагаемый участником</w:t>
            </w:r>
            <w:r>
              <w:rPr>
                <w:b/>
                <w:bCs/>
                <w:i/>
              </w:rPr>
              <w:t>]</w:t>
            </w:r>
          </w:p>
        </w:tc>
      </w:tr>
    </w:tbl>
    <w:p w:rsidR="00706895" w:rsidRDefault="00706895">
      <w:pPr>
        <w:pStyle w:val="Times12"/>
        <w:suppressAutoHyphens/>
        <w:ind w:firstLine="0"/>
        <w:rPr>
          <w:bCs w:val="0"/>
          <w:sz w:val="28"/>
          <w:szCs w:val="28"/>
        </w:rPr>
      </w:pPr>
    </w:p>
    <w:p w:rsidR="00706895" w:rsidRDefault="00706895">
      <w:pPr>
        <w:pStyle w:val="p184"/>
        <w:widowControl/>
        <w:tabs>
          <w:tab w:val="clear" w:pos="1972"/>
        </w:tabs>
        <w:ind w:left="0" w:firstLine="3"/>
        <w:rPr>
          <w:i/>
          <w:lang w:val="ru-RU"/>
        </w:rPr>
      </w:pPr>
    </w:p>
    <w:p w:rsidR="00706895" w:rsidRDefault="007B21C4">
      <w:pPr>
        <w:pStyle w:val="afff2"/>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Настоящая заявка на участие в закупке имеет правовой статус оферты и действует в течение 60 календарных дней со дня окончания срока подачи заявок.</w:t>
      </w:r>
    </w:p>
    <w:p w:rsidR="00706895" w:rsidRDefault="00706895">
      <w:pPr>
        <w:pStyle w:val="afb"/>
        <w:spacing w:before="0" w:beforeAutospacing="0" w:after="0" w:afterAutospacing="0"/>
        <w:ind w:firstLine="709"/>
        <w:jc w:val="both"/>
        <w:rPr>
          <w:b/>
          <w:i/>
          <w:szCs w:val="28"/>
        </w:rPr>
      </w:pPr>
    </w:p>
    <w:p w:rsidR="00706895" w:rsidRDefault="007B21C4">
      <w:pPr>
        <w:pStyle w:val="afb"/>
        <w:spacing w:before="0" w:beforeAutospacing="0" w:after="0" w:afterAutospacing="0"/>
        <w:ind w:firstLine="709"/>
        <w:jc w:val="both"/>
        <w:rPr>
          <w:szCs w:val="28"/>
        </w:rPr>
      </w:pPr>
      <w:r>
        <w:rPr>
          <w:b/>
          <w:i/>
          <w:szCs w:val="28"/>
        </w:rPr>
        <w:t>Для юридических лиц:</w:t>
      </w:r>
      <w:r>
        <w:rPr>
          <w:szCs w:val="28"/>
        </w:rPr>
        <w:t xml:space="preserve"> </w:t>
      </w:r>
    </w:p>
    <w:p w:rsidR="00706895" w:rsidRDefault="007B21C4">
      <w:pPr>
        <w:pStyle w:val="afb"/>
        <w:spacing w:before="0" w:beforeAutospacing="0" w:after="0" w:afterAutospacing="0"/>
        <w:ind w:firstLine="709"/>
        <w:jc w:val="both"/>
        <w:rPr>
          <w:sz w:val="28"/>
          <w:szCs w:val="28"/>
        </w:rPr>
      </w:pPr>
      <w:r>
        <w:rPr>
          <w:sz w:val="28"/>
          <w:szCs w:val="28"/>
        </w:rPr>
        <w:t>Настоящим подтверждаем, что:</w:t>
      </w:r>
    </w:p>
    <w:p w:rsidR="00706895" w:rsidRDefault="007B21C4">
      <w:pPr>
        <w:pStyle w:val="afb"/>
        <w:numPr>
          <w:ilvl w:val="0"/>
          <w:numId w:val="32"/>
        </w:numPr>
        <w:tabs>
          <w:tab w:val="left" w:pos="1134"/>
        </w:tabs>
        <w:spacing w:before="0" w:beforeAutospacing="0" w:after="0" w:afterAutospacing="0"/>
        <w:ind w:left="0" w:firstLine="709"/>
        <w:jc w:val="both"/>
        <w:rPr>
          <w:sz w:val="28"/>
          <w:szCs w:val="28"/>
        </w:rPr>
      </w:pPr>
      <w:r>
        <w:rPr>
          <w:sz w:val="28"/>
          <w:szCs w:val="28"/>
        </w:rPr>
        <w:t xml:space="preserve">_____________ </w:t>
      </w:r>
      <w:r>
        <w:rPr>
          <w:b/>
          <w:i/>
          <w:szCs w:val="28"/>
        </w:rPr>
        <w:t>(наименование участника закупки)</w:t>
      </w:r>
      <w:r>
        <w:rPr>
          <w:sz w:val="28"/>
          <w:szCs w:val="28"/>
        </w:rPr>
        <w:t xml:space="preserve"> имеет право на ведение деятельности в соответствии с законодательством _____________ </w:t>
      </w:r>
      <w:r>
        <w:rPr>
          <w:b/>
          <w:i/>
          <w:szCs w:val="28"/>
        </w:rPr>
        <w:t xml:space="preserve">(указывается наименование государства по месту нахождения участника закупки) и </w:t>
      </w:r>
      <w:r>
        <w:rPr>
          <w:sz w:val="28"/>
          <w:szCs w:val="28"/>
        </w:rPr>
        <w:t xml:space="preserve">_____________ </w:t>
      </w:r>
      <w:r>
        <w:rPr>
          <w:b/>
          <w:i/>
          <w:szCs w:val="28"/>
        </w:rPr>
        <w:t>(указывается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p>
    <w:p w:rsidR="00706895" w:rsidRDefault="007B21C4">
      <w:pPr>
        <w:pStyle w:val="afb"/>
        <w:numPr>
          <w:ilvl w:val="0"/>
          <w:numId w:val="32"/>
        </w:numPr>
        <w:tabs>
          <w:tab w:val="left" w:pos="1134"/>
        </w:tabs>
        <w:spacing w:before="0" w:beforeAutospacing="0" w:after="0" w:afterAutospacing="0"/>
        <w:ind w:left="0" w:firstLine="709"/>
        <w:jc w:val="both"/>
        <w:rPr>
          <w:sz w:val="28"/>
          <w:szCs w:val="28"/>
        </w:rPr>
      </w:pPr>
      <w:r>
        <w:rPr>
          <w:sz w:val="28"/>
          <w:szCs w:val="28"/>
        </w:rPr>
        <w:t xml:space="preserve">против _____________ </w:t>
      </w:r>
      <w:r>
        <w:rPr>
          <w:b/>
          <w:i/>
          <w:szCs w:val="28"/>
        </w:rPr>
        <w:t>(наименование участника закупки), а также привлекаемых соисполнителей,</w:t>
      </w:r>
      <w:r>
        <w:rPr>
          <w:sz w:val="28"/>
          <w:szCs w:val="28"/>
        </w:rPr>
        <w:t xml:space="preserve"> не проводится процедура ликвидации, не принято арбитражным судом решения о признании _____________ </w:t>
      </w:r>
      <w:r>
        <w:rPr>
          <w:b/>
          <w:i/>
          <w:szCs w:val="28"/>
        </w:rPr>
        <w:t>(наименование участника закупки), а также привлекаемых соисполнителей,</w:t>
      </w:r>
      <w:r>
        <w:rPr>
          <w:sz w:val="28"/>
          <w:szCs w:val="28"/>
        </w:rPr>
        <w:t xml:space="preserve"> банкротом, деятельность _____________ </w:t>
      </w:r>
      <w:r>
        <w:rPr>
          <w:szCs w:val="28"/>
        </w:rPr>
        <w:t>(</w:t>
      </w:r>
      <w:r>
        <w:rPr>
          <w:b/>
          <w:i/>
          <w:szCs w:val="28"/>
        </w:rPr>
        <w:t>наименование участника закупки</w:t>
      </w:r>
      <w:r>
        <w:rPr>
          <w:szCs w:val="28"/>
        </w:rPr>
        <w:t>)</w:t>
      </w:r>
      <w:r>
        <w:rPr>
          <w:b/>
          <w:i/>
          <w:szCs w:val="28"/>
        </w:rPr>
        <w:t>, а также привлекаемых соисполнителей,</w:t>
      </w:r>
      <w:r>
        <w:rPr>
          <w:sz w:val="28"/>
          <w:szCs w:val="28"/>
        </w:rPr>
        <w:t xml:space="preserve"> не приостановлена, на имущество не наложен арест по решению суда, административного органа;</w:t>
      </w:r>
    </w:p>
    <w:p w:rsidR="00706895" w:rsidRDefault="007B21C4">
      <w:pPr>
        <w:pStyle w:val="afb"/>
        <w:numPr>
          <w:ilvl w:val="0"/>
          <w:numId w:val="32"/>
        </w:numPr>
        <w:tabs>
          <w:tab w:val="left" w:pos="1134"/>
        </w:tabs>
        <w:spacing w:before="0" w:beforeAutospacing="0" w:after="0" w:afterAutospacing="0"/>
        <w:ind w:left="0" w:firstLine="709"/>
        <w:jc w:val="both"/>
        <w:rPr>
          <w:sz w:val="28"/>
          <w:szCs w:val="28"/>
        </w:rPr>
      </w:pPr>
      <w:r>
        <w:rPr>
          <w:sz w:val="28"/>
          <w:szCs w:val="28"/>
        </w:rPr>
        <w:t>у</w:t>
      </w:r>
      <w:r>
        <w:t xml:space="preserve">____________ </w:t>
      </w:r>
      <w:r>
        <w:rPr>
          <w:b/>
          <w:i/>
        </w:rPr>
        <w:t>(указывается наименование участника закупки)</w:t>
      </w:r>
      <w:r>
        <w:rPr>
          <w:bCs/>
        </w:rPr>
        <w:t xml:space="preserve"> </w:t>
      </w:r>
      <w:r>
        <w:rPr>
          <w:bCs/>
          <w:sz w:val="28"/>
          <w:szCs w:val="28"/>
        </w:rPr>
        <w:t xml:space="preserve">отсутствует </w:t>
      </w:r>
      <w:r>
        <w:rPr>
          <w:sz w:val="28"/>
          <w:szCs w:val="28"/>
        </w:rPr>
        <w:t xml:space="preserve">недоимка по налогам, сборам, задолженности по иным обязательным платежам в бюджеты бюджетной системы РФ за прошедший календарный год, размер которых превышает двадцать пять процентов балансовой стоимости активов </w:t>
      </w:r>
      <w:r>
        <w:t xml:space="preserve">_______________ </w:t>
      </w:r>
      <w:r>
        <w:rPr>
          <w:b/>
          <w:i/>
        </w:rPr>
        <w:t>(указывается наименование участника закупки)</w:t>
      </w:r>
      <w:r>
        <w:t>,</w:t>
      </w:r>
      <w:r>
        <w:rPr>
          <w:sz w:val="28"/>
          <w:szCs w:val="28"/>
        </w:rPr>
        <w:t xml:space="preserve"> по данным бухгалтерской отчетности за последний отчетный период;</w:t>
      </w:r>
    </w:p>
    <w:p w:rsidR="00706895" w:rsidRDefault="007B21C4">
      <w:pPr>
        <w:pStyle w:val="afb"/>
        <w:tabs>
          <w:tab w:val="left" w:pos="1134"/>
        </w:tabs>
        <w:spacing w:before="0" w:beforeAutospacing="0" w:after="0" w:afterAutospacing="0"/>
        <w:ind w:firstLine="709"/>
        <w:jc w:val="both"/>
        <w:rPr>
          <w:b/>
          <w:bCs/>
          <w:i/>
        </w:rPr>
      </w:pPr>
      <w:r>
        <w:rPr>
          <w:b/>
          <w:bCs/>
          <w:i/>
        </w:rPr>
        <w:t>[в случае обжалования недоимки, задолженности, участником закупки в установленном порядке] указывается:</w:t>
      </w:r>
    </w:p>
    <w:p w:rsidR="00706895" w:rsidRDefault="007B21C4">
      <w:pPr>
        <w:pStyle w:val="afb"/>
        <w:tabs>
          <w:tab w:val="left" w:pos="1134"/>
        </w:tabs>
        <w:spacing w:before="0" w:beforeAutospacing="0" w:after="0" w:afterAutospacing="0"/>
        <w:ind w:firstLine="709"/>
        <w:jc w:val="both"/>
        <w:rPr>
          <w:sz w:val="28"/>
          <w:szCs w:val="28"/>
        </w:rPr>
      </w:pPr>
      <w:r>
        <w:rPr>
          <w:b/>
          <w:bCs/>
          <w:i/>
          <w:sz w:val="28"/>
          <w:szCs w:val="28"/>
        </w:rPr>
        <w:t xml:space="preserve">_____________ </w:t>
      </w:r>
      <w:r>
        <w:rPr>
          <w:b/>
          <w:bCs/>
          <w:i/>
        </w:rPr>
        <w:t>(наименование участника закупки)</w:t>
      </w:r>
      <w:r>
        <w:rPr>
          <w:b/>
          <w:bCs/>
          <w:i/>
          <w:sz w:val="28"/>
          <w:szCs w:val="28"/>
        </w:rPr>
        <w:t xml:space="preserve"> </w:t>
      </w:r>
      <w:r>
        <w:rPr>
          <w:bCs/>
          <w:sz w:val="28"/>
          <w:szCs w:val="28"/>
        </w:rPr>
        <w:t xml:space="preserve">подано заявление _________________ </w:t>
      </w:r>
      <w:r>
        <w:rPr>
          <w:b/>
          <w:bCs/>
          <w:i/>
        </w:rPr>
        <w:t>[указываются реквизиты заявления об обжаловании недоимки, задолженности, а также информация о том, что решение по такому заявлению на дату рассмотрения заявок не принято];</w:t>
      </w:r>
    </w:p>
    <w:p w:rsidR="00706895" w:rsidRDefault="00706895">
      <w:pPr>
        <w:pStyle w:val="afb"/>
        <w:spacing w:before="0" w:beforeAutospacing="0" w:after="0" w:afterAutospacing="0"/>
        <w:ind w:firstLine="709"/>
        <w:jc w:val="both"/>
        <w:rPr>
          <w:b/>
          <w:i/>
          <w:szCs w:val="28"/>
        </w:rPr>
      </w:pPr>
    </w:p>
    <w:p w:rsidR="00706895" w:rsidRDefault="007B21C4">
      <w:pPr>
        <w:pStyle w:val="afb"/>
        <w:spacing w:before="0" w:beforeAutospacing="0" w:after="0" w:afterAutospacing="0"/>
        <w:ind w:firstLine="709"/>
        <w:jc w:val="both"/>
        <w:rPr>
          <w:sz w:val="28"/>
          <w:szCs w:val="28"/>
        </w:rPr>
      </w:pPr>
      <w:r>
        <w:rPr>
          <w:b/>
          <w:i/>
        </w:rPr>
        <w:t>[в случае применения упрощенной системы налогообложения]</w:t>
      </w:r>
      <w:r>
        <w:rPr>
          <w:bCs/>
          <w:sz w:val="28"/>
          <w:szCs w:val="28"/>
        </w:rPr>
        <w:t xml:space="preserve"> </w:t>
      </w:r>
      <w:r>
        <w:rPr>
          <w:sz w:val="28"/>
          <w:szCs w:val="28"/>
        </w:rPr>
        <w:t>Также сообщаем о применении нами упрощенной системы налогообложения.</w:t>
      </w:r>
    </w:p>
    <w:p w:rsidR="00706895" w:rsidRDefault="00706895">
      <w:pPr>
        <w:pStyle w:val="afb"/>
        <w:spacing w:before="0" w:beforeAutospacing="0" w:after="0" w:afterAutospacing="0"/>
        <w:ind w:firstLine="709"/>
        <w:jc w:val="both"/>
        <w:rPr>
          <w:b/>
          <w:i/>
          <w:szCs w:val="28"/>
        </w:rPr>
      </w:pPr>
    </w:p>
    <w:p w:rsidR="00706895" w:rsidRDefault="007B21C4">
      <w:pPr>
        <w:pStyle w:val="afb"/>
        <w:spacing w:before="0" w:beforeAutospacing="0" w:after="0" w:afterAutospacing="0"/>
        <w:ind w:firstLine="709"/>
        <w:jc w:val="both"/>
        <w:rPr>
          <w:b/>
          <w:i/>
          <w:szCs w:val="28"/>
        </w:rPr>
      </w:pPr>
      <w:r>
        <w:rPr>
          <w:b/>
          <w:i/>
          <w:szCs w:val="28"/>
        </w:rPr>
        <w:t>Для физических лиц:</w:t>
      </w:r>
      <w:r>
        <w:rPr>
          <w:sz w:val="28"/>
          <w:szCs w:val="28"/>
        </w:rPr>
        <w:t xml:space="preserve"> </w:t>
      </w:r>
      <w:r>
        <w:rPr>
          <w:b/>
          <w:i/>
          <w:szCs w:val="28"/>
        </w:rPr>
        <w:t>Настоящим даем свое согласие на обработку заказчиком (организатором закупки)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rsidR="00706895" w:rsidRDefault="007B21C4">
      <w:pPr>
        <w:pStyle w:val="afb"/>
        <w:spacing w:before="0" w:beforeAutospacing="0" w:after="0" w:afterAutospacing="0"/>
        <w:ind w:firstLine="709"/>
        <w:jc w:val="both"/>
        <w:rPr>
          <w:sz w:val="28"/>
          <w:szCs w:val="28"/>
        </w:rPr>
      </w:pPr>
      <w:r>
        <w:rPr>
          <w:sz w:val="28"/>
          <w:szCs w:val="28"/>
        </w:rPr>
        <w:t xml:space="preserve">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РФ, Минэнерго России, </w:t>
      </w:r>
      <w:proofErr w:type="spellStart"/>
      <w:r>
        <w:rPr>
          <w:sz w:val="28"/>
          <w:szCs w:val="28"/>
        </w:rPr>
        <w:t>Росфинмониторингу</w:t>
      </w:r>
      <w:proofErr w:type="spellEnd"/>
      <w:r>
        <w:rPr>
          <w:sz w:val="28"/>
          <w:szCs w:val="28"/>
        </w:rPr>
        <w:t>, Правительству РФ) и последующую обработку данных сведений такими органами.</w:t>
      </w:r>
    </w:p>
    <w:p w:rsidR="00706895" w:rsidRDefault="007B21C4">
      <w:pPr>
        <w:pStyle w:val="afb"/>
        <w:spacing w:before="0" w:beforeAutospacing="0" w:after="0" w:afterAutospacing="0"/>
        <w:ind w:firstLine="709"/>
        <w:jc w:val="both"/>
        <w:rPr>
          <w:sz w:val="28"/>
          <w:szCs w:val="28"/>
        </w:rPr>
      </w:pPr>
      <w:r>
        <w:rPr>
          <w:sz w:val="28"/>
          <w:szCs w:val="28"/>
        </w:rPr>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rsidR="00706895" w:rsidRDefault="007B21C4">
      <w:pPr>
        <w:pStyle w:val="afb"/>
        <w:numPr>
          <w:ilvl w:val="0"/>
          <w:numId w:val="33"/>
        </w:numPr>
        <w:spacing w:before="0" w:beforeAutospacing="0" w:after="0" w:afterAutospacing="0"/>
        <w:ind w:left="0" w:firstLine="709"/>
        <w:jc w:val="both"/>
        <w:rPr>
          <w:sz w:val="28"/>
          <w:szCs w:val="28"/>
        </w:rPr>
      </w:pPr>
      <w:r>
        <w:rPr>
          <w:sz w:val="28"/>
          <w:szCs w:val="28"/>
        </w:rPr>
        <w:t>подписать со своей стороны договор в соответствии с требованиями закупочной документации и условиями нашей заявки на участие в закупке;</w:t>
      </w:r>
    </w:p>
    <w:p w:rsidR="00706895" w:rsidRDefault="007B21C4">
      <w:pPr>
        <w:pStyle w:val="afb"/>
        <w:numPr>
          <w:ilvl w:val="0"/>
          <w:numId w:val="33"/>
        </w:numPr>
        <w:spacing w:before="0" w:beforeAutospacing="0" w:after="0" w:afterAutospacing="0"/>
        <w:ind w:left="0" w:firstLine="709"/>
        <w:jc w:val="both"/>
        <w:rPr>
          <w:sz w:val="28"/>
          <w:szCs w:val="28"/>
        </w:rPr>
      </w:pPr>
      <w:r>
        <w:rPr>
          <w:sz w:val="28"/>
          <w:szCs w:val="28"/>
        </w:rPr>
        <w:t xml:space="preserve">представить до заключения договора сведения о цепочке собственников, включая бенефициаров (в том числе конечных) с указанием долей участия в организации в отношении участника закупки, </w:t>
      </w:r>
      <w:r>
        <w:rPr>
          <w:b/>
          <w:i/>
          <w:szCs w:val="28"/>
        </w:rPr>
        <w:t>а также привлекаемых субподрядных организаций (соисполнителей)</w:t>
      </w:r>
      <w:r>
        <w:rPr>
          <w:sz w:val="28"/>
          <w:szCs w:val="28"/>
        </w:rPr>
        <w:t>, по форме и в соответствии с инструкциями, приведенными в закупочной документации и документы, подтверждающие данные сведения;</w:t>
      </w:r>
    </w:p>
    <w:p w:rsidR="00706895" w:rsidRDefault="007B21C4">
      <w:pPr>
        <w:pStyle w:val="afb"/>
        <w:numPr>
          <w:ilvl w:val="0"/>
          <w:numId w:val="33"/>
        </w:numPr>
        <w:spacing w:before="0" w:beforeAutospacing="0" w:after="0" w:afterAutospacing="0"/>
        <w:ind w:left="0" w:firstLine="709"/>
        <w:jc w:val="both"/>
        <w:rPr>
          <w:b/>
          <w:i/>
        </w:rPr>
      </w:pPr>
      <w:r>
        <w:rPr>
          <w:b/>
          <w:i/>
        </w:rPr>
        <w:t>представить заказчику до заключения договора решение об одобрении или о совершении крупной сделки;</w:t>
      </w:r>
    </w:p>
    <w:p w:rsidR="00706895" w:rsidRDefault="007B21C4">
      <w:pPr>
        <w:pStyle w:val="afb"/>
        <w:numPr>
          <w:ilvl w:val="0"/>
          <w:numId w:val="33"/>
        </w:numPr>
        <w:spacing w:before="0" w:beforeAutospacing="0" w:after="0" w:afterAutospacing="0"/>
        <w:ind w:left="0" w:firstLine="709"/>
        <w:jc w:val="both"/>
        <w:rPr>
          <w:b/>
          <w:i/>
        </w:rPr>
      </w:pPr>
      <w:r>
        <w:rPr>
          <w:b/>
          <w:i/>
        </w:rPr>
        <w:t>представить заказчику до заключения договора решение об одобрении или о совершении сделки с заинтересованностью.</w:t>
      </w:r>
    </w:p>
    <w:p w:rsidR="00706895" w:rsidRDefault="007B21C4">
      <w:pPr>
        <w:pStyle w:val="afb"/>
        <w:spacing w:before="0" w:beforeAutospacing="0" w:after="0" w:afterAutospacing="0"/>
        <w:ind w:firstLine="709"/>
        <w:jc w:val="both"/>
        <w:rPr>
          <w:b/>
          <w:i/>
        </w:rPr>
      </w:pPr>
      <w:r>
        <w:rPr>
          <w:b/>
          <w:i/>
        </w:rPr>
        <w:t>[в случае, если для участника закупки отсутствует необходимость наличия решения для совершения крупной сделки и/или сделки с заинтересованностью, вместо выше указанных подпунктов в) и/или г) участником закупки указываются положения, подходящие для участника:</w:t>
      </w:r>
    </w:p>
    <w:p w:rsidR="00706895" w:rsidRDefault="007B21C4">
      <w:pPr>
        <w:pStyle w:val="afb"/>
        <w:tabs>
          <w:tab w:val="left" w:pos="1134"/>
        </w:tabs>
        <w:spacing w:before="0" w:beforeAutospacing="0" w:after="0" w:afterAutospacing="0"/>
        <w:ind w:firstLine="709"/>
        <w:jc w:val="both"/>
        <w:rPr>
          <w:b/>
          <w:i/>
          <w:szCs w:val="28"/>
        </w:rPr>
      </w:pPr>
      <w:r>
        <w:rPr>
          <w:b/>
          <w:i/>
          <w:szCs w:val="28"/>
        </w:rPr>
        <w:t>Данная сделка для _____________ (наименование участника закупки) не является крупной.</w:t>
      </w:r>
    </w:p>
    <w:p w:rsidR="00706895" w:rsidRDefault="007B21C4">
      <w:pPr>
        <w:pStyle w:val="afb"/>
        <w:tabs>
          <w:tab w:val="left" w:pos="1134"/>
        </w:tabs>
        <w:spacing w:before="0" w:beforeAutospacing="0" w:after="0" w:afterAutospacing="0"/>
        <w:ind w:left="709"/>
        <w:jc w:val="both"/>
        <w:rPr>
          <w:b/>
          <w:i/>
          <w:szCs w:val="28"/>
        </w:rPr>
      </w:pPr>
      <w:r>
        <w:rPr>
          <w:b/>
          <w:i/>
          <w:szCs w:val="28"/>
        </w:rPr>
        <w:t>либо,</w:t>
      </w:r>
    </w:p>
    <w:p w:rsidR="00706895" w:rsidRDefault="007B21C4">
      <w:pPr>
        <w:pStyle w:val="afb"/>
        <w:tabs>
          <w:tab w:val="left" w:pos="1134"/>
        </w:tabs>
        <w:spacing w:before="0" w:beforeAutospacing="0" w:after="0" w:afterAutospacing="0"/>
        <w:ind w:firstLine="709"/>
        <w:jc w:val="both"/>
        <w:rPr>
          <w:sz w:val="28"/>
          <w:szCs w:val="28"/>
        </w:rPr>
      </w:pPr>
      <w:r>
        <w:rPr>
          <w:b/>
          <w:i/>
          <w:szCs w:val="28"/>
        </w:rPr>
        <w:t>_____________ (наименование участника закупки) 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единоличным исполнительным органом.</w:t>
      </w:r>
    </w:p>
    <w:p w:rsidR="00706895" w:rsidRDefault="007B21C4">
      <w:pPr>
        <w:pStyle w:val="afb"/>
        <w:tabs>
          <w:tab w:val="left" w:pos="1134"/>
        </w:tabs>
        <w:spacing w:before="0" w:beforeAutospacing="0" w:after="0" w:afterAutospacing="0"/>
        <w:ind w:firstLine="709"/>
        <w:jc w:val="both"/>
        <w:rPr>
          <w:b/>
          <w:i/>
          <w:szCs w:val="28"/>
        </w:rPr>
      </w:pPr>
      <w:r>
        <w:rPr>
          <w:b/>
          <w:i/>
          <w:szCs w:val="28"/>
        </w:rPr>
        <w:t>Данная сделка для _____________ (наименование участника закупки) не является сделкой с заинтересованностью.</w:t>
      </w:r>
    </w:p>
    <w:p w:rsidR="00706895" w:rsidRDefault="007B21C4">
      <w:pPr>
        <w:pStyle w:val="afb"/>
        <w:tabs>
          <w:tab w:val="left" w:pos="1134"/>
        </w:tabs>
        <w:spacing w:before="0" w:beforeAutospacing="0" w:after="0" w:afterAutospacing="0"/>
        <w:ind w:left="709"/>
        <w:jc w:val="both"/>
        <w:rPr>
          <w:b/>
          <w:i/>
          <w:szCs w:val="28"/>
        </w:rPr>
      </w:pPr>
      <w:r>
        <w:rPr>
          <w:b/>
          <w:i/>
          <w:szCs w:val="28"/>
        </w:rPr>
        <w:t>либо,</w:t>
      </w:r>
    </w:p>
    <w:p w:rsidR="00706895" w:rsidRDefault="007B21C4">
      <w:pPr>
        <w:pStyle w:val="afb"/>
        <w:tabs>
          <w:tab w:val="left" w:pos="1134"/>
        </w:tabs>
        <w:spacing w:before="0" w:beforeAutospacing="0" w:after="0" w:afterAutospacing="0"/>
        <w:ind w:firstLine="709"/>
        <w:jc w:val="both"/>
        <w:rPr>
          <w:b/>
          <w:i/>
          <w:szCs w:val="28"/>
        </w:rPr>
      </w:pPr>
      <w:r>
        <w:rPr>
          <w:b/>
          <w:i/>
          <w:szCs w:val="28"/>
        </w:rPr>
        <w:t>_____________ (наименование участника закупки) 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единоличным исполнительным органом.]</w:t>
      </w:r>
    </w:p>
    <w:p w:rsidR="00706895" w:rsidRDefault="00706895">
      <w:pPr>
        <w:pStyle w:val="afb"/>
        <w:spacing w:before="0" w:beforeAutospacing="0" w:after="0" w:afterAutospacing="0"/>
        <w:ind w:firstLine="709"/>
        <w:jc w:val="both"/>
        <w:rPr>
          <w:rFonts w:eastAsia="Calibri"/>
          <w:b/>
          <w:i/>
          <w:szCs w:val="22"/>
          <w:lang w:eastAsia="en-US"/>
        </w:rPr>
      </w:pPr>
    </w:p>
    <w:p w:rsidR="00706895" w:rsidRDefault="007B21C4">
      <w:pPr>
        <w:pStyle w:val="afb"/>
        <w:spacing w:before="0" w:beforeAutospacing="0" w:after="0" w:afterAutospacing="0"/>
        <w:ind w:firstLine="709"/>
        <w:jc w:val="both"/>
        <w:rPr>
          <w:sz w:val="28"/>
          <w:szCs w:val="28"/>
        </w:rPr>
      </w:pPr>
      <w:r>
        <w:rPr>
          <w:sz w:val="28"/>
          <w:szCs w:val="28"/>
        </w:rPr>
        <w:t>Мы уведомлены и согласны с условием, что:</w:t>
      </w:r>
    </w:p>
    <w:p w:rsidR="00706895" w:rsidRDefault="007B21C4">
      <w:pPr>
        <w:pStyle w:val="afb"/>
        <w:numPr>
          <w:ilvl w:val="0"/>
          <w:numId w:val="34"/>
        </w:numPr>
        <w:tabs>
          <w:tab w:val="left" w:pos="993"/>
        </w:tabs>
        <w:spacing w:before="0" w:beforeAutospacing="0" w:after="0" w:afterAutospacing="0"/>
        <w:ind w:left="0" w:firstLine="709"/>
        <w:jc w:val="both"/>
        <w:rPr>
          <w:sz w:val="22"/>
          <w:szCs w:val="22"/>
        </w:rPr>
      </w:pPr>
      <w:r>
        <w:rPr>
          <w:sz w:val="28"/>
          <w:szCs w:val="28"/>
        </w:rPr>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706895" w:rsidRDefault="007B21C4">
      <w:pPr>
        <w:pStyle w:val="afb"/>
        <w:numPr>
          <w:ilvl w:val="0"/>
          <w:numId w:val="34"/>
        </w:numPr>
        <w:tabs>
          <w:tab w:val="left" w:pos="993"/>
        </w:tabs>
        <w:spacing w:before="0" w:beforeAutospacing="0" w:after="0" w:afterAutospacing="0"/>
        <w:ind w:left="0" w:firstLine="709"/>
        <w:jc w:val="both"/>
        <w:rPr>
          <w:sz w:val="22"/>
          <w:szCs w:val="22"/>
        </w:rPr>
      </w:pPr>
      <w:r>
        <w:rPr>
          <w:sz w:val="28"/>
          <w:szCs w:val="28"/>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706895" w:rsidRDefault="007B21C4">
      <w:pPr>
        <w:pStyle w:val="afb"/>
        <w:numPr>
          <w:ilvl w:val="0"/>
          <w:numId w:val="34"/>
        </w:numPr>
        <w:tabs>
          <w:tab w:val="left" w:pos="993"/>
        </w:tabs>
        <w:spacing w:before="0" w:beforeAutospacing="0" w:after="0" w:afterAutospacing="0"/>
        <w:ind w:left="0" w:firstLine="709"/>
        <w:jc w:val="both"/>
        <w:rPr>
          <w:sz w:val="22"/>
          <w:szCs w:val="22"/>
        </w:rPr>
      </w:pPr>
      <w:r>
        <w:rPr>
          <w:sz w:val="28"/>
          <w:szCs w:val="28"/>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документацией.</w:t>
      </w:r>
    </w:p>
    <w:p w:rsidR="00706895" w:rsidRDefault="00706895">
      <w:pPr>
        <w:pStyle w:val="afb"/>
        <w:spacing w:before="0" w:beforeAutospacing="0" w:after="0" w:afterAutospacing="0"/>
        <w:ind w:firstLine="709"/>
        <w:jc w:val="both"/>
        <w:rPr>
          <w:sz w:val="28"/>
          <w:szCs w:val="28"/>
        </w:rPr>
      </w:pPr>
    </w:p>
    <w:p w:rsidR="00706895" w:rsidRDefault="007B21C4">
      <w:pPr>
        <w:pStyle w:val="afff2"/>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соответствии с инструкциями, полученными от Вас в закупочной документации, информация по сути наших предложений в данном закупке представлена в следующих документах, которые являются неотъемлемой частью нашей заявки на участие в закупке:</w:t>
      </w:r>
    </w:p>
    <w:p w:rsidR="00706895" w:rsidRDefault="007B21C4">
      <w:pPr>
        <w:pStyle w:val="afff2"/>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Опись документов заявки: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7414"/>
        <w:gridCol w:w="1482"/>
      </w:tblGrid>
      <w:tr w:rsidR="00706895">
        <w:trPr>
          <w:tblHeader/>
        </w:trPr>
        <w:tc>
          <w:tcPr>
            <w:tcW w:w="1091" w:type="dxa"/>
            <w:vAlign w:val="center"/>
          </w:tcPr>
          <w:p w:rsidR="00706895" w:rsidRDefault="007B21C4">
            <w:pPr>
              <w:pStyle w:val="afff6"/>
              <w:jc w:val="center"/>
              <w:rPr>
                <w:rFonts w:ascii="Times New Roman" w:hAnsi="Times New Roman" w:cs="Times New Roman"/>
                <w:szCs w:val="24"/>
              </w:rPr>
            </w:pPr>
            <w:r>
              <w:rPr>
                <w:rFonts w:ascii="Times New Roman" w:hAnsi="Times New Roman" w:cs="Times New Roman"/>
                <w:szCs w:val="24"/>
              </w:rPr>
              <w:t>№</w:t>
            </w:r>
          </w:p>
          <w:p w:rsidR="00706895" w:rsidRDefault="007B21C4">
            <w:pPr>
              <w:pStyle w:val="afff6"/>
              <w:jc w:val="center"/>
              <w:rPr>
                <w:rFonts w:ascii="Times New Roman" w:hAnsi="Times New Roman" w:cs="Times New Roman"/>
                <w:szCs w:val="24"/>
              </w:rPr>
            </w:pPr>
            <w:r>
              <w:rPr>
                <w:rFonts w:ascii="Times New Roman" w:hAnsi="Times New Roman" w:cs="Times New Roman"/>
                <w:szCs w:val="24"/>
              </w:rPr>
              <w:t>п/п</w:t>
            </w:r>
          </w:p>
        </w:tc>
        <w:tc>
          <w:tcPr>
            <w:tcW w:w="7414" w:type="dxa"/>
            <w:vAlign w:val="center"/>
          </w:tcPr>
          <w:p w:rsidR="00706895" w:rsidRDefault="007B21C4">
            <w:pPr>
              <w:pStyle w:val="afff6"/>
              <w:jc w:val="center"/>
              <w:rPr>
                <w:rFonts w:ascii="Times New Roman" w:hAnsi="Times New Roman" w:cs="Times New Roman"/>
                <w:szCs w:val="24"/>
              </w:rPr>
            </w:pPr>
            <w:r>
              <w:rPr>
                <w:rFonts w:ascii="Times New Roman" w:hAnsi="Times New Roman" w:cs="Times New Roman"/>
                <w:szCs w:val="24"/>
              </w:rPr>
              <w:t>Наименование документа</w:t>
            </w:r>
          </w:p>
        </w:tc>
        <w:tc>
          <w:tcPr>
            <w:tcW w:w="1482" w:type="dxa"/>
            <w:vAlign w:val="center"/>
          </w:tcPr>
          <w:p w:rsidR="00706895" w:rsidRDefault="007B21C4">
            <w:pPr>
              <w:pStyle w:val="afff6"/>
              <w:jc w:val="center"/>
              <w:rPr>
                <w:rFonts w:ascii="Times New Roman" w:hAnsi="Times New Roman" w:cs="Times New Roman"/>
                <w:szCs w:val="24"/>
              </w:rPr>
            </w:pPr>
            <w:r>
              <w:rPr>
                <w:rFonts w:ascii="Times New Roman" w:hAnsi="Times New Roman" w:cs="Times New Roman"/>
                <w:szCs w:val="24"/>
              </w:rPr>
              <w:t>Количество страниц</w:t>
            </w:r>
          </w:p>
        </w:tc>
      </w:tr>
      <w:tr w:rsidR="00706895">
        <w:tc>
          <w:tcPr>
            <w:tcW w:w="1091" w:type="dxa"/>
            <w:vAlign w:val="center"/>
          </w:tcPr>
          <w:p w:rsidR="00706895" w:rsidRDefault="00706895">
            <w:pPr>
              <w:numPr>
                <w:ilvl w:val="0"/>
                <w:numId w:val="35"/>
              </w:numPr>
              <w:tabs>
                <w:tab w:val="left" w:pos="284"/>
              </w:tabs>
              <w:spacing w:before="40" w:after="40"/>
              <w:ind w:left="0" w:firstLine="0"/>
              <w:jc w:val="center"/>
              <w:rPr>
                <w:i/>
              </w:rPr>
            </w:pPr>
          </w:p>
        </w:tc>
        <w:tc>
          <w:tcPr>
            <w:tcW w:w="7414" w:type="dxa"/>
          </w:tcPr>
          <w:p w:rsidR="00706895" w:rsidRDefault="007B21C4">
            <w:pPr>
              <w:pStyle w:val="afff6"/>
              <w:spacing w:before="40" w:after="40"/>
              <w:rPr>
                <w:rFonts w:ascii="Times New Roman" w:hAnsi="Times New Roman" w:cs="Times New Roman"/>
                <w:i/>
                <w:szCs w:val="24"/>
              </w:rPr>
            </w:pPr>
            <w:r>
              <w:rPr>
                <w:rFonts w:ascii="Times New Roman" w:hAnsi="Times New Roman" w:cs="Times New Roman"/>
                <w:i/>
                <w:szCs w:val="24"/>
              </w:rPr>
              <w:t>Сведения о цепочке собственников, включая бенефициаров (в том числе конечных) (Форма 1.1)</w:t>
            </w:r>
          </w:p>
        </w:tc>
        <w:tc>
          <w:tcPr>
            <w:tcW w:w="1482" w:type="dxa"/>
          </w:tcPr>
          <w:p w:rsidR="00706895" w:rsidRDefault="00706895">
            <w:pPr>
              <w:pStyle w:val="afff6"/>
              <w:rPr>
                <w:rFonts w:ascii="Times New Roman" w:hAnsi="Times New Roman" w:cs="Times New Roman"/>
                <w:i/>
                <w:szCs w:val="24"/>
              </w:rPr>
            </w:pPr>
          </w:p>
        </w:tc>
      </w:tr>
      <w:tr w:rsidR="00706895">
        <w:tc>
          <w:tcPr>
            <w:tcW w:w="1091" w:type="dxa"/>
            <w:vAlign w:val="center"/>
          </w:tcPr>
          <w:p w:rsidR="00706895" w:rsidRDefault="00706895">
            <w:pPr>
              <w:numPr>
                <w:ilvl w:val="0"/>
                <w:numId w:val="35"/>
              </w:numPr>
              <w:tabs>
                <w:tab w:val="left" w:pos="284"/>
              </w:tabs>
              <w:spacing w:before="40" w:after="40"/>
              <w:ind w:left="0" w:firstLine="0"/>
              <w:jc w:val="center"/>
            </w:pPr>
          </w:p>
        </w:tc>
        <w:tc>
          <w:tcPr>
            <w:tcW w:w="7414" w:type="dxa"/>
          </w:tcPr>
          <w:p w:rsidR="00706895" w:rsidRDefault="007B21C4">
            <w:pPr>
              <w:pStyle w:val="afff6"/>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rsidR="00706895" w:rsidRDefault="00706895">
            <w:pPr>
              <w:pStyle w:val="afff6"/>
              <w:rPr>
                <w:rFonts w:ascii="Times New Roman" w:hAnsi="Times New Roman" w:cs="Times New Roman"/>
                <w:szCs w:val="24"/>
              </w:rPr>
            </w:pPr>
          </w:p>
        </w:tc>
      </w:tr>
      <w:tr w:rsidR="00706895">
        <w:tc>
          <w:tcPr>
            <w:tcW w:w="1091" w:type="dxa"/>
            <w:vAlign w:val="center"/>
          </w:tcPr>
          <w:p w:rsidR="00706895" w:rsidRDefault="00706895">
            <w:pPr>
              <w:numPr>
                <w:ilvl w:val="0"/>
                <w:numId w:val="35"/>
              </w:numPr>
              <w:tabs>
                <w:tab w:val="left" w:pos="284"/>
              </w:tabs>
              <w:spacing w:before="40" w:after="40"/>
              <w:ind w:left="0" w:firstLine="0"/>
              <w:jc w:val="center"/>
            </w:pPr>
          </w:p>
        </w:tc>
        <w:tc>
          <w:tcPr>
            <w:tcW w:w="7414" w:type="dxa"/>
          </w:tcPr>
          <w:p w:rsidR="00706895" w:rsidRDefault="007B21C4">
            <w:pPr>
              <w:pStyle w:val="afff6"/>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rsidR="00706895" w:rsidRDefault="00706895">
            <w:pPr>
              <w:pStyle w:val="afff6"/>
              <w:rPr>
                <w:rFonts w:ascii="Times New Roman" w:hAnsi="Times New Roman" w:cs="Times New Roman"/>
                <w:szCs w:val="24"/>
              </w:rPr>
            </w:pPr>
          </w:p>
        </w:tc>
      </w:tr>
      <w:tr w:rsidR="00706895">
        <w:tc>
          <w:tcPr>
            <w:tcW w:w="1091" w:type="dxa"/>
            <w:vAlign w:val="center"/>
          </w:tcPr>
          <w:p w:rsidR="00706895" w:rsidRDefault="007B21C4">
            <w:pPr>
              <w:tabs>
                <w:tab w:val="left" w:pos="284"/>
              </w:tabs>
              <w:spacing w:before="40" w:after="40"/>
              <w:jc w:val="center"/>
            </w:pPr>
            <w:r>
              <w:t>…</w:t>
            </w:r>
          </w:p>
        </w:tc>
        <w:tc>
          <w:tcPr>
            <w:tcW w:w="7414" w:type="dxa"/>
          </w:tcPr>
          <w:p w:rsidR="00706895" w:rsidRDefault="00706895">
            <w:pPr>
              <w:pStyle w:val="afff6"/>
              <w:spacing w:before="40" w:after="40"/>
              <w:rPr>
                <w:rFonts w:ascii="Times New Roman" w:hAnsi="Times New Roman" w:cs="Times New Roman"/>
                <w:szCs w:val="24"/>
              </w:rPr>
            </w:pPr>
          </w:p>
        </w:tc>
        <w:tc>
          <w:tcPr>
            <w:tcW w:w="1482" w:type="dxa"/>
          </w:tcPr>
          <w:p w:rsidR="00706895" w:rsidRDefault="00706895">
            <w:pPr>
              <w:pStyle w:val="afff6"/>
              <w:rPr>
                <w:rFonts w:ascii="Times New Roman" w:hAnsi="Times New Roman" w:cs="Times New Roman"/>
                <w:szCs w:val="24"/>
              </w:rPr>
            </w:pPr>
          </w:p>
        </w:tc>
      </w:tr>
      <w:tr w:rsidR="00706895">
        <w:tc>
          <w:tcPr>
            <w:tcW w:w="1091" w:type="dxa"/>
            <w:vAlign w:val="center"/>
          </w:tcPr>
          <w:p w:rsidR="00706895" w:rsidRDefault="007B21C4">
            <w:pPr>
              <w:tabs>
                <w:tab w:val="left" w:pos="284"/>
              </w:tabs>
              <w:spacing w:before="40" w:after="40"/>
              <w:jc w:val="center"/>
            </w:pPr>
            <w:r>
              <w:t>…</w:t>
            </w:r>
          </w:p>
        </w:tc>
        <w:tc>
          <w:tcPr>
            <w:tcW w:w="7414" w:type="dxa"/>
          </w:tcPr>
          <w:p w:rsidR="00706895" w:rsidRDefault="00706895">
            <w:pPr>
              <w:pStyle w:val="afff6"/>
              <w:spacing w:before="40" w:after="40"/>
              <w:rPr>
                <w:rFonts w:ascii="Times New Roman" w:hAnsi="Times New Roman" w:cs="Times New Roman"/>
                <w:szCs w:val="24"/>
              </w:rPr>
            </w:pPr>
          </w:p>
        </w:tc>
        <w:tc>
          <w:tcPr>
            <w:tcW w:w="1482" w:type="dxa"/>
          </w:tcPr>
          <w:p w:rsidR="00706895" w:rsidRDefault="00706895">
            <w:pPr>
              <w:pStyle w:val="afff6"/>
              <w:rPr>
                <w:rFonts w:ascii="Times New Roman" w:hAnsi="Times New Roman" w:cs="Times New Roman"/>
                <w:szCs w:val="24"/>
              </w:rPr>
            </w:pPr>
          </w:p>
        </w:tc>
      </w:tr>
      <w:tr w:rsidR="00706895">
        <w:tc>
          <w:tcPr>
            <w:tcW w:w="1091" w:type="dxa"/>
            <w:vAlign w:val="center"/>
          </w:tcPr>
          <w:p w:rsidR="00706895" w:rsidRDefault="00706895">
            <w:pPr>
              <w:tabs>
                <w:tab w:val="left" w:pos="284"/>
              </w:tabs>
              <w:spacing w:before="40" w:after="40"/>
              <w:jc w:val="center"/>
            </w:pPr>
          </w:p>
        </w:tc>
        <w:tc>
          <w:tcPr>
            <w:tcW w:w="7414" w:type="dxa"/>
          </w:tcPr>
          <w:p w:rsidR="00706895" w:rsidRDefault="00706895">
            <w:pPr>
              <w:pStyle w:val="afff6"/>
              <w:spacing w:before="40" w:after="40"/>
              <w:rPr>
                <w:rFonts w:ascii="Times New Roman" w:hAnsi="Times New Roman" w:cs="Times New Roman"/>
                <w:szCs w:val="24"/>
              </w:rPr>
            </w:pPr>
          </w:p>
        </w:tc>
        <w:tc>
          <w:tcPr>
            <w:tcW w:w="1482" w:type="dxa"/>
          </w:tcPr>
          <w:p w:rsidR="00706895" w:rsidRDefault="00706895">
            <w:pPr>
              <w:pStyle w:val="afff6"/>
              <w:rPr>
                <w:rFonts w:ascii="Times New Roman" w:hAnsi="Times New Roman" w:cs="Times New Roman"/>
                <w:szCs w:val="24"/>
              </w:rPr>
            </w:pPr>
          </w:p>
        </w:tc>
      </w:tr>
      <w:tr w:rsidR="00706895">
        <w:tc>
          <w:tcPr>
            <w:tcW w:w="1091" w:type="dxa"/>
            <w:vAlign w:val="center"/>
          </w:tcPr>
          <w:p w:rsidR="00706895" w:rsidRDefault="007B21C4">
            <w:pPr>
              <w:tabs>
                <w:tab w:val="left" w:pos="284"/>
              </w:tabs>
              <w:spacing w:before="40" w:after="40"/>
              <w:jc w:val="center"/>
            </w:pPr>
            <w:r>
              <w:t>…</w:t>
            </w:r>
          </w:p>
        </w:tc>
        <w:tc>
          <w:tcPr>
            <w:tcW w:w="7414" w:type="dxa"/>
          </w:tcPr>
          <w:p w:rsidR="00706895" w:rsidRDefault="00706895">
            <w:pPr>
              <w:pStyle w:val="afff6"/>
              <w:spacing w:before="40" w:after="40"/>
              <w:rPr>
                <w:rFonts w:ascii="Times New Roman" w:hAnsi="Times New Roman" w:cs="Times New Roman"/>
                <w:szCs w:val="24"/>
              </w:rPr>
            </w:pPr>
          </w:p>
        </w:tc>
        <w:tc>
          <w:tcPr>
            <w:tcW w:w="1482" w:type="dxa"/>
          </w:tcPr>
          <w:p w:rsidR="00706895" w:rsidRDefault="00706895">
            <w:pPr>
              <w:pStyle w:val="afff6"/>
              <w:spacing w:before="40" w:after="40"/>
              <w:rPr>
                <w:rFonts w:ascii="Times New Roman" w:hAnsi="Times New Roman" w:cs="Times New Roman"/>
                <w:szCs w:val="24"/>
              </w:rPr>
            </w:pPr>
          </w:p>
        </w:tc>
      </w:tr>
    </w:tbl>
    <w:p w:rsidR="00706895" w:rsidRDefault="00706895">
      <w:pPr>
        <w:pStyle w:val="afff5"/>
        <w:tabs>
          <w:tab w:val="clear" w:pos="1134"/>
        </w:tabs>
        <w:autoSpaceDE w:val="0"/>
        <w:autoSpaceDN w:val="0"/>
        <w:spacing w:line="240" w:lineRule="auto"/>
        <w:ind w:firstLine="0"/>
        <w:rPr>
          <w:sz w:val="28"/>
          <w:szCs w:val="28"/>
        </w:rPr>
      </w:pPr>
    </w:p>
    <w:p w:rsidR="00706895" w:rsidRDefault="007B21C4">
      <w:pPr>
        <w:pStyle w:val="afff5"/>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rsidR="00706895" w:rsidRDefault="007B21C4">
      <w:pPr>
        <w:pStyle w:val="Times12"/>
        <w:ind w:firstLine="0"/>
        <w:rPr>
          <w:b/>
          <w:bCs w:val="0"/>
          <w:i/>
          <w:vertAlign w:val="superscript"/>
        </w:rPr>
      </w:pPr>
      <w:r>
        <w:rPr>
          <w:b/>
          <w:bCs w:val="0"/>
          <w:i/>
          <w:vertAlign w:val="superscript"/>
        </w:rPr>
        <w:t xml:space="preserve">(Подпись уполномоченного </w:t>
      </w:r>
      <w:proofErr w:type="gramStart"/>
      <w:r>
        <w:rPr>
          <w:b/>
          <w:bCs w:val="0"/>
          <w:i/>
          <w:vertAlign w:val="superscript"/>
        </w:rPr>
        <w:t>представителя)</w:t>
      </w:r>
      <w:r>
        <w:rPr>
          <w:snapToGrid w:val="0"/>
          <w:sz w:val="14"/>
          <w:szCs w:val="14"/>
        </w:rPr>
        <w:tab/>
      </w:r>
      <w:proofErr w:type="gramEnd"/>
      <w:r>
        <w:rPr>
          <w:snapToGrid w:val="0"/>
          <w:sz w:val="14"/>
          <w:szCs w:val="14"/>
        </w:rPr>
        <w:tab/>
      </w:r>
      <w:r>
        <w:rPr>
          <w:b/>
          <w:bCs w:val="0"/>
          <w:i/>
          <w:vertAlign w:val="superscript"/>
        </w:rPr>
        <w:t>(Имя и должность подписавшего)</w:t>
      </w:r>
    </w:p>
    <w:p w:rsidR="00706895" w:rsidRDefault="007B21C4">
      <w:pPr>
        <w:pStyle w:val="Times12"/>
        <w:ind w:firstLine="709"/>
        <w:rPr>
          <w:bCs w:val="0"/>
          <w:sz w:val="28"/>
        </w:rPr>
      </w:pPr>
      <w:r>
        <w:rPr>
          <w:bCs w:val="0"/>
          <w:sz w:val="28"/>
        </w:rPr>
        <w:t>М.П.</w:t>
      </w:r>
    </w:p>
    <w:p w:rsidR="00706895" w:rsidRDefault="00706895">
      <w:pPr>
        <w:pStyle w:val="afff2"/>
        <w:spacing w:before="0" w:after="0" w:line="240" w:lineRule="auto"/>
        <w:rPr>
          <w:rFonts w:ascii="Times New Roman" w:hAnsi="Times New Roman" w:cs="Times New Roman"/>
          <w:b/>
          <w:bCs/>
          <w:sz w:val="22"/>
          <w:szCs w:val="23"/>
        </w:rPr>
      </w:pPr>
    </w:p>
    <w:p w:rsidR="00706895" w:rsidRDefault="007B21C4">
      <w:pPr>
        <w:pStyle w:val="Times12"/>
        <w:tabs>
          <w:tab w:val="left" w:pos="709"/>
        </w:tabs>
        <w:ind w:firstLine="709"/>
        <w:rPr>
          <w:bCs w:val="0"/>
          <w:szCs w:val="24"/>
        </w:rPr>
      </w:pPr>
      <w:r>
        <w:rPr>
          <w:bCs w:val="0"/>
          <w:szCs w:val="24"/>
        </w:rPr>
        <w:t>ИНСТРУКЦИИ ПО ЗАПОЛНЕНИЮ</w:t>
      </w:r>
    </w:p>
    <w:p w:rsidR="00706895" w:rsidRDefault="007B21C4">
      <w:pPr>
        <w:pStyle w:val="Times12"/>
        <w:numPr>
          <w:ilvl w:val="0"/>
          <w:numId w:val="36"/>
        </w:numPr>
        <w:tabs>
          <w:tab w:val="clear" w:pos="960"/>
          <w:tab w:val="left" w:pos="1134"/>
        </w:tabs>
        <w:ind w:left="0" w:firstLine="709"/>
        <w:rPr>
          <w:szCs w:val="24"/>
        </w:rPr>
      </w:pPr>
      <w:r>
        <w:rPr>
          <w:szCs w:val="24"/>
        </w:rPr>
        <w:t>Данные инструкции не следует воспроизводить в документах, подготовленных участником закупки.</w:t>
      </w:r>
    </w:p>
    <w:p w:rsidR="00706895" w:rsidRDefault="007B21C4">
      <w:pPr>
        <w:pStyle w:val="Times12"/>
        <w:numPr>
          <w:ilvl w:val="0"/>
          <w:numId w:val="36"/>
        </w:numPr>
        <w:tabs>
          <w:tab w:val="clear" w:pos="960"/>
          <w:tab w:val="left" w:pos="1134"/>
        </w:tabs>
        <w:ind w:left="0" w:firstLine="709"/>
        <w:rPr>
          <w:szCs w:val="24"/>
        </w:rPr>
      </w:pPr>
      <w:r>
        <w:rPr>
          <w:szCs w:val="24"/>
        </w:rPr>
        <w:t xml:space="preserve">Заявку на участие в закупке следует оформить на официальном бланке участника закупки. </w:t>
      </w:r>
    </w:p>
    <w:p w:rsidR="00706895" w:rsidRDefault="007B21C4">
      <w:pPr>
        <w:pStyle w:val="Times12"/>
        <w:numPr>
          <w:ilvl w:val="0"/>
          <w:numId w:val="36"/>
        </w:numPr>
        <w:tabs>
          <w:tab w:val="clear" w:pos="960"/>
          <w:tab w:val="left" w:pos="1134"/>
        </w:tabs>
        <w:ind w:left="0" w:firstLine="709"/>
        <w:rPr>
          <w:szCs w:val="24"/>
        </w:rPr>
      </w:pPr>
      <w:r>
        <w:rPr>
          <w:szCs w:val="24"/>
        </w:rPr>
        <w:t>Участник закупки присваивает заявке на участие в закупке дату и номер в соответствии с принятыми у него правилами документооборота.</w:t>
      </w:r>
    </w:p>
    <w:p w:rsidR="00706895" w:rsidRDefault="007B21C4">
      <w:pPr>
        <w:pStyle w:val="Times12"/>
        <w:numPr>
          <w:ilvl w:val="0"/>
          <w:numId w:val="36"/>
        </w:numPr>
        <w:tabs>
          <w:tab w:val="clear" w:pos="960"/>
          <w:tab w:val="left" w:pos="1134"/>
        </w:tabs>
        <w:ind w:left="0" w:firstLine="709"/>
        <w:rPr>
          <w:szCs w:val="24"/>
        </w:rPr>
      </w:pPr>
      <w:r>
        <w:rPr>
          <w:szCs w:val="24"/>
        </w:rPr>
        <w:t>Участник закупки должен указать свое полное наименование (с указанием организационно-правовой формы) и место нахождения.</w:t>
      </w:r>
    </w:p>
    <w:p w:rsidR="00706895" w:rsidRDefault="007B21C4">
      <w:pPr>
        <w:pStyle w:val="Times12"/>
        <w:numPr>
          <w:ilvl w:val="0"/>
          <w:numId w:val="36"/>
        </w:numPr>
        <w:tabs>
          <w:tab w:val="clear" w:pos="960"/>
          <w:tab w:val="left" w:pos="1134"/>
        </w:tabs>
        <w:ind w:left="0" w:firstLine="709"/>
        <w:rPr>
          <w:szCs w:val="24"/>
        </w:rPr>
      </w:pPr>
      <w:r>
        <w:rPr>
          <w:szCs w:val="24"/>
        </w:rPr>
        <w:t>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w:t>
      </w:r>
    </w:p>
    <w:p w:rsidR="00706895" w:rsidRDefault="007B21C4">
      <w:pPr>
        <w:pStyle w:val="Times12"/>
        <w:numPr>
          <w:ilvl w:val="0"/>
          <w:numId w:val="36"/>
        </w:numPr>
        <w:tabs>
          <w:tab w:val="clear" w:pos="960"/>
          <w:tab w:val="left" w:pos="1134"/>
        </w:tabs>
        <w:ind w:left="0" w:firstLine="709"/>
        <w:rPr>
          <w:szCs w:val="24"/>
        </w:rPr>
      </w:pPr>
      <w:bookmarkStart w:id="108" w:name="_Ref434315716"/>
      <w:bookmarkStart w:id="109" w:name="_Ref317252426"/>
      <w:r>
        <w:rPr>
          <w:szCs w:val="24"/>
        </w:rPr>
        <w:lastRenderedPageBreak/>
        <w:t>Предоставляемые в составе заявки на участие в закупке документы должны быть четко напечатаны. 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08"/>
    </w:p>
    <w:p w:rsidR="00706895" w:rsidRDefault="00706895">
      <w:pPr>
        <w:jc w:val="right"/>
      </w:pPr>
      <w:bookmarkStart w:id="110" w:name="_ФОРМА_ДЕКЛАРАЦИИ_О"/>
      <w:bookmarkStart w:id="111" w:name="_АНКЕТА_УЧАСТНИКА_КОНКУРСА"/>
      <w:bookmarkStart w:id="112" w:name="_Анкета_Участника_процедуры"/>
      <w:bookmarkStart w:id="113" w:name="_Анкета_Претендента_на"/>
      <w:bookmarkEnd w:id="109"/>
      <w:bookmarkEnd w:id="110"/>
      <w:bookmarkEnd w:id="111"/>
      <w:bookmarkEnd w:id="112"/>
      <w:bookmarkEnd w:id="113"/>
    </w:p>
    <w:p w:rsidR="00706895" w:rsidRDefault="00706895">
      <w:pPr>
        <w:pStyle w:val="Times12"/>
        <w:ind w:right="-29" w:firstLine="709"/>
        <w:rPr>
          <w:b/>
          <w:i/>
          <w:szCs w:val="24"/>
        </w:rPr>
        <w:sectPr w:rsidR="00706895">
          <w:pgSz w:w="11907" w:h="16840"/>
          <w:pgMar w:top="1134" w:right="737" w:bottom="1701" w:left="1134" w:header="567" w:footer="567" w:gutter="0"/>
          <w:cols w:space="708"/>
          <w:docGrid w:linePitch="360"/>
        </w:sectPr>
      </w:pPr>
    </w:p>
    <w:p w:rsidR="00706895" w:rsidRDefault="007B21C4">
      <w:pPr>
        <w:pStyle w:val="Times12"/>
        <w:ind w:left="2977" w:right="2806" w:firstLine="0"/>
        <w:jc w:val="center"/>
        <w:rPr>
          <w:b/>
          <w:i/>
          <w:szCs w:val="24"/>
        </w:rPr>
      </w:pPr>
      <w:r>
        <w:rPr>
          <w:b/>
          <w:i/>
          <w:szCs w:val="24"/>
        </w:rPr>
        <w:lastRenderedPageBreak/>
        <w:t>[данная форма предоставляется до заключения договора победителем закупки, либо лицом, с которым принято решение заключить договор]</w:t>
      </w:r>
    </w:p>
    <w:p w:rsidR="00706895" w:rsidRDefault="007B21C4">
      <w:pPr>
        <w:jc w:val="right"/>
        <w:rPr>
          <w:sz w:val="28"/>
          <w:szCs w:val="28"/>
        </w:rPr>
      </w:pPr>
      <w:r>
        <w:rPr>
          <w:sz w:val="28"/>
          <w:szCs w:val="28"/>
        </w:rPr>
        <w:t>Форма 1.1.</w:t>
      </w:r>
    </w:p>
    <w:p w:rsidR="00706895" w:rsidRDefault="00706895">
      <w:pPr>
        <w:pStyle w:val="Times12"/>
        <w:ind w:left="10065" w:firstLine="0"/>
        <w:jc w:val="left"/>
        <w:rPr>
          <w:szCs w:val="24"/>
        </w:rPr>
      </w:pPr>
    </w:p>
    <w:p w:rsidR="00706895" w:rsidRDefault="00706895">
      <w:pPr>
        <w:jc w:val="right"/>
        <w:rPr>
          <w:b/>
          <w:sz w:val="22"/>
          <w:szCs w:val="22"/>
        </w:rPr>
      </w:pPr>
    </w:p>
    <w:p w:rsidR="00706895" w:rsidRDefault="007B21C4">
      <w:pPr>
        <w:pStyle w:val="20"/>
        <w:numPr>
          <w:ilvl w:val="0"/>
          <w:numId w:val="0"/>
        </w:numPr>
        <w:spacing w:before="0" w:after="0"/>
        <w:jc w:val="center"/>
        <w:rPr>
          <w:rFonts w:ascii="Times New Roman" w:hAnsi="Times New Roman" w:cs="Times New Roman"/>
          <w:b w:val="0"/>
          <w:i w:val="0"/>
        </w:rPr>
      </w:pPr>
      <w:bookmarkStart w:id="114" w:name="_СВЕДЕНИЯ_О_ПРИНАДЛЕЖНОСТИ"/>
      <w:bookmarkStart w:id="115" w:name="_СВЕДЕНИЯ_О_ЦЕПОЧКЕ"/>
      <w:bookmarkStart w:id="116" w:name="_Toc402520354"/>
      <w:bookmarkStart w:id="117" w:name="_Toc438219383"/>
      <w:bookmarkStart w:id="118" w:name="_Toc520373664"/>
      <w:bookmarkStart w:id="119" w:name="_Toc144808299"/>
      <w:bookmarkEnd w:id="114"/>
      <w:bookmarkEnd w:id="115"/>
      <w:r>
        <w:rPr>
          <w:rFonts w:ascii="Times New Roman" w:hAnsi="Times New Roman" w:cs="Times New Roman"/>
          <w:b w:val="0"/>
          <w:i w:val="0"/>
        </w:rPr>
        <w:t>СВЕДЕНИЯ О ЦЕПОЧКЕ СОБСТВЕННИКОВ, ВКЛЮЧАЯ БЕНЕФИЦИАРОВ (В ТОМ ЧИСЛЕ КОНЕЧНЫХ) (Форма 1.1)</w:t>
      </w:r>
      <w:bookmarkEnd w:id="116"/>
      <w:bookmarkEnd w:id="117"/>
      <w:bookmarkEnd w:id="118"/>
      <w:bookmarkEnd w:id="119"/>
    </w:p>
    <w:p w:rsidR="00706895" w:rsidRDefault="007B21C4">
      <w:pPr>
        <w:pStyle w:val="Times12"/>
        <w:ind w:firstLine="0"/>
        <w:rPr>
          <w:sz w:val="28"/>
          <w:szCs w:val="28"/>
        </w:rPr>
      </w:pPr>
      <w:r>
        <w:rPr>
          <w:sz w:val="28"/>
          <w:szCs w:val="28"/>
        </w:rPr>
        <w:t xml:space="preserve">Лицо, с которым заключается договор: ________________________________________________________ </w:t>
      </w:r>
    </w:p>
    <w:p w:rsidR="00706895" w:rsidRDefault="007B21C4">
      <w:pPr>
        <w:rPr>
          <w:sz w:val="20"/>
          <w:szCs w:val="20"/>
        </w:rPr>
      </w:pPr>
      <w:r>
        <w:t xml:space="preserve">                                                                                                        </w:t>
      </w:r>
      <w:r>
        <w:rPr>
          <w:sz w:val="20"/>
          <w:szCs w:val="20"/>
        </w:rPr>
        <w:t>наименование контрагента, с которым заключается договор</w:t>
      </w:r>
    </w:p>
    <w:p w:rsidR="00706895" w:rsidRDefault="00706895">
      <w:pPr>
        <w:pStyle w:val="afff5"/>
        <w:tabs>
          <w:tab w:val="clear" w:pos="1134"/>
        </w:tabs>
        <w:autoSpaceDE w:val="0"/>
        <w:autoSpaceDN w:val="0"/>
        <w:spacing w:line="240" w:lineRule="auto"/>
        <w:ind w:firstLine="0"/>
        <w:rPr>
          <w:sz w:val="28"/>
          <w:szCs w:val="28"/>
        </w:rPr>
      </w:pPr>
    </w:p>
    <w:tbl>
      <w:tblPr>
        <w:tblpPr w:leftFromText="180" w:rightFromText="180" w:vertAnchor="text" w:horzAnchor="margin" w:tblpY="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528"/>
        <w:gridCol w:w="656"/>
        <w:gridCol w:w="1183"/>
        <w:gridCol w:w="659"/>
        <w:gridCol w:w="1183"/>
        <w:gridCol w:w="1185"/>
        <w:gridCol w:w="393"/>
        <w:gridCol w:w="655"/>
        <w:gridCol w:w="658"/>
        <w:gridCol w:w="1177"/>
        <w:gridCol w:w="1083"/>
        <w:gridCol w:w="1436"/>
        <w:gridCol w:w="1456"/>
        <w:gridCol w:w="629"/>
        <w:gridCol w:w="1182"/>
      </w:tblGrid>
      <w:tr w:rsidR="00706895">
        <w:trPr>
          <w:trHeight w:val="510"/>
        </w:trPr>
        <w:tc>
          <w:tcPr>
            <w:tcW w:w="171" w:type="pct"/>
            <w:vMerge w:val="restart"/>
            <w:shd w:val="clear" w:color="auto" w:fill="auto"/>
            <w:vAlign w:val="center"/>
          </w:tcPr>
          <w:p w:rsidR="00706895" w:rsidRDefault="007B21C4">
            <w:pPr>
              <w:ind w:left="-102" w:right="-135"/>
              <w:jc w:val="center"/>
              <w:rPr>
                <w:rFonts w:eastAsia="Calibri"/>
                <w:sz w:val="20"/>
                <w:szCs w:val="20"/>
                <w:lang w:val="en-GB"/>
              </w:rPr>
            </w:pPr>
            <w:r>
              <w:rPr>
                <w:rFonts w:eastAsia="Calibri"/>
                <w:sz w:val="20"/>
                <w:szCs w:val="20"/>
                <w:lang w:val="en-GB"/>
              </w:rPr>
              <w:t>№ п/п</w:t>
            </w:r>
          </w:p>
        </w:tc>
        <w:tc>
          <w:tcPr>
            <w:tcW w:w="1851" w:type="pct"/>
            <w:gridSpan w:val="6"/>
            <w:shd w:val="clear" w:color="auto" w:fill="auto"/>
            <w:vAlign w:val="center"/>
          </w:tcPr>
          <w:p w:rsidR="00706895" w:rsidRDefault="007B21C4">
            <w:pPr>
              <w:jc w:val="center"/>
              <w:rPr>
                <w:rFonts w:eastAsia="Calibri"/>
                <w:sz w:val="20"/>
                <w:szCs w:val="20"/>
              </w:rPr>
            </w:pPr>
            <w:r>
              <w:rPr>
                <w:rFonts w:eastAsia="Calibri"/>
                <w:sz w:val="20"/>
                <w:szCs w:val="20"/>
              </w:rPr>
              <w:t>Информация об участнике/ субподрядчике (соисполнителе)/ изготовителе/ потенциальном поставщике</w:t>
            </w:r>
          </w:p>
        </w:tc>
        <w:tc>
          <w:tcPr>
            <w:tcW w:w="2571" w:type="pct"/>
            <w:gridSpan w:val="8"/>
            <w:shd w:val="clear" w:color="auto" w:fill="auto"/>
            <w:vAlign w:val="center"/>
          </w:tcPr>
          <w:p w:rsidR="00706895" w:rsidRDefault="007B21C4">
            <w:pPr>
              <w:jc w:val="center"/>
              <w:rPr>
                <w:rFonts w:eastAsia="Calibri"/>
                <w:sz w:val="20"/>
                <w:szCs w:val="20"/>
              </w:rPr>
            </w:pPr>
            <w:r>
              <w:rPr>
                <w:rFonts w:eastAsia="Calibri"/>
                <w:sz w:val="20"/>
                <w:szCs w:val="20"/>
              </w:rPr>
              <w:t xml:space="preserve">Информация о цепочке собственников, включая бенефициаров </w:t>
            </w:r>
          </w:p>
          <w:p w:rsidR="00706895" w:rsidRDefault="007B21C4">
            <w:pPr>
              <w:jc w:val="center"/>
              <w:rPr>
                <w:rFonts w:eastAsia="Calibri"/>
                <w:sz w:val="20"/>
                <w:szCs w:val="20"/>
              </w:rPr>
            </w:pPr>
            <w:r>
              <w:rPr>
                <w:rFonts w:eastAsia="Calibri"/>
                <w:sz w:val="20"/>
                <w:szCs w:val="20"/>
              </w:rPr>
              <w:t>(в том числе, конечных)</w:t>
            </w:r>
          </w:p>
        </w:tc>
        <w:tc>
          <w:tcPr>
            <w:tcW w:w="406" w:type="pct"/>
            <w:vAlign w:val="center"/>
          </w:tcPr>
          <w:p w:rsidR="00706895" w:rsidRDefault="007B21C4">
            <w:pPr>
              <w:ind w:left="-108" w:right="-108"/>
              <w:jc w:val="center"/>
              <w:rPr>
                <w:rFonts w:eastAsia="Calibri"/>
                <w:sz w:val="20"/>
                <w:szCs w:val="20"/>
              </w:rPr>
            </w:pPr>
            <w:r>
              <w:rPr>
                <w:rFonts w:eastAsia="Calibri"/>
                <w:sz w:val="20"/>
                <w:szCs w:val="20"/>
              </w:rPr>
              <w:t>Информация о подтверждающих документах (</w:t>
            </w:r>
            <w:proofErr w:type="spellStart"/>
            <w:r>
              <w:rPr>
                <w:rFonts w:eastAsia="Calibri"/>
                <w:sz w:val="20"/>
                <w:szCs w:val="20"/>
              </w:rPr>
              <w:t>наименова</w:t>
            </w:r>
            <w:proofErr w:type="spellEnd"/>
          </w:p>
          <w:p w:rsidR="00706895" w:rsidRDefault="007B21C4">
            <w:pPr>
              <w:ind w:left="-108" w:right="-108"/>
              <w:jc w:val="center"/>
              <w:rPr>
                <w:rFonts w:eastAsia="Calibri"/>
                <w:sz w:val="20"/>
                <w:szCs w:val="20"/>
              </w:rPr>
            </w:pPr>
            <w:proofErr w:type="spellStart"/>
            <w:r>
              <w:rPr>
                <w:rFonts w:eastAsia="Calibri"/>
                <w:sz w:val="20"/>
                <w:szCs w:val="20"/>
              </w:rPr>
              <w:t>ние</w:t>
            </w:r>
            <w:proofErr w:type="spellEnd"/>
            <w:r>
              <w:rPr>
                <w:rFonts w:eastAsia="Calibri"/>
                <w:sz w:val="20"/>
                <w:szCs w:val="20"/>
              </w:rPr>
              <w:t xml:space="preserve">, реквизиты </w:t>
            </w:r>
          </w:p>
          <w:p w:rsidR="00706895" w:rsidRDefault="007B21C4">
            <w:pPr>
              <w:ind w:left="-108" w:right="-108"/>
              <w:jc w:val="center"/>
              <w:rPr>
                <w:rFonts w:eastAsia="Calibri"/>
                <w:sz w:val="20"/>
                <w:szCs w:val="20"/>
              </w:rPr>
            </w:pPr>
            <w:r>
              <w:rPr>
                <w:rFonts w:eastAsia="Calibri"/>
                <w:sz w:val="20"/>
                <w:szCs w:val="20"/>
              </w:rPr>
              <w:t>и т.д.)</w:t>
            </w:r>
          </w:p>
        </w:tc>
      </w:tr>
      <w:tr w:rsidR="00706895">
        <w:trPr>
          <w:trHeight w:val="1401"/>
        </w:trPr>
        <w:tc>
          <w:tcPr>
            <w:tcW w:w="171" w:type="pct"/>
            <w:vMerge/>
            <w:vAlign w:val="center"/>
          </w:tcPr>
          <w:p w:rsidR="00706895" w:rsidRDefault="00706895">
            <w:pPr>
              <w:jc w:val="center"/>
              <w:rPr>
                <w:rFonts w:eastAsia="Calibri"/>
                <w:sz w:val="20"/>
                <w:szCs w:val="20"/>
              </w:rPr>
            </w:pPr>
          </w:p>
        </w:tc>
        <w:tc>
          <w:tcPr>
            <w:tcW w:w="181" w:type="pct"/>
            <w:vAlign w:val="center"/>
          </w:tcPr>
          <w:p w:rsidR="00706895" w:rsidRDefault="007B21C4">
            <w:pPr>
              <w:ind w:left="-108" w:right="-108"/>
              <w:jc w:val="center"/>
              <w:rPr>
                <w:rFonts w:eastAsia="Calibri"/>
                <w:sz w:val="20"/>
                <w:szCs w:val="20"/>
                <w:lang w:val="en-GB"/>
              </w:rPr>
            </w:pPr>
            <w:r>
              <w:rPr>
                <w:rFonts w:eastAsia="Calibri"/>
                <w:sz w:val="20"/>
                <w:szCs w:val="20"/>
                <w:lang w:val="en-GB"/>
              </w:rPr>
              <w:t>ИНН</w:t>
            </w:r>
          </w:p>
        </w:tc>
        <w:tc>
          <w:tcPr>
            <w:tcW w:w="225" w:type="pct"/>
            <w:vAlign w:val="center"/>
          </w:tcPr>
          <w:p w:rsidR="00706895" w:rsidRDefault="007B21C4">
            <w:pPr>
              <w:ind w:left="-108" w:right="-108"/>
              <w:jc w:val="center"/>
              <w:rPr>
                <w:rFonts w:eastAsia="Calibri"/>
                <w:sz w:val="20"/>
                <w:szCs w:val="20"/>
                <w:lang w:val="en-GB"/>
              </w:rPr>
            </w:pPr>
            <w:r>
              <w:rPr>
                <w:rFonts w:eastAsia="Calibri"/>
                <w:sz w:val="20"/>
                <w:szCs w:val="20"/>
                <w:lang w:val="en-GB"/>
              </w:rPr>
              <w:t>ОГРН</w:t>
            </w:r>
          </w:p>
        </w:tc>
        <w:tc>
          <w:tcPr>
            <w:tcW w:w="406" w:type="pct"/>
            <w:vAlign w:val="center"/>
          </w:tcPr>
          <w:p w:rsidR="00706895" w:rsidRDefault="007B21C4">
            <w:pPr>
              <w:ind w:left="-108" w:right="-108"/>
              <w:jc w:val="center"/>
              <w:rPr>
                <w:rFonts w:eastAsia="Calibri"/>
                <w:sz w:val="20"/>
                <w:szCs w:val="20"/>
                <w:lang w:val="en-GB"/>
              </w:rPr>
            </w:pPr>
            <w:proofErr w:type="spellStart"/>
            <w:r>
              <w:rPr>
                <w:rFonts w:eastAsia="Calibri"/>
                <w:sz w:val="20"/>
                <w:szCs w:val="20"/>
                <w:lang w:val="en-GB"/>
              </w:rPr>
              <w:t>Наименова</w:t>
            </w:r>
            <w:proofErr w:type="spellEnd"/>
            <w:r>
              <w:rPr>
                <w:rFonts w:eastAsia="Calibri"/>
                <w:sz w:val="20"/>
                <w:szCs w:val="20"/>
              </w:rPr>
              <w:t xml:space="preserve"> </w:t>
            </w:r>
            <w:proofErr w:type="spellStart"/>
            <w:r>
              <w:rPr>
                <w:rFonts w:eastAsia="Calibri"/>
                <w:sz w:val="20"/>
                <w:szCs w:val="20"/>
                <w:lang w:val="en-GB"/>
              </w:rPr>
              <w:t>ние</w:t>
            </w:r>
            <w:proofErr w:type="spellEnd"/>
            <w:r>
              <w:rPr>
                <w:rFonts w:eastAsia="Calibri"/>
                <w:sz w:val="20"/>
                <w:szCs w:val="20"/>
                <w:lang w:val="en-GB"/>
              </w:rPr>
              <w:t xml:space="preserve"> </w:t>
            </w:r>
            <w:proofErr w:type="spellStart"/>
            <w:r>
              <w:rPr>
                <w:rFonts w:eastAsia="Calibri"/>
                <w:sz w:val="20"/>
                <w:szCs w:val="20"/>
                <w:lang w:val="en-GB"/>
              </w:rPr>
              <w:t>краткое</w:t>
            </w:r>
            <w:proofErr w:type="spellEnd"/>
          </w:p>
        </w:tc>
        <w:tc>
          <w:tcPr>
            <w:tcW w:w="226" w:type="pct"/>
            <w:vAlign w:val="center"/>
          </w:tcPr>
          <w:p w:rsidR="00706895" w:rsidRDefault="007B21C4">
            <w:pPr>
              <w:ind w:left="-108" w:right="-108"/>
              <w:jc w:val="center"/>
              <w:rPr>
                <w:rFonts w:eastAsia="Calibri"/>
                <w:sz w:val="20"/>
                <w:szCs w:val="20"/>
                <w:lang w:val="en-GB"/>
              </w:rPr>
            </w:pPr>
            <w:proofErr w:type="spellStart"/>
            <w:r>
              <w:rPr>
                <w:rFonts w:eastAsia="Calibri"/>
                <w:sz w:val="20"/>
                <w:szCs w:val="20"/>
                <w:lang w:val="en-GB"/>
              </w:rPr>
              <w:t>Код</w:t>
            </w:r>
            <w:proofErr w:type="spellEnd"/>
            <w:r>
              <w:rPr>
                <w:rFonts w:eastAsia="Calibri"/>
                <w:sz w:val="20"/>
                <w:szCs w:val="20"/>
                <w:lang w:val="en-GB"/>
              </w:rPr>
              <w:t xml:space="preserve"> ОКВЭД</w:t>
            </w:r>
          </w:p>
        </w:tc>
        <w:tc>
          <w:tcPr>
            <w:tcW w:w="406" w:type="pct"/>
            <w:vAlign w:val="center"/>
          </w:tcPr>
          <w:p w:rsidR="00706895" w:rsidRDefault="007B21C4">
            <w:pPr>
              <w:ind w:left="-108" w:right="-108"/>
              <w:jc w:val="center"/>
              <w:rPr>
                <w:rFonts w:eastAsia="Calibri"/>
                <w:sz w:val="20"/>
                <w:szCs w:val="20"/>
              </w:rPr>
            </w:pPr>
            <w:r>
              <w:rPr>
                <w:rFonts w:eastAsia="Calibri"/>
                <w:sz w:val="20"/>
                <w:szCs w:val="20"/>
              </w:rPr>
              <w:t>Фамилия, Имя, Отчество руководи теля</w:t>
            </w:r>
          </w:p>
        </w:tc>
        <w:tc>
          <w:tcPr>
            <w:tcW w:w="406" w:type="pct"/>
            <w:shd w:val="clear" w:color="auto" w:fill="auto"/>
            <w:vAlign w:val="center"/>
          </w:tcPr>
          <w:p w:rsidR="00706895" w:rsidRDefault="007B21C4">
            <w:pPr>
              <w:ind w:left="-108" w:right="-108"/>
              <w:jc w:val="center"/>
              <w:rPr>
                <w:rFonts w:eastAsia="Calibri"/>
                <w:sz w:val="20"/>
                <w:szCs w:val="20"/>
              </w:rPr>
            </w:pPr>
            <w:r>
              <w:rPr>
                <w:rFonts w:eastAsia="Calibri"/>
                <w:sz w:val="20"/>
                <w:szCs w:val="20"/>
              </w:rPr>
              <w:t>Серия и номер документа, удостоверяющего личность руководителя</w:t>
            </w:r>
          </w:p>
        </w:tc>
        <w:tc>
          <w:tcPr>
            <w:tcW w:w="135" w:type="pct"/>
            <w:vAlign w:val="center"/>
          </w:tcPr>
          <w:p w:rsidR="00706895" w:rsidRDefault="007B21C4">
            <w:pPr>
              <w:ind w:left="-108" w:right="-108"/>
              <w:jc w:val="center"/>
              <w:rPr>
                <w:rFonts w:eastAsia="Calibri"/>
                <w:sz w:val="20"/>
                <w:szCs w:val="20"/>
                <w:lang w:val="en-GB"/>
              </w:rPr>
            </w:pPr>
            <w:r>
              <w:rPr>
                <w:rFonts w:eastAsia="Calibri"/>
                <w:sz w:val="20"/>
                <w:szCs w:val="20"/>
                <w:lang w:val="en-GB"/>
              </w:rPr>
              <w:t>№</w:t>
            </w:r>
          </w:p>
        </w:tc>
        <w:tc>
          <w:tcPr>
            <w:tcW w:w="225" w:type="pct"/>
            <w:vAlign w:val="center"/>
          </w:tcPr>
          <w:p w:rsidR="00706895" w:rsidRDefault="007B21C4">
            <w:pPr>
              <w:ind w:left="-108" w:right="-108"/>
              <w:jc w:val="center"/>
              <w:rPr>
                <w:rFonts w:eastAsia="Calibri"/>
                <w:sz w:val="20"/>
                <w:szCs w:val="20"/>
                <w:lang w:val="en-GB"/>
              </w:rPr>
            </w:pPr>
            <w:r>
              <w:rPr>
                <w:rFonts w:eastAsia="Calibri"/>
                <w:sz w:val="20"/>
                <w:szCs w:val="20"/>
                <w:lang w:val="en-GB"/>
              </w:rPr>
              <w:t>ИНН</w:t>
            </w:r>
          </w:p>
        </w:tc>
        <w:tc>
          <w:tcPr>
            <w:tcW w:w="226" w:type="pct"/>
            <w:vAlign w:val="center"/>
          </w:tcPr>
          <w:p w:rsidR="00706895" w:rsidRDefault="007B21C4">
            <w:pPr>
              <w:ind w:left="-108" w:right="-108"/>
              <w:jc w:val="center"/>
              <w:rPr>
                <w:rFonts w:eastAsia="Calibri"/>
                <w:sz w:val="20"/>
                <w:szCs w:val="20"/>
                <w:lang w:val="en-GB"/>
              </w:rPr>
            </w:pPr>
            <w:r>
              <w:rPr>
                <w:rFonts w:eastAsia="Calibri"/>
                <w:sz w:val="20"/>
                <w:szCs w:val="20"/>
                <w:lang w:val="en-GB"/>
              </w:rPr>
              <w:t>ОГРН</w:t>
            </w:r>
          </w:p>
        </w:tc>
        <w:tc>
          <w:tcPr>
            <w:tcW w:w="404" w:type="pct"/>
            <w:vAlign w:val="center"/>
          </w:tcPr>
          <w:p w:rsidR="00706895" w:rsidRDefault="007B21C4">
            <w:pPr>
              <w:ind w:left="-108" w:right="-108"/>
              <w:jc w:val="center"/>
              <w:rPr>
                <w:rFonts w:eastAsia="Calibri"/>
                <w:sz w:val="20"/>
                <w:szCs w:val="20"/>
                <w:lang w:val="en-GB"/>
              </w:rPr>
            </w:pPr>
            <w:proofErr w:type="spellStart"/>
            <w:r>
              <w:rPr>
                <w:rFonts w:eastAsia="Calibri"/>
                <w:sz w:val="20"/>
                <w:szCs w:val="20"/>
                <w:lang w:val="en-GB"/>
              </w:rPr>
              <w:t>Наименова</w:t>
            </w:r>
            <w:proofErr w:type="spellEnd"/>
            <w:r>
              <w:rPr>
                <w:rFonts w:eastAsia="Calibri"/>
                <w:sz w:val="20"/>
                <w:szCs w:val="20"/>
                <w:lang w:val="en-GB"/>
              </w:rPr>
              <w:t xml:space="preserve"> </w:t>
            </w:r>
            <w:proofErr w:type="spellStart"/>
            <w:r>
              <w:rPr>
                <w:rFonts w:eastAsia="Calibri"/>
                <w:sz w:val="20"/>
                <w:szCs w:val="20"/>
                <w:lang w:val="en-GB"/>
              </w:rPr>
              <w:t>ние</w:t>
            </w:r>
            <w:proofErr w:type="spellEnd"/>
            <w:r>
              <w:rPr>
                <w:rFonts w:eastAsia="Calibri"/>
                <w:sz w:val="20"/>
                <w:szCs w:val="20"/>
                <w:lang w:val="en-GB"/>
              </w:rPr>
              <w:t>/ФИО</w:t>
            </w:r>
          </w:p>
        </w:tc>
        <w:tc>
          <w:tcPr>
            <w:tcW w:w="372" w:type="pct"/>
            <w:vAlign w:val="center"/>
          </w:tcPr>
          <w:p w:rsidR="00706895" w:rsidRDefault="007B21C4">
            <w:pPr>
              <w:ind w:left="-108" w:right="-108"/>
              <w:jc w:val="center"/>
              <w:rPr>
                <w:rFonts w:eastAsia="Calibri"/>
                <w:sz w:val="20"/>
                <w:szCs w:val="20"/>
                <w:lang w:val="en-GB"/>
              </w:rPr>
            </w:pPr>
            <w:proofErr w:type="spellStart"/>
            <w:r>
              <w:rPr>
                <w:rFonts w:eastAsia="Calibri"/>
                <w:sz w:val="20"/>
                <w:szCs w:val="20"/>
                <w:lang w:val="en-GB"/>
              </w:rPr>
              <w:t>Адрес</w:t>
            </w:r>
            <w:proofErr w:type="spellEnd"/>
            <w:r>
              <w:rPr>
                <w:rFonts w:eastAsia="Calibri"/>
                <w:sz w:val="20"/>
                <w:szCs w:val="20"/>
                <w:lang w:val="en-GB"/>
              </w:rPr>
              <w:t xml:space="preserve"> </w:t>
            </w:r>
            <w:proofErr w:type="spellStart"/>
            <w:r>
              <w:rPr>
                <w:rFonts w:eastAsia="Calibri"/>
                <w:sz w:val="20"/>
                <w:szCs w:val="20"/>
                <w:lang w:val="en-GB"/>
              </w:rPr>
              <w:t>регистра</w:t>
            </w:r>
            <w:proofErr w:type="spellEnd"/>
            <w:r>
              <w:rPr>
                <w:rFonts w:eastAsia="Calibri"/>
                <w:sz w:val="20"/>
                <w:szCs w:val="20"/>
                <w:lang w:val="en-GB"/>
              </w:rPr>
              <w:t xml:space="preserve"> </w:t>
            </w:r>
            <w:proofErr w:type="spellStart"/>
            <w:r>
              <w:rPr>
                <w:rFonts w:eastAsia="Calibri"/>
                <w:sz w:val="20"/>
                <w:szCs w:val="20"/>
                <w:lang w:val="en-GB"/>
              </w:rPr>
              <w:t>ции</w:t>
            </w:r>
            <w:proofErr w:type="spellEnd"/>
          </w:p>
        </w:tc>
        <w:tc>
          <w:tcPr>
            <w:tcW w:w="493" w:type="pct"/>
            <w:shd w:val="clear" w:color="auto" w:fill="auto"/>
            <w:vAlign w:val="center"/>
          </w:tcPr>
          <w:p w:rsidR="00706895" w:rsidRDefault="007B21C4">
            <w:pPr>
              <w:ind w:left="-108" w:right="-108"/>
              <w:jc w:val="center"/>
              <w:rPr>
                <w:rFonts w:eastAsia="Calibri"/>
                <w:sz w:val="20"/>
                <w:szCs w:val="20"/>
              </w:rPr>
            </w:pPr>
            <w:r>
              <w:rPr>
                <w:rFonts w:eastAsia="Calibri"/>
                <w:sz w:val="20"/>
                <w:szCs w:val="20"/>
              </w:rPr>
              <w:t>Серия и номер документа, удостоверяющего личность (для физического лица)</w:t>
            </w:r>
          </w:p>
        </w:tc>
        <w:tc>
          <w:tcPr>
            <w:tcW w:w="500" w:type="pct"/>
            <w:shd w:val="clear" w:color="auto" w:fill="auto"/>
            <w:vAlign w:val="center"/>
          </w:tcPr>
          <w:p w:rsidR="00706895" w:rsidRDefault="007B21C4">
            <w:pPr>
              <w:ind w:left="-232" w:right="-111"/>
              <w:jc w:val="center"/>
              <w:rPr>
                <w:rFonts w:eastAsia="Calibri"/>
                <w:sz w:val="20"/>
                <w:szCs w:val="20"/>
                <w:lang w:val="en-GB"/>
              </w:rPr>
            </w:pPr>
            <w:proofErr w:type="spellStart"/>
            <w:r>
              <w:rPr>
                <w:rFonts w:eastAsia="Calibri"/>
                <w:sz w:val="20"/>
                <w:szCs w:val="20"/>
                <w:lang w:val="en-GB"/>
              </w:rPr>
              <w:t>Руководитель</w:t>
            </w:r>
            <w:proofErr w:type="spellEnd"/>
            <w:r>
              <w:rPr>
                <w:rFonts w:eastAsia="Calibri"/>
                <w:sz w:val="20"/>
                <w:szCs w:val="20"/>
                <w:lang w:val="en-GB"/>
              </w:rPr>
              <w:t xml:space="preserve">/ </w:t>
            </w:r>
            <w:proofErr w:type="spellStart"/>
            <w:r>
              <w:rPr>
                <w:rFonts w:eastAsia="Calibri"/>
                <w:sz w:val="20"/>
                <w:szCs w:val="20"/>
                <w:lang w:val="en-GB"/>
              </w:rPr>
              <w:t>участник</w:t>
            </w:r>
            <w:proofErr w:type="spellEnd"/>
            <w:r>
              <w:rPr>
                <w:rFonts w:eastAsia="Calibri"/>
                <w:sz w:val="20"/>
                <w:szCs w:val="20"/>
                <w:lang w:val="en-GB"/>
              </w:rPr>
              <w:t xml:space="preserve">/ </w:t>
            </w:r>
            <w:proofErr w:type="spellStart"/>
            <w:r>
              <w:rPr>
                <w:rFonts w:eastAsia="Calibri"/>
                <w:sz w:val="20"/>
                <w:szCs w:val="20"/>
                <w:lang w:val="en-GB"/>
              </w:rPr>
              <w:t>акционер</w:t>
            </w:r>
            <w:proofErr w:type="spellEnd"/>
            <w:r>
              <w:rPr>
                <w:rFonts w:eastAsia="Calibri"/>
                <w:sz w:val="20"/>
                <w:szCs w:val="20"/>
                <w:lang w:val="en-GB"/>
              </w:rPr>
              <w:t xml:space="preserve">/ </w:t>
            </w:r>
            <w:proofErr w:type="spellStart"/>
            <w:r>
              <w:rPr>
                <w:rFonts w:eastAsia="Calibri"/>
                <w:sz w:val="20"/>
                <w:szCs w:val="20"/>
                <w:lang w:val="en-GB"/>
              </w:rPr>
              <w:t>бенефициар</w:t>
            </w:r>
            <w:proofErr w:type="spellEnd"/>
          </w:p>
        </w:tc>
        <w:tc>
          <w:tcPr>
            <w:tcW w:w="215" w:type="pct"/>
            <w:vAlign w:val="center"/>
          </w:tcPr>
          <w:p w:rsidR="00706895" w:rsidRDefault="007B21C4">
            <w:pPr>
              <w:ind w:left="-106" w:right="-114"/>
              <w:jc w:val="center"/>
              <w:rPr>
                <w:rFonts w:eastAsia="Calibri"/>
                <w:sz w:val="20"/>
                <w:szCs w:val="20"/>
                <w:lang w:val="en-GB"/>
              </w:rPr>
            </w:pPr>
            <w:proofErr w:type="spellStart"/>
            <w:r>
              <w:rPr>
                <w:rFonts w:eastAsia="Calibri"/>
                <w:sz w:val="20"/>
                <w:szCs w:val="20"/>
                <w:lang w:val="en-GB"/>
              </w:rPr>
              <w:t>Доля</w:t>
            </w:r>
            <w:proofErr w:type="spellEnd"/>
            <w:r>
              <w:rPr>
                <w:rFonts w:eastAsia="Calibri"/>
                <w:sz w:val="20"/>
                <w:szCs w:val="20"/>
                <w:lang w:val="en-GB"/>
              </w:rPr>
              <w:t xml:space="preserve"> </w:t>
            </w:r>
            <w:proofErr w:type="spellStart"/>
            <w:r>
              <w:rPr>
                <w:rFonts w:eastAsia="Calibri"/>
                <w:sz w:val="20"/>
                <w:szCs w:val="20"/>
                <w:lang w:val="en-GB"/>
              </w:rPr>
              <w:t>участия</w:t>
            </w:r>
            <w:proofErr w:type="spellEnd"/>
          </w:p>
        </w:tc>
        <w:tc>
          <w:tcPr>
            <w:tcW w:w="406" w:type="pct"/>
            <w:vAlign w:val="center"/>
          </w:tcPr>
          <w:p w:rsidR="00706895" w:rsidRDefault="00706895">
            <w:pPr>
              <w:jc w:val="center"/>
              <w:rPr>
                <w:rFonts w:eastAsia="Calibri"/>
                <w:sz w:val="20"/>
                <w:szCs w:val="20"/>
                <w:lang w:val="en-GB"/>
              </w:rPr>
            </w:pPr>
          </w:p>
        </w:tc>
      </w:tr>
      <w:tr w:rsidR="00706895">
        <w:trPr>
          <w:trHeight w:val="315"/>
        </w:trPr>
        <w:tc>
          <w:tcPr>
            <w:tcW w:w="171" w:type="pct"/>
            <w:noWrap/>
            <w:vAlign w:val="center"/>
          </w:tcPr>
          <w:p w:rsidR="00706895" w:rsidRDefault="007B21C4">
            <w:pPr>
              <w:jc w:val="center"/>
              <w:rPr>
                <w:rFonts w:eastAsia="Calibri"/>
                <w:iCs/>
                <w:sz w:val="20"/>
                <w:szCs w:val="20"/>
                <w:lang w:val="en-GB"/>
              </w:rPr>
            </w:pPr>
            <w:r>
              <w:rPr>
                <w:rFonts w:eastAsia="Calibri"/>
                <w:iCs/>
                <w:sz w:val="20"/>
                <w:szCs w:val="20"/>
                <w:lang w:val="en-GB"/>
              </w:rPr>
              <w:t>1</w:t>
            </w:r>
          </w:p>
        </w:tc>
        <w:tc>
          <w:tcPr>
            <w:tcW w:w="181" w:type="pct"/>
            <w:noWrap/>
            <w:vAlign w:val="center"/>
          </w:tcPr>
          <w:p w:rsidR="00706895" w:rsidRDefault="007B21C4">
            <w:pPr>
              <w:jc w:val="center"/>
              <w:rPr>
                <w:rFonts w:eastAsia="Calibri"/>
                <w:iCs/>
                <w:sz w:val="20"/>
                <w:szCs w:val="20"/>
                <w:lang w:val="en-GB"/>
              </w:rPr>
            </w:pPr>
            <w:r>
              <w:rPr>
                <w:rFonts w:eastAsia="Calibri"/>
                <w:iCs/>
                <w:sz w:val="20"/>
                <w:szCs w:val="20"/>
                <w:lang w:val="en-GB"/>
              </w:rPr>
              <w:t>2</w:t>
            </w:r>
          </w:p>
        </w:tc>
        <w:tc>
          <w:tcPr>
            <w:tcW w:w="225" w:type="pct"/>
            <w:noWrap/>
            <w:vAlign w:val="center"/>
          </w:tcPr>
          <w:p w:rsidR="00706895" w:rsidRDefault="007B21C4">
            <w:pPr>
              <w:jc w:val="center"/>
              <w:rPr>
                <w:rFonts w:eastAsia="Calibri"/>
                <w:iCs/>
                <w:sz w:val="20"/>
                <w:szCs w:val="20"/>
                <w:lang w:val="en-GB"/>
              </w:rPr>
            </w:pPr>
            <w:r>
              <w:rPr>
                <w:rFonts w:eastAsia="Calibri"/>
                <w:iCs/>
                <w:sz w:val="20"/>
                <w:szCs w:val="20"/>
                <w:lang w:val="en-GB"/>
              </w:rPr>
              <w:t>3</w:t>
            </w:r>
          </w:p>
        </w:tc>
        <w:tc>
          <w:tcPr>
            <w:tcW w:w="406" w:type="pct"/>
            <w:noWrap/>
            <w:vAlign w:val="center"/>
          </w:tcPr>
          <w:p w:rsidR="00706895" w:rsidRDefault="007B21C4">
            <w:pPr>
              <w:jc w:val="center"/>
              <w:rPr>
                <w:rFonts w:eastAsia="Calibri"/>
                <w:iCs/>
                <w:sz w:val="20"/>
                <w:szCs w:val="20"/>
                <w:lang w:val="en-GB"/>
              </w:rPr>
            </w:pPr>
            <w:r>
              <w:rPr>
                <w:rFonts w:eastAsia="Calibri"/>
                <w:iCs/>
                <w:sz w:val="20"/>
                <w:szCs w:val="20"/>
                <w:lang w:val="en-GB"/>
              </w:rPr>
              <w:t>4</w:t>
            </w:r>
          </w:p>
        </w:tc>
        <w:tc>
          <w:tcPr>
            <w:tcW w:w="226" w:type="pct"/>
            <w:noWrap/>
            <w:vAlign w:val="center"/>
          </w:tcPr>
          <w:p w:rsidR="00706895" w:rsidRDefault="007B21C4">
            <w:pPr>
              <w:jc w:val="center"/>
              <w:rPr>
                <w:rFonts w:eastAsia="Calibri"/>
                <w:iCs/>
                <w:sz w:val="20"/>
                <w:szCs w:val="20"/>
                <w:lang w:val="en-GB"/>
              </w:rPr>
            </w:pPr>
            <w:r>
              <w:rPr>
                <w:rFonts w:eastAsia="Calibri"/>
                <w:iCs/>
                <w:sz w:val="20"/>
                <w:szCs w:val="20"/>
                <w:lang w:val="en-GB"/>
              </w:rPr>
              <w:t>5</w:t>
            </w:r>
          </w:p>
        </w:tc>
        <w:tc>
          <w:tcPr>
            <w:tcW w:w="406" w:type="pct"/>
            <w:noWrap/>
            <w:vAlign w:val="center"/>
          </w:tcPr>
          <w:p w:rsidR="00706895" w:rsidRDefault="007B21C4">
            <w:pPr>
              <w:jc w:val="center"/>
              <w:rPr>
                <w:rFonts w:eastAsia="Calibri"/>
                <w:iCs/>
                <w:sz w:val="20"/>
                <w:szCs w:val="20"/>
                <w:lang w:val="en-GB"/>
              </w:rPr>
            </w:pPr>
            <w:r>
              <w:rPr>
                <w:rFonts w:eastAsia="Calibri"/>
                <w:iCs/>
                <w:sz w:val="20"/>
                <w:szCs w:val="20"/>
                <w:lang w:val="en-GB"/>
              </w:rPr>
              <w:t>6</w:t>
            </w:r>
          </w:p>
        </w:tc>
        <w:tc>
          <w:tcPr>
            <w:tcW w:w="406" w:type="pct"/>
            <w:shd w:val="clear" w:color="auto" w:fill="auto"/>
            <w:noWrap/>
            <w:vAlign w:val="center"/>
          </w:tcPr>
          <w:p w:rsidR="00706895" w:rsidRDefault="007B21C4">
            <w:pPr>
              <w:jc w:val="center"/>
              <w:rPr>
                <w:rFonts w:eastAsia="Calibri"/>
                <w:iCs/>
                <w:sz w:val="20"/>
                <w:szCs w:val="20"/>
                <w:lang w:val="en-GB"/>
              </w:rPr>
            </w:pPr>
            <w:r>
              <w:rPr>
                <w:rFonts w:eastAsia="Calibri"/>
                <w:iCs/>
                <w:sz w:val="20"/>
                <w:szCs w:val="20"/>
                <w:lang w:val="en-GB"/>
              </w:rPr>
              <w:t>7</w:t>
            </w:r>
          </w:p>
        </w:tc>
        <w:tc>
          <w:tcPr>
            <w:tcW w:w="135" w:type="pct"/>
            <w:noWrap/>
            <w:vAlign w:val="center"/>
          </w:tcPr>
          <w:p w:rsidR="00706895" w:rsidRDefault="007B21C4">
            <w:pPr>
              <w:jc w:val="center"/>
              <w:rPr>
                <w:rFonts w:eastAsia="Calibri"/>
                <w:iCs/>
                <w:sz w:val="20"/>
                <w:szCs w:val="20"/>
                <w:lang w:val="en-GB"/>
              </w:rPr>
            </w:pPr>
            <w:r>
              <w:rPr>
                <w:rFonts w:eastAsia="Calibri"/>
                <w:iCs/>
                <w:sz w:val="20"/>
                <w:szCs w:val="20"/>
                <w:lang w:val="en-GB"/>
              </w:rPr>
              <w:t>8</w:t>
            </w:r>
          </w:p>
        </w:tc>
        <w:tc>
          <w:tcPr>
            <w:tcW w:w="225" w:type="pct"/>
            <w:noWrap/>
            <w:vAlign w:val="center"/>
          </w:tcPr>
          <w:p w:rsidR="00706895" w:rsidRDefault="007B21C4">
            <w:pPr>
              <w:jc w:val="center"/>
              <w:rPr>
                <w:rFonts w:eastAsia="Calibri"/>
                <w:iCs/>
                <w:sz w:val="20"/>
                <w:szCs w:val="20"/>
                <w:lang w:val="en-GB"/>
              </w:rPr>
            </w:pPr>
            <w:r>
              <w:rPr>
                <w:rFonts w:eastAsia="Calibri"/>
                <w:iCs/>
                <w:sz w:val="20"/>
                <w:szCs w:val="20"/>
                <w:lang w:val="en-GB"/>
              </w:rPr>
              <w:t>9</w:t>
            </w:r>
          </w:p>
        </w:tc>
        <w:tc>
          <w:tcPr>
            <w:tcW w:w="226" w:type="pct"/>
            <w:noWrap/>
            <w:vAlign w:val="center"/>
          </w:tcPr>
          <w:p w:rsidR="00706895" w:rsidRDefault="007B21C4">
            <w:pPr>
              <w:jc w:val="center"/>
              <w:rPr>
                <w:rFonts w:eastAsia="Calibri"/>
                <w:iCs/>
                <w:sz w:val="20"/>
                <w:szCs w:val="20"/>
                <w:lang w:val="en-GB"/>
              </w:rPr>
            </w:pPr>
            <w:r>
              <w:rPr>
                <w:rFonts w:eastAsia="Calibri"/>
                <w:iCs/>
                <w:sz w:val="20"/>
                <w:szCs w:val="20"/>
                <w:lang w:val="en-GB"/>
              </w:rPr>
              <w:t>10</w:t>
            </w:r>
          </w:p>
        </w:tc>
        <w:tc>
          <w:tcPr>
            <w:tcW w:w="404" w:type="pct"/>
            <w:noWrap/>
            <w:vAlign w:val="center"/>
          </w:tcPr>
          <w:p w:rsidR="00706895" w:rsidRDefault="007B21C4">
            <w:pPr>
              <w:jc w:val="center"/>
              <w:rPr>
                <w:rFonts w:eastAsia="Calibri"/>
                <w:iCs/>
                <w:sz w:val="20"/>
                <w:szCs w:val="20"/>
                <w:lang w:val="en-GB"/>
              </w:rPr>
            </w:pPr>
            <w:r>
              <w:rPr>
                <w:rFonts w:eastAsia="Calibri"/>
                <w:iCs/>
                <w:sz w:val="20"/>
                <w:szCs w:val="20"/>
                <w:lang w:val="en-GB"/>
              </w:rPr>
              <w:t>11</w:t>
            </w:r>
          </w:p>
        </w:tc>
        <w:tc>
          <w:tcPr>
            <w:tcW w:w="372" w:type="pct"/>
            <w:noWrap/>
            <w:vAlign w:val="center"/>
          </w:tcPr>
          <w:p w:rsidR="00706895" w:rsidRDefault="007B21C4">
            <w:pPr>
              <w:jc w:val="center"/>
              <w:rPr>
                <w:rFonts w:eastAsia="Calibri"/>
                <w:iCs/>
                <w:sz w:val="20"/>
                <w:szCs w:val="20"/>
                <w:lang w:val="en-GB"/>
              </w:rPr>
            </w:pPr>
            <w:r>
              <w:rPr>
                <w:rFonts w:eastAsia="Calibri"/>
                <w:iCs/>
                <w:sz w:val="20"/>
                <w:szCs w:val="20"/>
                <w:lang w:val="en-GB"/>
              </w:rPr>
              <w:t>12</w:t>
            </w:r>
          </w:p>
        </w:tc>
        <w:tc>
          <w:tcPr>
            <w:tcW w:w="493" w:type="pct"/>
            <w:shd w:val="clear" w:color="auto" w:fill="auto"/>
            <w:noWrap/>
            <w:vAlign w:val="center"/>
          </w:tcPr>
          <w:p w:rsidR="00706895" w:rsidRDefault="007B21C4">
            <w:pPr>
              <w:jc w:val="center"/>
              <w:rPr>
                <w:rFonts w:eastAsia="Calibri"/>
                <w:iCs/>
                <w:sz w:val="20"/>
                <w:szCs w:val="20"/>
                <w:lang w:val="en-GB"/>
              </w:rPr>
            </w:pPr>
            <w:r>
              <w:rPr>
                <w:rFonts w:eastAsia="Calibri"/>
                <w:iCs/>
                <w:sz w:val="20"/>
                <w:szCs w:val="20"/>
                <w:lang w:val="en-GB"/>
              </w:rPr>
              <w:t>13</w:t>
            </w:r>
          </w:p>
        </w:tc>
        <w:tc>
          <w:tcPr>
            <w:tcW w:w="500" w:type="pct"/>
            <w:shd w:val="clear" w:color="auto" w:fill="auto"/>
            <w:noWrap/>
            <w:vAlign w:val="center"/>
          </w:tcPr>
          <w:p w:rsidR="00706895" w:rsidRDefault="007B21C4">
            <w:pPr>
              <w:jc w:val="center"/>
              <w:rPr>
                <w:rFonts w:eastAsia="Calibri"/>
                <w:iCs/>
                <w:sz w:val="20"/>
                <w:szCs w:val="20"/>
                <w:lang w:val="en-GB"/>
              </w:rPr>
            </w:pPr>
            <w:r>
              <w:rPr>
                <w:rFonts w:eastAsia="Calibri"/>
                <w:iCs/>
                <w:sz w:val="20"/>
                <w:szCs w:val="20"/>
                <w:lang w:val="en-GB"/>
              </w:rPr>
              <w:t>14</w:t>
            </w:r>
          </w:p>
        </w:tc>
        <w:tc>
          <w:tcPr>
            <w:tcW w:w="215" w:type="pct"/>
            <w:shd w:val="clear" w:color="auto" w:fill="auto"/>
            <w:noWrap/>
            <w:vAlign w:val="center"/>
          </w:tcPr>
          <w:p w:rsidR="00706895" w:rsidRDefault="007B21C4">
            <w:pPr>
              <w:jc w:val="center"/>
              <w:rPr>
                <w:rFonts w:eastAsia="Calibri"/>
                <w:iCs/>
                <w:sz w:val="20"/>
                <w:szCs w:val="20"/>
                <w:lang w:val="en-GB"/>
              </w:rPr>
            </w:pPr>
            <w:r>
              <w:rPr>
                <w:rFonts w:eastAsia="Calibri"/>
                <w:iCs/>
                <w:sz w:val="20"/>
                <w:szCs w:val="20"/>
                <w:lang w:val="en-GB"/>
              </w:rPr>
              <w:t>15</w:t>
            </w:r>
          </w:p>
        </w:tc>
        <w:tc>
          <w:tcPr>
            <w:tcW w:w="406" w:type="pct"/>
          </w:tcPr>
          <w:p w:rsidR="00706895" w:rsidRDefault="007B21C4">
            <w:pPr>
              <w:jc w:val="center"/>
              <w:rPr>
                <w:rFonts w:eastAsia="Calibri"/>
                <w:iCs/>
                <w:sz w:val="20"/>
                <w:szCs w:val="20"/>
                <w:lang w:val="en-GB"/>
              </w:rPr>
            </w:pPr>
            <w:r>
              <w:rPr>
                <w:rFonts w:eastAsia="Calibri"/>
                <w:iCs/>
                <w:sz w:val="20"/>
                <w:szCs w:val="20"/>
                <w:lang w:val="en-GB"/>
              </w:rPr>
              <w:t>16</w:t>
            </w:r>
          </w:p>
        </w:tc>
      </w:tr>
      <w:tr w:rsidR="00706895">
        <w:trPr>
          <w:trHeight w:val="219"/>
        </w:trPr>
        <w:tc>
          <w:tcPr>
            <w:tcW w:w="171" w:type="pct"/>
            <w:noWrap/>
            <w:vAlign w:val="bottom"/>
          </w:tcPr>
          <w:p w:rsidR="00706895" w:rsidRDefault="00706895">
            <w:pPr>
              <w:jc w:val="right"/>
              <w:rPr>
                <w:rFonts w:eastAsia="Calibri"/>
                <w:iCs/>
                <w:sz w:val="20"/>
                <w:szCs w:val="20"/>
                <w:lang w:val="en-GB"/>
              </w:rPr>
            </w:pPr>
          </w:p>
        </w:tc>
        <w:tc>
          <w:tcPr>
            <w:tcW w:w="181" w:type="pct"/>
            <w:noWrap/>
            <w:vAlign w:val="bottom"/>
          </w:tcPr>
          <w:p w:rsidR="00706895" w:rsidRDefault="00706895">
            <w:pPr>
              <w:jc w:val="right"/>
              <w:rPr>
                <w:rFonts w:eastAsia="Calibri"/>
                <w:iCs/>
                <w:sz w:val="20"/>
                <w:szCs w:val="20"/>
                <w:lang w:val="en-GB"/>
              </w:rPr>
            </w:pPr>
          </w:p>
        </w:tc>
        <w:tc>
          <w:tcPr>
            <w:tcW w:w="225" w:type="pct"/>
            <w:noWrap/>
            <w:vAlign w:val="bottom"/>
          </w:tcPr>
          <w:p w:rsidR="00706895" w:rsidRDefault="00706895">
            <w:pPr>
              <w:rPr>
                <w:rFonts w:eastAsia="Calibri"/>
                <w:iCs/>
                <w:sz w:val="20"/>
                <w:szCs w:val="20"/>
                <w:lang w:val="en-GB"/>
              </w:rPr>
            </w:pPr>
          </w:p>
        </w:tc>
        <w:tc>
          <w:tcPr>
            <w:tcW w:w="406" w:type="pct"/>
            <w:noWrap/>
            <w:vAlign w:val="bottom"/>
          </w:tcPr>
          <w:p w:rsidR="00706895" w:rsidRDefault="00706895">
            <w:pPr>
              <w:rPr>
                <w:rFonts w:eastAsia="Calibri"/>
                <w:iCs/>
                <w:sz w:val="20"/>
                <w:szCs w:val="20"/>
                <w:lang w:val="en-GB"/>
              </w:rPr>
            </w:pPr>
          </w:p>
        </w:tc>
        <w:tc>
          <w:tcPr>
            <w:tcW w:w="226" w:type="pct"/>
            <w:noWrap/>
            <w:vAlign w:val="bottom"/>
          </w:tcPr>
          <w:p w:rsidR="00706895" w:rsidRDefault="00706895">
            <w:pPr>
              <w:rPr>
                <w:rFonts w:eastAsia="Calibri"/>
                <w:iCs/>
                <w:sz w:val="20"/>
                <w:szCs w:val="20"/>
                <w:lang w:val="en-GB"/>
              </w:rPr>
            </w:pPr>
          </w:p>
        </w:tc>
        <w:tc>
          <w:tcPr>
            <w:tcW w:w="406" w:type="pct"/>
            <w:noWrap/>
            <w:vAlign w:val="bottom"/>
          </w:tcPr>
          <w:p w:rsidR="00706895" w:rsidRDefault="00706895">
            <w:pPr>
              <w:rPr>
                <w:rFonts w:eastAsia="Calibri"/>
                <w:iCs/>
                <w:sz w:val="20"/>
                <w:szCs w:val="20"/>
                <w:lang w:val="en-GB"/>
              </w:rPr>
            </w:pPr>
          </w:p>
        </w:tc>
        <w:tc>
          <w:tcPr>
            <w:tcW w:w="406" w:type="pct"/>
            <w:shd w:val="clear" w:color="auto" w:fill="auto"/>
            <w:noWrap/>
            <w:vAlign w:val="bottom"/>
          </w:tcPr>
          <w:p w:rsidR="00706895" w:rsidRDefault="00706895">
            <w:pPr>
              <w:rPr>
                <w:rFonts w:eastAsia="Calibri"/>
                <w:iCs/>
                <w:sz w:val="20"/>
                <w:szCs w:val="20"/>
                <w:lang w:val="en-GB"/>
              </w:rPr>
            </w:pPr>
          </w:p>
        </w:tc>
        <w:tc>
          <w:tcPr>
            <w:tcW w:w="135" w:type="pct"/>
            <w:noWrap/>
            <w:vAlign w:val="bottom"/>
          </w:tcPr>
          <w:p w:rsidR="00706895" w:rsidRDefault="00706895">
            <w:pPr>
              <w:rPr>
                <w:rFonts w:eastAsia="Calibri"/>
                <w:iCs/>
                <w:sz w:val="20"/>
                <w:szCs w:val="20"/>
                <w:lang w:val="en-GB"/>
              </w:rPr>
            </w:pPr>
          </w:p>
        </w:tc>
        <w:tc>
          <w:tcPr>
            <w:tcW w:w="225" w:type="pct"/>
            <w:noWrap/>
            <w:vAlign w:val="bottom"/>
          </w:tcPr>
          <w:p w:rsidR="00706895" w:rsidRDefault="00706895">
            <w:pPr>
              <w:rPr>
                <w:rFonts w:eastAsia="Calibri"/>
                <w:iCs/>
                <w:sz w:val="20"/>
                <w:szCs w:val="20"/>
                <w:lang w:val="en-GB"/>
              </w:rPr>
            </w:pPr>
          </w:p>
        </w:tc>
        <w:tc>
          <w:tcPr>
            <w:tcW w:w="226" w:type="pct"/>
            <w:noWrap/>
            <w:vAlign w:val="bottom"/>
          </w:tcPr>
          <w:p w:rsidR="00706895" w:rsidRDefault="00706895">
            <w:pPr>
              <w:rPr>
                <w:rFonts w:eastAsia="Calibri"/>
                <w:iCs/>
                <w:sz w:val="20"/>
                <w:szCs w:val="20"/>
                <w:lang w:val="en-GB"/>
              </w:rPr>
            </w:pPr>
          </w:p>
        </w:tc>
        <w:tc>
          <w:tcPr>
            <w:tcW w:w="404" w:type="pct"/>
            <w:noWrap/>
            <w:vAlign w:val="bottom"/>
          </w:tcPr>
          <w:p w:rsidR="00706895" w:rsidRDefault="00706895">
            <w:pPr>
              <w:rPr>
                <w:rFonts w:eastAsia="Calibri"/>
                <w:iCs/>
                <w:sz w:val="20"/>
                <w:szCs w:val="20"/>
                <w:lang w:val="en-GB"/>
              </w:rPr>
            </w:pPr>
          </w:p>
        </w:tc>
        <w:tc>
          <w:tcPr>
            <w:tcW w:w="372" w:type="pct"/>
            <w:noWrap/>
            <w:vAlign w:val="bottom"/>
          </w:tcPr>
          <w:p w:rsidR="00706895" w:rsidRDefault="00706895">
            <w:pPr>
              <w:rPr>
                <w:rFonts w:eastAsia="Calibri"/>
                <w:iCs/>
                <w:sz w:val="20"/>
                <w:szCs w:val="20"/>
                <w:lang w:val="en-GB"/>
              </w:rPr>
            </w:pPr>
          </w:p>
        </w:tc>
        <w:tc>
          <w:tcPr>
            <w:tcW w:w="493" w:type="pct"/>
            <w:shd w:val="clear" w:color="auto" w:fill="auto"/>
            <w:noWrap/>
            <w:vAlign w:val="bottom"/>
          </w:tcPr>
          <w:p w:rsidR="00706895" w:rsidRDefault="00706895">
            <w:pPr>
              <w:rPr>
                <w:rFonts w:eastAsia="Calibri"/>
                <w:iCs/>
                <w:sz w:val="20"/>
                <w:szCs w:val="20"/>
                <w:lang w:val="en-GB"/>
              </w:rPr>
            </w:pPr>
          </w:p>
        </w:tc>
        <w:tc>
          <w:tcPr>
            <w:tcW w:w="500" w:type="pct"/>
            <w:shd w:val="clear" w:color="auto" w:fill="auto"/>
            <w:noWrap/>
            <w:vAlign w:val="bottom"/>
          </w:tcPr>
          <w:p w:rsidR="00706895" w:rsidRDefault="00706895">
            <w:pPr>
              <w:rPr>
                <w:rFonts w:eastAsia="Calibri"/>
                <w:iCs/>
                <w:sz w:val="20"/>
                <w:szCs w:val="20"/>
                <w:lang w:val="en-GB"/>
              </w:rPr>
            </w:pPr>
          </w:p>
        </w:tc>
        <w:tc>
          <w:tcPr>
            <w:tcW w:w="215" w:type="pct"/>
            <w:shd w:val="clear" w:color="auto" w:fill="auto"/>
            <w:noWrap/>
            <w:vAlign w:val="bottom"/>
          </w:tcPr>
          <w:p w:rsidR="00706895" w:rsidRDefault="00706895">
            <w:pPr>
              <w:rPr>
                <w:rFonts w:eastAsia="Calibri"/>
                <w:iCs/>
                <w:sz w:val="20"/>
                <w:szCs w:val="20"/>
                <w:lang w:val="en-GB"/>
              </w:rPr>
            </w:pPr>
          </w:p>
        </w:tc>
        <w:tc>
          <w:tcPr>
            <w:tcW w:w="406" w:type="pct"/>
          </w:tcPr>
          <w:p w:rsidR="00706895" w:rsidRDefault="00706895">
            <w:pPr>
              <w:rPr>
                <w:rFonts w:eastAsia="Calibri"/>
                <w:iCs/>
                <w:sz w:val="20"/>
                <w:szCs w:val="20"/>
                <w:lang w:val="en-GB"/>
              </w:rPr>
            </w:pPr>
          </w:p>
        </w:tc>
      </w:tr>
      <w:tr w:rsidR="00706895">
        <w:trPr>
          <w:trHeight w:val="123"/>
        </w:trPr>
        <w:tc>
          <w:tcPr>
            <w:tcW w:w="171" w:type="pct"/>
            <w:noWrap/>
            <w:vAlign w:val="bottom"/>
          </w:tcPr>
          <w:p w:rsidR="00706895" w:rsidRDefault="00706895">
            <w:pPr>
              <w:rPr>
                <w:rFonts w:eastAsia="Calibri"/>
                <w:iCs/>
                <w:sz w:val="20"/>
                <w:szCs w:val="20"/>
                <w:lang w:val="en-GB"/>
              </w:rPr>
            </w:pPr>
          </w:p>
        </w:tc>
        <w:tc>
          <w:tcPr>
            <w:tcW w:w="181" w:type="pct"/>
            <w:noWrap/>
            <w:vAlign w:val="bottom"/>
          </w:tcPr>
          <w:p w:rsidR="00706895" w:rsidRDefault="00706895">
            <w:pPr>
              <w:rPr>
                <w:rFonts w:eastAsia="Calibri"/>
                <w:iCs/>
                <w:sz w:val="20"/>
                <w:szCs w:val="20"/>
                <w:lang w:val="en-GB"/>
              </w:rPr>
            </w:pPr>
          </w:p>
        </w:tc>
        <w:tc>
          <w:tcPr>
            <w:tcW w:w="225" w:type="pct"/>
            <w:noWrap/>
            <w:vAlign w:val="bottom"/>
          </w:tcPr>
          <w:p w:rsidR="00706895" w:rsidRDefault="00706895">
            <w:pPr>
              <w:rPr>
                <w:rFonts w:eastAsia="Calibri"/>
                <w:iCs/>
                <w:sz w:val="20"/>
                <w:szCs w:val="20"/>
                <w:lang w:val="en-GB"/>
              </w:rPr>
            </w:pPr>
          </w:p>
        </w:tc>
        <w:tc>
          <w:tcPr>
            <w:tcW w:w="406" w:type="pct"/>
            <w:noWrap/>
            <w:vAlign w:val="bottom"/>
          </w:tcPr>
          <w:p w:rsidR="00706895" w:rsidRDefault="00706895">
            <w:pPr>
              <w:rPr>
                <w:rFonts w:eastAsia="Calibri"/>
                <w:iCs/>
                <w:sz w:val="20"/>
                <w:szCs w:val="20"/>
                <w:lang w:val="en-GB"/>
              </w:rPr>
            </w:pPr>
          </w:p>
        </w:tc>
        <w:tc>
          <w:tcPr>
            <w:tcW w:w="226" w:type="pct"/>
            <w:noWrap/>
            <w:vAlign w:val="bottom"/>
          </w:tcPr>
          <w:p w:rsidR="00706895" w:rsidRDefault="00706895">
            <w:pPr>
              <w:rPr>
                <w:rFonts w:eastAsia="Calibri"/>
                <w:iCs/>
                <w:sz w:val="20"/>
                <w:szCs w:val="20"/>
                <w:lang w:val="en-GB"/>
              </w:rPr>
            </w:pPr>
          </w:p>
        </w:tc>
        <w:tc>
          <w:tcPr>
            <w:tcW w:w="406" w:type="pct"/>
            <w:noWrap/>
            <w:vAlign w:val="bottom"/>
          </w:tcPr>
          <w:p w:rsidR="00706895" w:rsidRDefault="00706895">
            <w:pPr>
              <w:rPr>
                <w:rFonts w:eastAsia="Calibri"/>
                <w:iCs/>
                <w:sz w:val="20"/>
                <w:szCs w:val="20"/>
                <w:lang w:val="en-GB"/>
              </w:rPr>
            </w:pPr>
          </w:p>
        </w:tc>
        <w:tc>
          <w:tcPr>
            <w:tcW w:w="406" w:type="pct"/>
            <w:shd w:val="clear" w:color="auto" w:fill="auto"/>
            <w:noWrap/>
            <w:vAlign w:val="bottom"/>
          </w:tcPr>
          <w:p w:rsidR="00706895" w:rsidRDefault="00706895">
            <w:pPr>
              <w:rPr>
                <w:rFonts w:eastAsia="Calibri"/>
                <w:iCs/>
                <w:sz w:val="20"/>
                <w:szCs w:val="20"/>
                <w:lang w:val="en-GB"/>
              </w:rPr>
            </w:pPr>
          </w:p>
        </w:tc>
        <w:tc>
          <w:tcPr>
            <w:tcW w:w="135" w:type="pct"/>
            <w:noWrap/>
            <w:vAlign w:val="bottom"/>
          </w:tcPr>
          <w:p w:rsidR="00706895" w:rsidRDefault="00706895">
            <w:pPr>
              <w:rPr>
                <w:rFonts w:eastAsia="Calibri"/>
                <w:iCs/>
                <w:sz w:val="20"/>
                <w:szCs w:val="20"/>
                <w:lang w:val="en-GB"/>
              </w:rPr>
            </w:pPr>
          </w:p>
        </w:tc>
        <w:tc>
          <w:tcPr>
            <w:tcW w:w="225" w:type="pct"/>
            <w:noWrap/>
            <w:vAlign w:val="bottom"/>
          </w:tcPr>
          <w:p w:rsidR="00706895" w:rsidRDefault="00706895">
            <w:pPr>
              <w:rPr>
                <w:rFonts w:eastAsia="Calibri"/>
                <w:iCs/>
                <w:sz w:val="20"/>
                <w:szCs w:val="20"/>
                <w:lang w:val="en-GB"/>
              </w:rPr>
            </w:pPr>
          </w:p>
        </w:tc>
        <w:tc>
          <w:tcPr>
            <w:tcW w:w="226" w:type="pct"/>
            <w:noWrap/>
            <w:vAlign w:val="bottom"/>
          </w:tcPr>
          <w:p w:rsidR="00706895" w:rsidRDefault="00706895">
            <w:pPr>
              <w:rPr>
                <w:rFonts w:eastAsia="Calibri"/>
                <w:iCs/>
                <w:sz w:val="20"/>
                <w:szCs w:val="20"/>
                <w:lang w:val="en-GB"/>
              </w:rPr>
            </w:pPr>
          </w:p>
        </w:tc>
        <w:tc>
          <w:tcPr>
            <w:tcW w:w="404" w:type="pct"/>
            <w:noWrap/>
            <w:vAlign w:val="bottom"/>
          </w:tcPr>
          <w:p w:rsidR="00706895" w:rsidRDefault="00706895">
            <w:pPr>
              <w:rPr>
                <w:rFonts w:eastAsia="Calibri"/>
                <w:iCs/>
                <w:sz w:val="20"/>
                <w:szCs w:val="20"/>
                <w:lang w:val="en-GB"/>
              </w:rPr>
            </w:pPr>
          </w:p>
        </w:tc>
        <w:tc>
          <w:tcPr>
            <w:tcW w:w="372" w:type="pct"/>
            <w:noWrap/>
            <w:vAlign w:val="bottom"/>
          </w:tcPr>
          <w:p w:rsidR="00706895" w:rsidRDefault="00706895">
            <w:pPr>
              <w:rPr>
                <w:rFonts w:eastAsia="Calibri"/>
                <w:iCs/>
                <w:sz w:val="20"/>
                <w:szCs w:val="20"/>
                <w:lang w:val="en-GB"/>
              </w:rPr>
            </w:pPr>
          </w:p>
        </w:tc>
        <w:tc>
          <w:tcPr>
            <w:tcW w:w="493" w:type="pct"/>
            <w:shd w:val="clear" w:color="auto" w:fill="auto"/>
            <w:noWrap/>
            <w:vAlign w:val="bottom"/>
          </w:tcPr>
          <w:p w:rsidR="00706895" w:rsidRDefault="00706895">
            <w:pPr>
              <w:rPr>
                <w:rFonts w:eastAsia="Calibri"/>
                <w:iCs/>
                <w:sz w:val="20"/>
                <w:szCs w:val="20"/>
                <w:lang w:val="en-GB"/>
              </w:rPr>
            </w:pPr>
          </w:p>
        </w:tc>
        <w:tc>
          <w:tcPr>
            <w:tcW w:w="500" w:type="pct"/>
            <w:shd w:val="clear" w:color="auto" w:fill="auto"/>
            <w:noWrap/>
            <w:vAlign w:val="bottom"/>
          </w:tcPr>
          <w:p w:rsidR="00706895" w:rsidRDefault="00706895">
            <w:pPr>
              <w:rPr>
                <w:rFonts w:eastAsia="Calibri"/>
                <w:iCs/>
                <w:sz w:val="20"/>
                <w:szCs w:val="20"/>
                <w:lang w:val="en-GB"/>
              </w:rPr>
            </w:pPr>
          </w:p>
        </w:tc>
        <w:tc>
          <w:tcPr>
            <w:tcW w:w="215" w:type="pct"/>
            <w:shd w:val="clear" w:color="auto" w:fill="auto"/>
            <w:noWrap/>
            <w:vAlign w:val="bottom"/>
          </w:tcPr>
          <w:p w:rsidR="00706895" w:rsidRDefault="00706895">
            <w:pPr>
              <w:rPr>
                <w:rFonts w:eastAsia="Calibri"/>
                <w:iCs/>
                <w:sz w:val="20"/>
                <w:szCs w:val="20"/>
                <w:lang w:val="en-GB"/>
              </w:rPr>
            </w:pPr>
          </w:p>
        </w:tc>
        <w:tc>
          <w:tcPr>
            <w:tcW w:w="406" w:type="pct"/>
          </w:tcPr>
          <w:p w:rsidR="00706895" w:rsidRDefault="00706895">
            <w:pPr>
              <w:rPr>
                <w:rFonts w:eastAsia="Calibri"/>
                <w:iCs/>
                <w:sz w:val="20"/>
                <w:szCs w:val="20"/>
                <w:lang w:val="en-GB"/>
              </w:rPr>
            </w:pPr>
          </w:p>
        </w:tc>
      </w:tr>
      <w:tr w:rsidR="00706895">
        <w:trPr>
          <w:trHeight w:val="155"/>
        </w:trPr>
        <w:tc>
          <w:tcPr>
            <w:tcW w:w="171" w:type="pct"/>
            <w:noWrap/>
            <w:vAlign w:val="bottom"/>
          </w:tcPr>
          <w:p w:rsidR="00706895" w:rsidRDefault="007B21C4">
            <w:pPr>
              <w:rPr>
                <w:rFonts w:eastAsia="Calibri"/>
                <w:iCs/>
                <w:sz w:val="20"/>
                <w:szCs w:val="20"/>
                <w:lang w:val="en-GB"/>
              </w:rPr>
            </w:pPr>
            <w:r>
              <w:rPr>
                <w:rFonts w:eastAsia="Calibri"/>
                <w:iCs/>
                <w:sz w:val="20"/>
                <w:szCs w:val="20"/>
                <w:lang w:val="en-GB"/>
              </w:rPr>
              <w:t> </w:t>
            </w:r>
          </w:p>
        </w:tc>
        <w:tc>
          <w:tcPr>
            <w:tcW w:w="181" w:type="pct"/>
            <w:noWrap/>
            <w:vAlign w:val="bottom"/>
          </w:tcPr>
          <w:p w:rsidR="00706895" w:rsidRDefault="007B21C4">
            <w:pPr>
              <w:rPr>
                <w:rFonts w:eastAsia="Calibri"/>
                <w:iCs/>
                <w:sz w:val="20"/>
                <w:szCs w:val="20"/>
                <w:lang w:val="en-GB"/>
              </w:rPr>
            </w:pPr>
            <w:r>
              <w:rPr>
                <w:rFonts w:eastAsia="Calibri"/>
                <w:iCs/>
                <w:sz w:val="20"/>
                <w:szCs w:val="20"/>
                <w:lang w:val="en-GB"/>
              </w:rPr>
              <w:t> </w:t>
            </w:r>
          </w:p>
        </w:tc>
        <w:tc>
          <w:tcPr>
            <w:tcW w:w="225" w:type="pct"/>
            <w:noWrap/>
            <w:vAlign w:val="bottom"/>
          </w:tcPr>
          <w:p w:rsidR="00706895" w:rsidRDefault="007B21C4">
            <w:pPr>
              <w:rPr>
                <w:rFonts w:eastAsia="Calibri"/>
                <w:iCs/>
                <w:sz w:val="20"/>
                <w:szCs w:val="20"/>
                <w:lang w:val="en-GB"/>
              </w:rPr>
            </w:pPr>
            <w:r>
              <w:rPr>
                <w:rFonts w:eastAsia="Calibri"/>
                <w:iCs/>
                <w:sz w:val="20"/>
                <w:szCs w:val="20"/>
                <w:lang w:val="en-GB"/>
              </w:rPr>
              <w:t> </w:t>
            </w:r>
          </w:p>
        </w:tc>
        <w:tc>
          <w:tcPr>
            <w:tcW w:w="406" w:type="pct"/>
            <w:noWrap/>
            <w:vAlign w:val="bottom"/>
          </w:tcPr>
          <w:p w:rsidR="00706895" w:rsidRDefault="007B21C4">
            <w:pPr>
              <w:rPr>
                <w:rFonts w:eastAsia="Calibri"/>
                <w:iCs/>
                <w:sz w:val="20"/>
                <w:szCs w:val="20"/>
                <w:lang w:val="en-GB"/>
              </w:rPr>
            </w:pPr>
            <w:r>
              <w:rPr>
                <w:rFonts w:eastAsia="Calibri"/>
                <w:iCs/>
                <w:sz w:val="20"/>
                <w:szCs w:val="20"/>
                <w:lang w:val="en-GB"/>
              </w:rPr>
              <w:t> </w:t>
            </w:r>
          </w:p>
        </w:tc>
        <w:tc>
          <w:tcPr>
            <w:tcW w:w="226" w:type="pct"/>
            <w:noWrap/>
            <w:vAlign w:val="bottom"/>
          </w:tcPr>
          <w:p w:rsidR="00706895" w:rsidRDefault="007B21C4">
            <w:pPr>
              <w:rPr>
                <w:rFonts w:eastAsia="Calibri"/>
                <w:iCs/>
                <w:sz w:val="20"/>
                <w:szCs w:val="20"/>
                <w:lang w:val="en-GB"/>
              </w:rPr>
            </w:pPr>
            <w:r>
              <w:rPr>
                <w:rFonts w:eastAsia="Calibri"/>
                <w:iCs/>
                <w:sz w:val="20"/>
                <w:szCs w:val="20"/>
                <w:lang w:val="en-GB"/>
              </w:rPr>
              <w:t> </w:t>
            </w:r>
          </w:p>
        </w:tc>
        <w:tc>
          <w:tcPr>
            <w:tcW w:w="406" w:type="pct"/>
            <w:noWrap/>
            <w:vAlign w:val="bottom"/>
          </w:tcPr>
          <w:p w:rsidR="00706895" w:rsidRDefault="007B21C4">
            <w:pPr>
              <w:rPr>
                <w:rFonts w:eastAsia="Calibri"/>
                <w:iCs/>
                <w:sz w:val="20"/>
                <w:szCs w:val="20"/>
                <w:lang w:val="en-GB"/>
              </w:rPr>
            </w:pPr>
            <w:r>
              <w:rPr>
                <w:rFonts w:eastAsia="Calibri"/>
                <w:iCs/>
                <w:sz w:val="20"/>
                <w:szCs w:val="20"/>
                <w:lang w:val="en-GB"/>
              </w:rPr>
              <w:t> </w:t>
            </w:r>
          </w:p>
        </w:tc>
        <w:tc>
          <w:tcPr>
            <w:tcW w:w="406" w:type="pct"/>
            <w:shd w:val="clear" w:color="auto" w:fill="auto"/>
            <w:noWrap/>
            <w:vAlign w:val="bottom"/>
          </w:tcPr>
          <w:p w:rsidR="00706895" w:rsidRDefault="007B21C4">
            <w:pPr>
              <w:rPr>
                <w:rFonts w:eastAsia="Calibri"/>
                <w:iCs/>
                <w:sz w:val="20"/>
                <w:szCs w:val="20"/>
                <w:lang w:val="en-GB"/>
              </w:rPr>
            </w:pPr>
            <w:r>
              <w:rPr>
                <w:rFonts w:eastAsia="Calibri"/>
                <w:iCs/>
                <w:sz w:val="20"/>
                <w:szCs w:val="20"/>
                <w:lang w:val="en-GB"/>
              </w:rPr>
              <w:t> </w:t>
            </w:r>
          </w:p>
        </w:tc>
        <w:tc>
          <w:tcPr>
            <w:tcW w:w="135" w:type="pct"/>
            <w:noWrap/>
            <w:vAlign w:val="bottom"/>
          </w:tcPr>
          <w:p w:rsidR="00706895" w:rsidRDefault="007B21C4">
            <w:pPr>
              <w:rPr>
                <w:rFonts w:eastAsia="Calibri"/>
                <w:iCs/>
                <w:sz w:val="20"/>
                <w:szCs w:val="20"/>
                <w:lang w:val="en-GB"/>
              </w:rPr>
            </w:pPr>
            <w:r>
              <w:rPr>
                <w:rFonts w:eastAsia="Calibri"/>
                <w:iCs/>
                <w:sz w:val="20"/>
                <w:szCs w:val="20"/>
                <w:lang w:val="en-GB"/>
              </w:rPr>
              <w:t> </w:t>
            </w:r>
          </w:p>
        </w:tc>
        <w:tc>
          <w:tcPr>
            <w:tcW w:w="225" w:type="pct"/>
            <w:noWrap/>
            <w:vAlign w:val="bottom"/>
          </w:tcPr>
          <w:p w:rsidR="00706895" w:rsidRDefault="007B21C4">
            <w:pPr>
              <w:rPr>
                <w:rFonts w:eastAsia="Calibri"/>
                <w:iCs/>
                <w:sz w:val="20"/>
                <w:szCs w:val="20"/>
                <w:lang w:val="en-GB"/>
              </w:rPr>
            </w:pPr>
            <w:r>
              <w:rPr>
                <w:rFonts w:eastAsia="Calibri"/>
                <w:iCs/>
                <w:sz w:val="20"/>
                <w:szCs w:val="20"/>
                <w:lang w:val="en-GB"/>
              </w:rPr>
              <w:t> </w:t>
            </w:r>
          </w:p>
        </w:tc>
        <w:tc>
          <w:tcPr>
            <w:tcW w:w="226" w:type="pct"/>
            <w:noWrap/>
            <w:vAlign w:val="bottom"/>
          </w:tcPr>
          <w:p w:rsidR="00706895" w:rsidRDefault="007B21C4">
            <w:pPr>
              <w:rPr>
                <w:rFonts w:eastAsia="Calibri"/>
                <w:iCs/>
                <w:sz w:val="20"/>
                <w:szCs w:val="20"/>
                <w:lang w:val="en-GB"/>
              </w:rPr>
            </w:pPr>
            <w:r>
              <w:rPr>
                <w:rFonts w:eastAsia="Calibri"/>
                <w:iCs/>
                <w:sz w:val="20"/>
                <w:szCs w:val="20"/>
                <w:lang w:val="en-GB"/>
              </w:rPr>
              <w:t> </w:t>
            </w:r>
          </w:p>
        </w:tc>
        <w:tc>
          <w:tcPr>
            <w:tcW w:w="404" w:type="pct"/>
            <w:noWrap/>
            <w:vAlign w:val="bottom"/>
          </w:tcPr>
          <w:p w:rsidR="00706895" w:rsidRDefault="007B21C4">
            <w:pPr>
              <w:rPr>
                <w:rFonts w:eastAsia="Calibri"/>
                <w:iCs/>
                <w:sz w:val="20"/>
                <w:szCs w:val="20"/>
                <w:lang w:val="en-GB"/>
              </w:rPr>
            </w:pPr>
            <w:r>
              <w:rPr>
                <w:rFonts w:eastAsia="Calibri"/>
                <w:iCs/>
                <w:sz w:val="20"/>
                <w:szCs w:val="20"/>
                <w:lang w:val="en-GB"/>
              </w:rPr>
              <w:t> </w:t>
            </w:r>
          </w:p>
        </w:tc>
        <w:tc>
          <w:tcPr>
            <w:tcW w:w="372" w:type="pct"/>
            <w:noWrap/>
            <w:vAlign w:val="bottom"/>
          </w:tcPr>
          <w:p w:rsidR="00706895" w:rsidRDefault="007B21C4">
            <w:pPr>
              <w:rPr>
                <w:rFonts w:eastAsia="Calibri"/>
                <w:iCs/>
                <w:sz w:val="20"/>
                <w:szCs w:val="20"/>
                <w:lang w:val="en-GB"/>
              </w:rPr>
            </w:pPr>
            <w:r>
              <w:rPr>
                <w:rFonts w:eastAsia="Calibri"/>
                <w:iCs/>
                <w:sz w:val="20"/>
                <w:szCs w:val="20"/>
                <w:lang w:val="en-GB"/>
              </w:rPr>
              <w:t> </w:t>
            </w:r>
          </w:p>
        </w:tc>
        <w:tc>
          <w:tcPr>
            <w:tcW w:w="493" w:type="pct"/>
            <w:shd w:val="clear" w:color="auto" w:fill="auto"/>
            <w:noWrap/>
            <w:vAlign w:val="bottom"/>
          </w:tcPr>
          <w:p w:rsidR="00706895" w:rsidRDefault="007B21C4">
            <w:pPr>
              <w:rPr>
                <w:rFonts w:eastAsia="Calibri"/>
                <w:iCs/>
                <w:sz w:val="20"/>
                <w:szCs w:val="20"/>
                <w:lang w:val="en-GB"/>
              </w:rPr>
            </w:pPr>
            <w:r>
              <w:rPr>
                <w:rFonts w:eastAsia="Calibri"/>
                <w:iCs/>
                <w:sz w:val="20"/>
                <w:szCs w:val="20"/>
                <w:lang w:val="en-GB"/>
              </w:rPr>
              <w:t> </w:t>
            </w:r>
          </w:p>
        </w:tc>
        <w:tc>
          <w:tcPr>
            <w:tcW w:w="500" w:type="pct"/>
            <w:shd w:val="clear" w:color="auto" w:fill="auto"/>
            <w:noWrap/>
            <w:vAlign w:val="bottom"/>
          </w:tcPr>
          <w:p w:rsidR="00706895" w:rsidRDefault="007B21C4">
            <w:pPr>
              <w:rPr>
                <w:rFonts w:eastAsia="Calibri"/>
                <w:iCs/>
                <w:sz w:val="20"/>
                <w:szCs w:val="20"/>
                <w:lang w:val="en-GB"/>
              </w:rPr>
            </w:pPr>
            <w:r>
              <w:rPr>
                <w:rFonts w:eastAsia="Calibri"/>
                <w:iCs/>
                <w:sz w:val="20"/>
                <w:szCs w:val="20"/>
                <w:lang w:val="en-GB"/>
              </w:rPr>
              <w:t> </w:t>
            </w:r>
          </w:p>
        </w:tc>
        <w:tc>
          <w:tcPr>
            <w:tcW w:w="215" w:type="pct"/>
            <w:shd w:val="clear" w:color="auto" w:fill="auto"/>
            <w:noWrap/>
            <w:vAlign w:val="bottom"/>
          </w:tcPr>
          <w:p w:rsidR="00706895" w:rsidRDefault="007B21C4">
            <w:pPr>
              <w:rPr>
                <w:rFonts w:eastAsia="Calibri"/>
                <w:iCs/>
                <w:sz w:val="20"/>
                <w:szCs w:val="20"/>
                <w:lang w:val="en-GB"/>
              </w:rPr>
            </w:pPr>
            <w:r>
              <w:rPr>
                <w:rFonts w:eastAsia="Calibri"/>
                <w:iCs/>
                <w:sz w:val="20"/>
                <w:szCs w:val="20"/>
                <w:lang w:val="en-GB"/>
              </w:rPr>
              <w:t> </w:t>
            </w:r>
          </w:p>
        </w:tc>
        <w:tc>
          <w:tcPr>
            <w:tcW w:w="406" w:type="pct"/>
          </w:tcPr>
          <w:p w:rsidR="00706895" w:rsidRDefault="00706895">
            <w:pPr>
              <w:rPr>
                <w:rFonts w:eastAsia="Calibri"/>
                <w:iCs/>
                <w:sz w:val="20"/>
                <w:szCs w:val="20"/>
                <w:lang w:val="en-GB"/>
              </w:rPr>
            </w:pPr>
          </w:p>
        </w:tc>
      </w:tr>
      <w:tr w:rsidR="00706895">
        <w:trPr>
          <w:trHeight w:val="201"/>
        </w:trPr>
        <w:tc>
          <w:tcPr>
            <w:tcW w:w="171" w:type="pct"/>
            <w:noWrap/>
            <w:vAlign w:val="bottom"/>
          </w:tcPr>
          <w:p w:rsidR="00706895" w:rsidRDefault="00706895">
            <w:pPr>
              <w:rPr>
                <w:rFonts w:eastAsia="Calibri"/>
                <w:sz w:val="20"/>
                <w:szCs w:val="20"/>
                <w:lang w:val="en-GB"/>
              </w:rPr>
            </w:pPr>
          </w:p>
        </w:tc>
        <w:tc>
          <w:tcPr>
            <w:tcW w:w="181" w:type="pct"/>
            <w:noWrap/>
            <w:vAlign w:val="bottom"/>
          </w:tcPr>
          <w:p w:rsidR="00706895" w:rsidRDefault="00706895">
            <w:pPr>
              <w:rPr>
                <w:rFonts w:eastAsia="Calibri"/>
                <w:sz w:val="20"/>
                <w:szCs w:val="20"/>
                <w:lang w:val="en-GB"/>
              </w:rPr>
            </w:pPr>
          </w:p>
        </w:tc>
        <w:tc>
          <w:tcPr>
            <w:tcW w:w="225" w:type="pct"/>
            <w:noWrap/>
            <w:vAlign w:val="bottom"/>
          </w:tcPr>
          <w:p w:rsidR="00706895" w:rsidRDefault="00706895">
            <w:pPr>
              <w:rPr>
                <w:rFonts w:eastAsia="Calibri"/>
                <w:sz w:val="20"/>
                <w:szCs w:val="20"/>
                <w:lang w:val="en-GB"/>
              </w:rPr>
            </w:pPr>
          </w:p>
        </w:tc>
        <w:tc>
          <w:tcPr>
            <w:tcW w:w="406" w:type="pct"/>
            <w:noWrap/>
            <w:vAlign w:val="bottom"/>
          </w:tcPr>
          <w:p w:rsidR="00706895" w:rsidRDefault="00706895">
            <w:pPr>
              <w:rPr>
                <w:rFonts w:eastAsia="Calibri"/>
                <w:sz w:val="20"/>
                <w:szCs w:val="20"/>
                <w:lang w:val="en-GB"/>
              </w:rPr>
            </w:pPr>
          </w:p>
        </w:tc>
        <w:tc>
          <w:tcPr>
            <w:tcW w:w="226" w:type="pct"/>
            <w:noWrap/>
            <w:vAlign w:val="bottom"/>
          </w:tcPr>
          <w:p w:rsidR="00706895" w:rsidRDefault="00706895">
            <w:pPr>
              <w:rPr>
                <w:rFonts w:eastAsia="Calibri"/>
                <w:sz w:val="20"/>
                <w:szCs w:val="20"/>
                <w:lang w:val="en-GB"/>
              </w:rPr>
            </w:pPr>
          </w:p>
        </w:tc>
        <w:tc>
          <w:tcPr>
            <w:tcW w:w="406" w:type="pct"/>
            <w:noWrap/>
            <w:vAlign w:val="bottom"/>
          </w:tcPr>
          <w:p w:rsidR="00706895" w:rsidRDefault="00706895">
            <w:pPr>
              <w:rPr>
                <w:rFonts w:eastAsia="Calibri"/>
                <w:sz w:val="20"/>
                <w:szCs w:val="20"/>
                <w:lang w:val="en-GB"/>
              </w:rPr>
            </w:pPr>
          </w:p>
        </w:tc>
        <w:tc>
          <w:tcPr>
            <w:tcW w:w="406" w:type="pct"/>
            <w:shd w:val="clear" w:color="auto" w:fill="auto"/>
            <w:noWrap/>
            <w:vAlign w:val="bottom"/>
          </w:tcPr>
          <w:p w:rsidR="00706895" w:rsidRDefault="00706895">
            <w:pPr>
              <w:rPr>
                <w:rFonts w:eastAsia="Calibri"/>
                <w:sz w:val="20"/>
                <w:szCs w:val="20"/>
                <w:lang w:val="en-GB"/>
              </w:rPr>
            </w:pPr>
          </w:p>
        </w:tc>
        <w:tc>
          <w:tcPr>
            <w:tcW w:w="135" w:type="pct"/>
            <w:noWrap/>
            <w:vAlign w:val="bottom"/>
          </w:tcPr>
          <w:p w:rsidR="00706895" w:rsidRDefault="00706895">
            <w:pPr>
              <w:rPr>
                <w:rFonts w:eastAsia="Calibri"/>
                <w:sz w:val="20"/>
                <w:szCs w:val="20"/>
                <w:lang w:val="en-GB"/>
              </w:rPr>
            </w:pPr>
          </w:p>
        </w:tc>
        <w:tc>
          <w:tcPr>
            <w:tcW w:w="225" w:type="pct"/>
            <w:noWrap/>
            <w:vAlign w:val="bottom"/>
          </w:tcPr>
          <w:p w:rsidR="00706895" w:rsidRDefault="00706895">
            <w:pPr>
              <w:rPr>
                <w:rFonts w:eastAsia="Calibri"/>
                <w:sz w:val="20"/>
                <w:szCs w:val="20"/>
                <w:lang w:val="en-GB"/>
              </w:rPr>
            </w:pPr>
          </w:p>
        </w:tc>
        <w:tc>
          <w:tcPr>
            <w:tcW w:w="226" w:type="pct"/>
            <w:noWrap/>
            <w:vAlign w:val="bottom"/>
          </w:tcPr>
          <w:p w:rsidR="00706895" w:rsidRDefault="00706895">
            <w:pPr>
              <w:rPr>
                <w:rFonts w:eastAsia="Calibri"/>
                <w:sz w:val="20"/>
                <w:szCs w:val="20"/>
                <w:lang w:val="en-GB"/>
              </w:rPr>
            </w:pPr>
          </w:p>
        </w:tc>
        <w:tc>
          <w:tcPr>
            <w:tcW w:w="404" w:type="pct"/>
            <w:noWrap/>
            <w:vAlign w:val="bottom"/>
          </w:tcPr>
          <w:p w:rsidR="00706895" w:rsidRDefault="00706895">
            <w:pPr>
              <w:rPr>
                <w:rFonts w:eastAsia="Calibri"/>
                <w:sz w:val="20"/>
                <w:szCs w:val="20"/>
                <w:lang w:val="en-GB"/>
              </w:rPr>
            </w:pPr>
          </w:p>
        </w:tc>
        <w:tc>
          <w:tcPr>
            <w:tcW w:w="372" w:type="pct"/>
            <w:noWrap/>
            <w:vAlign w:val="bottom"/>
          </w:tcPr>
          <w:p w:rsidR="00706895" w:rsidRDefault="00706895">
            <w:pPr>
              <w:rPr>
                <w:rFonts w:eastAsia="Calibri"/>
                <w:sz w:val="20"/>
                <w:szCs w:val="20"/>
                <w:lang w:val="en-GB"/>
              </w:rPr>
            </w:pPr>
          </w:p>
        </w:tc>
        <w:tc>
          <w:tcPr>
            <w:tcW w:w="493" w:type="pct"/>
            <w:shd w:val="clear" w:color="auto" w:fill="auto"/>
            <w:noWrap/>
            <w:vAlign w:val="bottom"/>
          </w:tcPr>
          <w:p w:rsidR="00706895" w:rsidRDefault="00706895">
            <w:pPr>
              <w:rPr>
                <w:rFonts w:eastAsia="Calibri"/>
                <w:sz w:val="20"/>
                <w:szCs w:val="20"/>
                <w:lang w:val="en-GB"/>
              </w:rPr>
            </w:pPr>
          </w:p>
        </w:tc>
        <w:tc>
          <w:tcPr>
            <w:tcW w:w="500" w:type="pct"/>
            <w:shd w:val="clear" w:color="auto" w:fill="auto"/>
            <w:noWrap/>
            <w:vAlign w:val="bottom"/>
          </w:tcPr>
          <w:p w:rsidR="00706895" w:rsidRDefault="00706895">
            <w:pPr>
              <w:rPr>
                <w:rFonts w:eastAsia="Calibri"/>
                <w:sz w:val="20"/>
                <w:szCs w:val="20"/>
                <w:lang w:val="en-GB"/>
              </w:rPr>
            </w:pPr>
          </w:p>
        </w:tc>
        <w:tc>
          <w:tcPr>
            <w:tcW w:w="215" w:type="pct"/>
            <w:shd w:val="clear" w:color="auto" w:fill="auto"/>
            <w:noWrap/>
            <w:vAlign w:val="bottom"/>
          </w:tcPr>
          <w:p w:rsidR="00706895" w:rsidRDefault="00706895">
            <w:pPr>
              <w:rPr>
                <w:rFonts w:eastAsia="Calibri"/>
                <w:sz w:val="20"/>
                <w:szCs w:val="20"/>
                <w:lang w:val="en-GB"/>
              </w:rPr>
            </w:pPr>
          </w:p>
        </w:tc>
        <w:tc>
          <w:tcPr>
            <w:tcW w:w="406" w:type="pct"/>
          </w:tcPr>
          <w:p w:rsidR="00706895" w:rsidRDefault="00706895">
            <w:pPr>
              <w:rPr>
                <w:rFonts w:eastAsia="Calibri"/>
                <w:sz w:val="20"/>
                <w:szCs w:val="20"/>
                <w:lang w:val="en-GB"/>
              </w:rPr>
            </w:pPr>
          </w:p>
        </w:tc>
      </w:tr>
      <w:tr w:rsidR="00706895">
        <w:trPr>
          <w:trHeight w:val="106"/>
        </w:trPr>
        <w:tc>
          <w:tcPr>
            <w:tcW w:w="171" w:type="pct"/>
            <w:noWrap/>
            <w:vAlign w:val="bottom"/>
          </w:tcPr>
          <w:p w:rsidR="00706895" w:rsidRDefault="00706895">
            <w:pPr>
              <w:rPr>
                <w:rFonts w:eastAsia="Calibri"/>
                <w:sz w:val="20"/>
                <w:szCs w:val="20"/>
                <w:lang w:val="en-GB"/>
              </w:rPr>
            </w:pPr>
          </w:p>
        </w:tc>
        <w:tc>
          <w:tcPr>
            <w:tcW w:w="181" w:type="pct"/>
            <w:noWrap/>
            <w:vAlign w:val="bottom"/>
          </w:tcPr>
          <w:p w:rsidR="00706895" w:rsidRDefault="00706895">
            <w:pPr>
              <w:rPr>
                <w:rFonts w:eastAsia="Calibri"/>
                <w:sz w:val="20"/>
                <w:szCs w:val="20"/>
                <w:lang w:val="en-GB"/>
              </w:rPr>
            </w:pPr>
          </w:p>
        </w:tc>
        <w:tc>
          <w:tcPr>
            <w:tcW w:w="225" w:type="pct"/>
            <w:noWrap/>
            <w:vAlign w:val="bottom"/>
          </w:tcPr>
          <w:p w:rsidR="00706895" w:rsidRDefault="00706895">
            <w:pPr>
              <w:rPr>
                <w:rFonts w:eastAsia="Calibri"/>
                <w:sz w:val="20"/>
                <w:szCs w:val="20"/>
                <w:lang w:val="en-GB"/>
              </w:rPr>
            </w:pPr>
          </w:p>
        </w:tc>
        <w:tc>
          <w:tcPr>
            <w:tcW w:w="406" w:type="pct"/>
            <w:noWrap/>
            <w:vAlign w:val="bottom"/>
          </w:tcPr>
          <w:p w:rsidR="00706895" w:rsidRDefault="00706895">
            <w:pPr>
              <w:rPr>
                <w:rFonts w:eastAsia="Calibri"/>
                <w:sz w:val="20"/>
                <w:szCs w:val="20"/>
                <w:lang w:val="en-GB"/>
              </w:rPr>
            </w:pPr>
          </w:p>
        </w:tc>
        <w:tc>
          <w:tcPr>
            <w:tcW w:w="226" w:type="pct"/>
            <w:noWrap/>
            <w:vAlign w:val="bottom"/>
          </w:tcPr>
          <w:p w:rsidR="00706895" w:rsidRDefault="00706895">
            <w:pPr>
              <w:rPr>
                <w:rFonts w:eastAsia="Calibri"/>
                <w:sz w:val="20"/>
                <w:szCs w:val="20"/>
                <w:lang w:val="en-GB"/>
              </w:rPr>
            </w:pPr>
          </w:p>
        </w:tc>
        <w:tc>
          <w:tcPr>
            <w:tcW w:w="406" w:type="pct"/>
            <w:noWrap/>
            <w:vAlign w:val="bottom"/>
          </w:tcPr>
          <w:p w:rsidR="00706895" w:rsidRDefault="00706895">
            <w:pPr>
              <w:rPr>
                <w:rFonts w:eastAsia="Calibri"/>
                <w:sz w:val="20"/>
                <w:szCs w:val="20"/>
                <w:lang w:val="en-GB"/>
              </w:rPr>
            </w:pPr>
          </w:p>
        </w:tc>
        <w:tc>
          <w:tcPr>
            <w:tcW w:w="406" w:type="pct"/>
            <w:shd w:val="clear" w:color="auto" w:fill="auto"/>
            <w:noWrap/>
            <w:vAlign w:val="bottom"/>
          </w:tcPr>
          <w:p w:rsidR="00706895" w:rsidRDefault="00706895">
            <w:pPr>
              <w:rPr>
                <w:rFonts w:eastAsia="Calibri"/>
                <w:sz w:val="20"/>
                <w:szCs w:val="20"/>
                <w:lang w:val="en-GB"/>
              </w:rPr>
            </w:pPr>
          </w:p>
        </w:tc>
        <w:tc>
          <w:tcPr>
            <w:tcW w:w="135" w:type="pct"/>
            <w:noWrap/>
            <w:vAlign w:val="bottom"/>
          </w:tcPr>
          <w:p w:rsidR="00706895" w:rsidRDefault="00706895">
            <w:pPr>
              <w:rPr>
                <w:rFonts w:eastAsia="Calibri"/>
                <w:sz w:val="20"/>
                <w:szCs w:val="20"/>
                <w:lang w:val="en-GB"/>
              </w:rPr>
            </w:pPr>
          </w:p>
        </w:tc>
        <w:tc>
          <w:tcPr>
            <w:tcW w:w="225" w:type="pct"/>
            <w:noWrap/>
            <w:vAlign w:val="bottom"/>
          </w:tcPr>
          <w:p w:rsidR="00706895" w:rsidRDefault="00706895">
            <w:pPr>
              <w:rPr>
                <w:rFonts w:eastAsia="Calibri"/>
                <w:sz w:val="20"/>
                <w:szCs w:val="20"/>
                <w:lang w:val="en-GB"/>
              </w:rPr>
            </w:pPr>
          </w:p>
        </w:tc>
        <w:tc>
          <w:tcPr>
            <w:tcW w:w="226" w:type="pct"/>
            <w:noWrap/>
            <w:vAlign w:val="bottom"/>
          </w:tcPr>
          <w:p w:rsidR="00706895" w:rsidRDefault="00706895">
            <w:pPr>
              <w:rPr>
                <w:rFonts w:eastAsia="Calibri"/>
                <w:sz w:val="20"/>
                <w:szCs w:val="20"/>
                <w:lang w:val="en-GB"/>
              </w:rPr>
            </w:pPr>
          </w:p>
        </w:tc>
        <w:tc>
          <w:tcPr>
            <w:tcW w:w="404" w:type="pct"/>
            <w:noWrap/>
            <w:vAlign w:val="bottom"/>
          </w:tcPr>
          <w:p w:rsidR="00706895" w:rsidRDefault="00706895">
            <w:pPr>
              <w:rPr>
                <w:rFonts w:eastAsia="Calibri"/>
                <w:sz w:val="20"/>
                <w:szCs w:val="20"/>
                <w:lang w:val="en-GB"/>
              </w:rPr>
            </w:pPr>
          </w:p>
        </w:tc>
        <w:tc>
          <w:tcPr>
            <w:tcW w:w="372" w:type="pct"/>
            <w:noWrap/>
            <w:vAlign w:val="bottom"/>
          </w:tcPr>
          <w:p w:rsidR="00706895" w:rsidRDefault="00706895">
            <w:pPr>
              <w:rPr>
                <w:rFonts w:eastAsia="Calibri"/>
                <w:sz w:val="20"/>
                <w:szCs w:val="20"/>
                <w:lang w:val="en-GB"/>
              </w:rPr>
            </w:pPr>
          </w:p>
        </w:tc>
        <w:tc>
          <w:tcPr>
            <w:tcW w:w="493" w:type="pct"/>
            <w:shd w:val="clear" w:color="auto" w:fill="auto"/>
            <w:noWrap/>
            <w:vAlign w:val="bottom"/>
          </w:tcPr>
          <w:p w:rsidR="00706895" w:rsidRDefault="00706895">
            <w:pPr>
              <w:rPr>
                <w:rFonts w:eastAsia="Calibri"/>
                <w:sz w:val="20"/>
                <w:szCs w:val="20"/>
                <w:lang w:val="en-GB"/>
              </w:rPr>
            </w:pPr>
          </w:p>
        </w:tc>
        <w:tc>
          <w:tcPr>
            <w:tcW w:w="500" w:type="pct"/>
            <w:shd w:val="clear" w:color="auto" w:fill="auto"/>
            <w:noWrap/>
            <w:vAlign w:val="bottom"/>
          </w:tcPr>
          <w:p w:rsidR="00706895" w:rsidRDefault="00706895">
            <w:pPr>
              <w:rPr>
                <w:rFonts w:eastAsia="Calibri"/>
                <w:sz w:val="20"/>
                <w:szCs w:val="20"/>
                <w:lang w:val="en-GB"/>
              </w:rPr>
            </w:pPr>
          </w:p>
        </w:tc>
        <w:tc>
          <w:tcPr>
            <w:tcW w:w="215" w:type="pct"/>
            <w:shd w:val="clear" w:color="auto" w:fill="auto"/>
            <w:noWrap/>
            <w:vAlign w:val="bottom"/>
          </w:tcPr>
          <w:p w:rsidR="00706895" w:rsidRDefault="00706895">
            <w:pPr>
              <w:rPr>
                <w:rFonts w:eastAsia="Calibri"/>
                <w:sz w:val="20"/>
                <w:szCs w:val="20"/>
                <w:lang w:val="en-GB"/>
              </w:rPr>
            </w:pPr>
          </w:p>
        </w:tc>
        <w:tc>
          <w:tcPr>
            <w:tcW w:w="406" w:type="pct"/>
          </w:tcPr>
          <w:p w:rsidR="00706895" w:rsidRDefault="00706895">
            <w:pPr>
              <w:rPr>
                <w:rFonts w:eastAsia="Calibri"/>
                <w:sz w:val="20"/>
                <w:szCs w:val="20"/>
                <w:lang w:val="en-GB"/>
              </w:rPr>
            </w:pPr>
          </w:p>
        </w:tc>
      </w:tr>
    </w:tbl>
    <w:p w:rsidR="00706895" w:rsidRDefault="00706895">
      <w:pPr>
        <w:pStyle w:val="afff5"/>
        <w:tabs>
          <w:tab w:val="clear" w:pos="1134"/>
        </w:tabs>
        <w:autoSpaceDE w:val="0"/>
        <w:autoSpaceDN w:val="0"/>
        <w:spacing w:line="240" w:lineRule="auto"/>
        <w:ind w:firstLine="0"/>
        <w:rPr>
          <w:sz w:val="28"/>
          <w:szCs w:val="28"/>
        </w:rPr>
      </w:pPr>
    </w:p>
    <w:p w:rsidR="00706895" w:rsidRDefault="007B21C4">
      <w:pPr>
        <w:pStyle w:val="afff5"/>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rsidR="00706895" w:rsidRDefault="007B21C4">
      <w:pPr>
        <w:pStyle w:val="Times12"/>
        <w:ind w:firstLine="0"/>
        <w:rPr>
          <w:b/>
          <w:bCs w:val="0"/>
          <w:i/>
          <w:vertAlign w:val="superscript"/>
        </w:rPr>
      </w:pPr>
      <w:r>
        <w:rPr>
          <w:b/>
          <w:i/>
          <w:vertAlign w:val="superscript"/>
        </w:rPr>
        <w:t xml:space="preserve">(Подпись уполномоченного </w:t>
      </w:r>
      <w:proofErr w:type="gramStart"/>
      <w:r>
        <w:rPr>
          <w:b/>
          <w:i/>
          <w:vertAlign w:val="superscript"/>
        </w:rPr>
        <w:t>представителя)</w:t>
      </w:r>
      <w:r>
        <w:rPr>
          <w:snapToGrid w:val="0"/>
          <w:sz w:val="14"/>
          <w:szCs w:val="14"/>
        </w:rPr>
        <w:tab/>
      </w:r>
      <w:proofErr w:type="gramEnd"/>
      <w:r>
        <w:rPr>
          <w:snapToGrid w:val="0"/>
          <w:sz w:val="14"/>
          <w:szCs w:val="14"/>
        </w:rPr>
        <w:tab/>
      </w:r>
      <w:r>
        <w:rPr>
          <w:b/>
          <w:i/>
          <w:vertAlign w:val="superscript"/>
        </w:rPr>
        <w:t>(Имя и должность подписавшего)</w:t>
      </w:r>
    </w:p>
    <w:p w:rsidR="00706895" w:rsidRDefault="007B21C4">
      <w:pPr>
        <w:pStyle w:val="Times12"/>
        <w:ind w:firstLine="709"/>
        <w:rPr>
          <w:bCs w:val="0"/>
          <w:sz w:val="28"/>
        </w:rPr>
      </w:pPr>
      <w:r>
        <w:rPr>
          <w:sz w:val="28"/>
        </w:rPr>
        <w:t>М.П. (при наличии)</w:t>
      </w:r>
    </w:p>
    <w:p w:rsidR="00706895" w:rsidRDefault="00706895">
      <w:pPr>
        <w:jc w:val="center"/>
        <w:rPr>
          <w:b/>
        </w:rPr>
      </w:pPr>
    </w:p>
    <w:p w:rsidR="00706895" w:rsidRDefault="007B21C4">
      <w:pPr>
        <w:pStyle w:val="Times12"/>
        <w:tabs>
          <w:tab w:val="left" w:pos="1134"/>
        </w:tabs>
        <w:ind w:firstLine="709"/>
        <w:rPr>
          <w:b/>
          <w:bCs w:val="0"/>
          <w:szCs w:val="24"/>
        </w:rPr>
      </w:pPr>
      <w:r>
        <w:rPr>
          <w:szCs w:val="24"/>
        </w:rPr>
        <w:t>ИНСТРУКЦИИ ПО</w:t>
      </w:r>
      <w:r>
        <w:rPr>
          <w:b/>
          <w:szCs w:val="24"/>
        </w:rPr>
        <w:t xml:space="preserve"> </w:t>
      </w:r>
      <w:r>
        <w:rPr>
          <w:szCs w:val="24"/>
        </w:rPr>
        <w:t>ЗАПОЛНЕНИЮ</w:t>
      </w:r>
    </w:p>
    <w:p w:rsidR="00706895" w:rsidRDefault="007B21C4">
      <w:pPr>
        <w:numPr>
          <w:ilvl w:val="0"/>
          <w:numId w:val="37"/>
        </w:numPr>
        <w:tabs>
          <w:tab w:val="clear" w:pos="960"/>
          <w:tab w:val="left" w:pos="0"/>
          <w:tab w:val="left" w:pos="1134"/>
        </w:tabs>
        <w:overflowPunct w:val="0"/>
        <w:autoSpaceDE w:val="0"/>
        <w:autoSpaceDN w:val="0"/>
        <w:adjustRightInd w:val="0"/>
        <w:ind w:left="0" w:firstLine="709"/>
        <w:jc w:val="both"/>
        <w:rPr>
          <w:bCs/>
        </w:rPr>
      </w:pPr>
      <w:r>
        <w:rPr>
          <w:bCs/>
        </w:rPr>
        <w:t>Данные инструкции не следует воспроизводить в документах, подготовленных участником закупки.</w:t>
      </w:r>
    </w:p>
    <w:p w:rsidR="00706895" w:rsidRDefault="007B21C4">
      <w:pPr>
        <w:numPr>
          <w:ilvl w:val="0"/>
          <w:numId w:val="37"/>
        </w:numPr>
        <w:tabs>
          <w:tab w:val="clear" w:pos="960"/>
          <w:tab w:val="left" w:pos="0"/>
          <w:tab w:val="left" w:pos="1134"/>
        </w:tabs>
        <w:overflowPunct w:val="0"/>
        <w:autoSpaceDE w:val="0"/>
        <w:autoSpaceDN w:val="0"/>
        <w:adjustRightInd w:val="0"/>
        <w:ind w:left="0" w:firstLine="709"/>
        <w:jc w:val="both"/>
        <w:rPr>
          <w:bCs/>
        </w:rPr>
      </w:pPr>
      <w:r>
        <w:rPr>
          <w:bCs/>
        </w:rPr>
        <w:t>Форма 1.1 изменению не подлежит. Все сведения и документы обязательны к предоставлению.</w:t>
      </w:r>
    </w:p>
    <w:p w:rsidR="00706895" w:rsidRDefault="007B21C4">
      <w:pPr>
        <w:numPr>
          <w:ilvl w:val="0"/>
          <w:numId w:val="37"/>
        </w:numPr>
        <w:tabs>
          <w:tab w:val="clear" w:pos="960"/>
          <w:tab w:val="left" w:pos="0"/>
          <w:tab w:val="left" w:pos="1134"/>
        </w:tabs>
        <w:overflowPunct w:val="0"/>
        <w:autoSpaceDE w:val="0"/>
        <w:autoSpaceDN w:val="0"/>
        <w:adjustRightInd w:val="0"/>
        <w:ind w:left="0" w:firstLine="709"/>
        <w:jc w:val="both"/>
        <w:rPr>
          <w:bCs/>
        </w:rPr>
      </w:pPr>
      <w:r>
        <w:rPr>
          <w:bCs/>
        </w:rPr>
        <w:t>Форма 1.1 должна быть представлена в двух форматах *.</w:t>
      </w:r>
      <w:r>
        <w:rPr>
          <w:bCs/>
          <w:lang w:val="en-US"/>
        </w:rPr>
        <w:t>pdf</w:t>
      </w:r>
      <w:r>
        <w:rPr>
          <w:bCs/>
        </w:rPr>
        <w:t xml:space="preserve"> и *.</w:t>
      </w:r>
      <w:proofErr w:type="spellStart"/>
      <w:r>
        <w:rPr>
          <w:bCs/>
        </w:rPr>
        <w:t>xls</w:t>
      </w:r>
      <w:proofErr w:type="spellEnd"/>
      <w:r>
        <w:rPr>
          <w:bCs/>
        </w:rPr>
        <w:t>;</w:t>
      </w:r>
    </w:p>
    <w:p w:rsidR="00706895" w:rsidRDefault="007B21C4">
      <w:pPr>
        <w:numPr>
          <w:ilvl w:val="0"/>
          <w:numId w:val="37"/>
        </w:numPr>
        <w:tabs>
          <w:tab w:val="clear" w:pos="960"/>
          <w:tab w:val="left" w:pos="0"/>
          <w:tab w:val="left" w:pos="1134"/>
        </w:tabs>
        <w:overflowPunct w:val="0"/>
        <w:autoSpaceDE w:val="0"/>
        <w:autoSpaceDN w:val="0"/>
        <w:adjustRightInd w:val="0"/>
        <w:ind w:left="0" w:firstLine="709"/>
        <w:jc w:val="both"/>
        <w:rPr>
          <w:bCs/>
        </w:rPr>
      </w:pPr>
      <w:r>
        <w:rPr>
          <w:bCs/>
        </w:rPr>
        <w:t>В столбце 2 необходимо указать ИНН.</w:t>
      </w:r>
      <w:r>
        <w:rPr>
          <w:bCs/>
          <w:szCs w:val="22"/>
        </w:rPr>
        <w:t xml:space="preserve"> </w:t>
      </w:r>
      <w:r>
        <w:rPr>
          <w:bCs/>
        </w:rPr>
        <w:t>В случае, если участник/субподрядчик (соисполнитель), изготовитель российское юридическое лицо указывается 10-значный код. В случае, если участник/субподрядчик (соисполнитель), изготовитель российское физическое лицо (как являющееся, так и не являющееся индивидуальным предпринимателем) указывается 12-тизначный код. В случае если участник/субподрядчик (соисполнитель), изготовитель - иностранное юридическое или физическое лицо в графе указывается «отсутствует».</w:t>
      </w:r>
    </w:p>
    <w:p w:rsidR="00706895" w:rsidRDefault="007B21C4">
      <w:pPr>
        <w:numPr>
          <w:ilvl w:val="0"/>
          <w:numId w:val="37"/>
        </w:numPr>
        <w:tabs>
          <w:tab w:val="clear" w:pos="960"/>
          <w:tab w:val="left" w:pos="0"/>
          <w:tab w:val="left" w:pos="1134"/>
        </w:tabs>
        <w:overflowPunct w:val="0"/>
        <w:autoSpaceDE w:val="0"/>
        <w:autoSpaceDN w:val="0"/>
        <w:adjustRightInd w:val="0"/>
        <w:ind w:left="0" w:firstLine="709"/>
        <w:jc w:val="both"/>
        <w:rPr>
          <w:bCs/>
        </w:rPr>
      </w:pPr>
      <w:r>
        <w:rPr>
          <w:bCs/>
        </w:rPr>
        <w:t>В столбце 3 необходимо указать ОГРН.</w:t>
      </w:r>
      <w:r>
        <w:rPr>
          <w:bCs/>
          <w:szCs w:val="22"/>
        </w:rPr>
        <w:t xml:space="preserve"> </w:t>
      </w:r>
      <w:r>
        <w:rPr>
          <w:bCs/>
        </w:rPr>
        <w:t>Заполняется в случае, если участник/субподрядчик (соисполнитель), изготовитель - российское юридическое лицо (13-значный код). В случае если участник/субподрядчик (соисполнитель), изготовитель российское физическое лицо в качестве индивидуального предпринимателя (ИП), указывается ОГРНИП (15-тизначный код). В случае если участник/субподрядчик (соисполнитель), изготовитель - российское физическое лицо, иностранное физическое или юридическое лицо в графе указывается «отсутствует».</w:t>
      </w:r>
    </w:p>
    <w:p w:rsidR="00706895" w:rsidRDefault="007B21C4">
      <w:pPr>
        <w:numPr>
          <w:ilvl w:val="0"/>
          <w:numId w:val="37"/>
        </w:numPr>
        <w:tabs>
          <w:tab w:val="clear" w:pos="960"/>
          <w:tab w:val="left" w:pos="0"/>
          <w:tab w:val="left" w:pos="1134"/>
        </w:tabs>
        <w:overflowPunct w:val="0"/>
        <w:autoSpaceDE w:val="0"/>
        <w:autoSpaceDN w:val="0"/>
        <w:adjustRightInd w:val="0"/>
        <w:ind w:left="0" w:firstLine="709"/>
        <w:jc w:val="both"/>
        <w:rPr>
          <w:bCs/>
        </w:rPr>
      </w:pPr>
      <w:r>
        <w:rPr>
          <w:bCs/>
        </w:rPr>
        <w:t>В столбце 4 указывается организационная форма аббревиатурой и наименование участника/субподрядчика (соисполнителя), изготовителя (например, ООО, ФГУП, ЗАО и т.д.). В случае, если участник/субподрядчик (соисполнитель), изготовитель - физическое лицо указывается ФИО.</w:t>
      </w:r>
    </w:p>
    <w:p w:rsidR="00706895" w:rsidRDefault="007B21C4">
      <w:pPr>
        <w:numPr>
          <w:ilvl w:val="0"/>
          <w:numId w:val="37"/>
        </w:numPr>
        <w:tabs>
          <w:tab w:val="clear" w:pos="960"/>
          <w:tab w:val="left" w:pos="0"/>
          <w:tab w:val="left" w:pos="1134"/>
        </w:tabs>
        <w:overflowPunct w:val="0"/>
        <w:autoSpaceDE w:val="0"/>
        <w:autoSpaceDN w:val="0"/>
        <w:adjustRightInd w:val="0"/>
        <w:ind w:left="0" w:firstLine="709"/>
        <w:jc w:val="both"/>
        <w:rPr>
          <w:bCs/>
        </w:rPr>
      </w:pPr>
      <w:r>
        <w:rPr>
          <w:bCs/>
        </w:rPr>
        <w:t>В столбце 5 необходимо указать код ОКВЭД.</w:t>
      </w:r>
      <w:r>
        <w:rPr>
          <w:bCs/>
          <w:szCs w:val="22"/>
        </w:rPr>
        <w:t xml:space="preserve"> </w:t>
      </w:r>
      <w:r>
        <w:rPr>
          <w:bCs/>
        </w:rPr>
        <w:t>В случае если участник/субподрядчик (соисполнитель), изготовитель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участник/субподрядчик (соисполнитель), изготовитель российское физическое лицо, иностранное физическое или юридическое лицо в графе указывается «отсутствует».</w:t>
      </w:r>
    </w:p>
    <w:p w:rsidR="00706895" w:rsidRDefault="007B21C4">
      <w:pPr>
        <w:numPr>
          <w:ilvl w:val="0"/>
          <w:numId w:val="37"/>
        </w:numPr>
        <w:tabs>
          <w:tab w:val="clear" w:pos="960"/>
          <w:tab w:val="left" w:pos="0"/>
          <w:tab w:val="left" w:pos="1134"/>
        </w:tabs>
        <w:overflowPunct w:val="0"/>
        <w:autoSpaceDE w:val="0"/>
        <w:autoSpaceDN w:val="0"/>
        <w:adjustRightInd w:val="0"/>
        <w:ind w:left="0" w:firstLine="709"/>
        <w:jc w:val="both"/>
        <w:rPr>
          <w:bCs/>
        </w:rPr>
      </w:pPr>
      <w:r>
        <w:rPr>
          <w:bCs/>
        </w:rPr>
        <w:t>Столбец 6 заполняется в формате Фамилия Имя Отчество, например, Иванов Иван Степанович.</w:t>
      </w:r>
    </w:p>
    <w:p w:rsidR="00706895" w:rsidRDefault="007B21C4">
      <w:pPr>
        <w:numPr>
          <w:ilvl w:val="0"/>
          <w:numId w:val="37"/>
        </w:numPr>
        <w:tabs>
          <w:tab w:val="clear" w:pos="960"/>
          <w:tab w:val="left" w:pos="0"/>
          <w:tab w:val="left" w:pos="1134"/>
        </w:tabs>
        <w:overflowPunct w:val="0"/>
        <w:autoSpaceDE w:val="0"/>
        <w:autoSpaceDN w:val="0"/>
        <w:adjustRightInd w:val="0"/>
        <w:ind w:left="0" w:firstLine="709"/>
        <w:jc w:val="both"/>
        <w:rPr>
          <w:bCs/>
        </w:rPr>
      </w:pPr>
      <w:r>
        <w:rPr>
          <w:bCs/>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706895" w:rsidRDefault="007B21C4">
      <w:pPr>
        <w:numPr>
          <w:ilvl w:val="0"/>
          <w:numId w:val="37"/>
        </w:numPr>
        <w:tabs>
          <w:tab w:val="clear" w:pos="960"/>
          <w:tab w:val="left" w:pos="0"/>
          <w:tab w:val="left" w:pos="1134"/>
        </w:tabs>
        <w:overflowPunct w:val="0"/>
        <w:autoSpaceDE w:val="0"/>
        <w:autoSpaceDN w:val="0"/>
        <w:adjustRightInd w:val="0"/>
        <w:ind w:left="0" w:firstLine="709"/>
        <w:jc w:val="both"/>
        <w:rPr>
          <w:bCs/>
        </w:rPr>
      </w:pPr>
      <w:r>
        <w:rPr>
          <w:bCs/>
        </w:rPr>
        <w:t>Столбец 8 заполняется согласно образцу.</w:t>
      </w:r>
    </w:p>
    <w:p w:rsidR="00706895" w:rsidRDefault="007B21C4">
      <w:pPr>
        <w:numPr>
          <w:ilvl w:val="0"/>
          <w:numId w:val="37"/>
        </w:numPr>
        <w:tabs>
          <w:tab w:val="clear" w:pos="960"/>
          <w:tab w:val="left" w:pos="0"/>
          <w:tab w:val="left" w:pos="1134"/>
        </w:tabs>
        <w:overflowPunct w:val="0"/>
        <w:autoSpaceDE w:val="0"/>
        <w:autoSpaceDN w:val="0"/>
        <w:adjustRightInd w:val="0"/>
        <w:ind w:left="0" w:firstLine="709"/>
        <w:jc w:val="both"/>
        <w:rPr>
          <w:bCs/>
        </w:rPr>
      </w:pPr>
      <w:r>
        <w:rPr>
          <w:bCs/>
        </w:rPr>
        <w:t xml:space="preserve">Столбцы 9, 10 заполняются в порядке пунктов 4, 5 настоящей инструкции. </w:t>
      </w:r>
    </w:p>
    <w:p w:rsidR="00706895" w:rsidRDefault="007B21C4">
      <w:pPr>
        <w:numPr>
          <w:ilvl w:val="0"/>
          <w:numId w:val="37"/>
        </w:numPr>
        <w:tabs>
          <w:tab w:val="clear" w:pos="960"/>
          <w:tab w:val="left" w:pos="0"/>
          <w:tab w:val="left" w:pos="1134"/>
        </w:tabs>
        <w:overflowPunct w:val="0"/>
        <w:autoSpaceDE w:val="0"/>
        <w:autoSpaceDN w:val="0"/>
        <w:adjustRightInd w:val="0"/>
        <w:ind w:left="0" w:firstLine="709"/>
        <w:jc w:val="both"/>
        <w:rPr>
          <w:bCs/>
        </w:rPr>
      </w:pPr>
      <w:r>
        <w:rPr>
          <w:bCs/>
        </w:rPr>
        <w:t>В столбце 11 указывается организационная форма аббревиатурой и наименование участника/субподрядчика (соисполнителя), изготовителя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участника/субподрядчика (соисполнителя), изготовителя, указывается ФИО полностью.</w:t>
      </w:r>
    </w:p>
    <w:p w:rsidR="00706895" w:rsidRDefault="007B21C4">
      <w:pPr>
        <w:numPr>
          <w:ilvl w:val="0"/>
          <w:numId w:val="37"/>
        </w:numPr>
        <w:tabs>
          <w:tab w:val="clear" w:pos="960"/>
          <w:tab w:val="left" w:pos="0"/>
          <w:tab w:val="left" w:pos="1134"/>
        </w:tabs>
        <w:overflowPunct w:val="0"/>
        <w:autoSpaceDE w:val="0"/>
        <w:autoSpaceDN w:val="0"/>
        <w:adjustRightInd w:val="0"/>
        <w:ind w:left="0" w:firstLine="709"/>
        <w:jc w:val="both"/>
        <w:rPr>
          <w:bCs/>
        </w:rPr>
      </w:pPr>
      <w:r>
        <w:rPr>
          <w:bCs/>
        </w:rPr>
        <w:t>Столбец 12 заполняется в формате географической иерархии в нисходящем порядке, например, Тула, ул. Пионеров, 56-89.</w:t>
      </w:r>
    </w:p>
    <w:p w:rsidR="00706895" w:rsidRDefault="007B21C4">
      <w:pPr>
        <w:numPr>
          <w:ilvl w:val="0"/>
          <w:numId w:val="37"/>
        </w:numPr>
        <w:tabs>
          <w:tab w:val="clear" w:pos="960"/>
          <w:tab w:val="left" w:pos="0"/>
          <w:tab w:val="left" w:pos="1134"/>
        </w:tabs>
        <w:overflowPunct w:val="0"/>
        <w:autoSpaceDE w:val="0"/>
        <w:autoSpaceDN w:val="0"/>
        <w:adjustRightInd w:val="0"/>
        <w:ind w:left="0" w:firstLine="709"/>
        <w:jc w:val="both"/>
        <w:rPr>
          <w:bCs/>
        </w:rPr>
      </w:pPr>
      <w:r>
        <w:rPr>
          <w:bCs/>
        </w:rPr>
        <w:t>Столбец 13 заполняется в порядке пункта 9 настоящей инструкции.</w:t>
      </w:r>
    </w:p>
    <w:p w:rsidR="00706895" w:rsidRDefault="007B21C4">
      <w:pPr>
        <w:numPr>
          <w:ilvl w:val="0"/>
          <w:numId w:val="37"/>
        </w:numPr>
        <w:tabs>
          <w:tab w:val="clear" w:pos="960"/>
          <w:tab w:val="left" w:pos="0"/>
          <w:tab w:val="left" w:pos="1134"/>
        </w:tabs>
        <w:overflowPunct w:val="0"/>
        <w:autoSpaceDE w:val="0"/>
        <w:autoSpaceDN w:val="0"/>
        <w:adjustRightInd w:val="0"/>
        <w:ind w:left="0" w:firstLine="709"/>
        <w:jc w:val="both"/>
        <w:rPr>
          <w:bCs/>
        </w:rPr>
      </w:pPr>
      <w:r>
        <w:rPr>
          <w:bCs/>
        </w:rPr>
        <w:t>В столбце 14 указывается, какое отношение имеет данный субъект к вышестоящему звену в цепочке "</w:t>
      </w:r>
      <w:r>
        <w:t xml:space="preserve"> </w:t>
      </w:r>
      <w:r>
        <w:rPr>
          <w:bCs/>
        </w:rPr>
        <w:t>участник/субподрядчик (соисполнитель), изготовитель - бенефициар" согласно примеру, указанному в образце.</w:t>
      </w:r>
    </w:p>
    <w:p w:rsidR="00706895" w:rsidRDefault="007B21C4">
      <w:pPr>
        <w:numPr>
          <w:ilvl w:val="0"/>
          <w:numId w:val="37"/>
        </w:numPr>
        <w:tabs>
          <w:tab w:val="clear" w:pos="960"/>
          <w:tab w:val="left" w:pos="0"/>
          <w:tab w:val="left" w:pos="1134"/>
        </w:tabs>
        <w:overflowPunct w:val="0"/>
        <w:autoSpaceDE w:val="0"/>
        <w:autoSpaceDN w:val="0"/>
        <w:adjustRightInd w:val="0"/>
        <w:ind w:left="0" w:firstLine="709"/>
        <w:jc w:val="both"/>
        <w:rPr>
          <w:bCs/>
        </w:rPr>
      </w:pPr>
      <w:r>
        <w:rPr>
          <w:bCs/>
        </w:rPr>
        <w:lastRenderedPageBreak/>
        <w:t>В столбце 15 указывается доля участия.</w:t>
      </w:r>
    </w:p>
    <w:p w:rsidR="00706895" w:rsidRDefault="007B21C4">
      <w:pPr>
        <w:numPr>
          <w:ilvl w:val="0"/>
          <w:numId w:val="37"/>
        </w:numPr>
        <w:tabs>
          <w:tab w:val="clear" w:pos="960"/>
          <w:tab w:val="left" w:pos="0"/>
          <w:tab w:val="left" w:pos="1134"/>
        </w:tabs>
        <w:overflowPunct w:val="0"/>
        <w:autoSpaceDE w:val="0"/>
        <w:autoSpaceDN w:val="0"/>
        <w:adjustRightInd w:val="0"/>
        <w:ind w:left="0" w:firstLine="709"/>
        <w:jc w:val="both"/>
        <w:rPr>
          <w:bCs/>
        </w:rPr>
      </w:pPr>
      <w:r>
        <w:rPr>
          <w:bCs/>
        </w:rPr>
        <w:t>В столбце 16 указываются юридический статус и реквизиты подтверждающих документов, например, учредительный договор от 23.01.2008.</w:t>
      </w:r>
    </w:p>
    <w:p w:rsidR="00706895" w:rsidRDefault="007B21C4">
      <w:pPr>
        <w:numPr>
          <w:ilvl w:val="0"/>
          <w:numId w:val="37"/>
        </w:numPr>
        <w:tabs>
          <w:tab w:val="clear" w:pos="960"/>
          <w:tab w:val="left" w:pos="0"/>
          <w:tab w:val="left" w:pos="1134"/>
        </w:tabs>
        <w:overflowPunct w:val="0"/>
        <w:autoSpaceDE w:val="0"/>
        <w:autoSpaceDN w:val="0"/>
        <w:adjustRightInd w:val="0"/>
        <w:ind w:left="0" w:firstLine="709"/>
        <w:jc w:val="both"/>
        <w:rPr>
          <w:bCs/>
        </w:rPr>
      </w:pPr>
      <w:r>
        <w:rPr>
          <w:bCs/>
        </w:rPr>
        <w:t>Раскрытие информации о бенефициарах осуществляется в рамках исполнения поручений, постановлений Правительства Российской Федерации и не связано с термином «</w:t>
      </w:r>
      <w:proofErr w:type="spellStart"/>
      <w:r>
        <w:rPr>
          <w:bCs/>
        </w:rPr>
        <w:t>бенефициарный</w:t>
      </w:r>
      <w:proofErr w:type="spellEnd"/>
      <w:r>
        <w:rPr>
          <w:bCs/>
        </w:rPr>
        <w:t xml:space="preserve"> владелец», применяемым в Федеральном законе от 07.08.2001 № 115-ФЗ «О противодействии легализации (отмыванию) доходов, полученных преступным путем, и финансированию терроризма».</w:t>
      </w:r>
    </w:p>
    <w:p w:rsidR="00706895" w:rsidRDefault="007B21C4">
      <w:pPr>
        <w:numPr>
          <w:ilvl w:val="0"/>
          <w:numId w:val="37"/>
        </w:numPr>
        <w:tabs>
          <w:tab w:val="clear" w:pos="960"/>
          <w:tab w:val="left" w:pos="0"/>
          <w:tab w:val="left" w:pos="1134"/>
        </w:tabs>
        <w:overflowPunct w:val="0"/>
        <w:autoSpaceDE w:val="0"/>
        <w:autoSpaceDN w:val="0"/>
        <w:adjustRightInd w:val="0"/>
        <w:ind w:left="0" w:firstLine="709"/>
        <w:rPr>
          <w:bCs/>
        </w:rPr>
      </w:pPr>
      <w:r>
        <w:rPr>
          <w:bCs/>
        </w:rPr>
        <w:t> Образец заполнения таблицы сведений о цепочке не является исчерпывающим списком либо эталоном полностью раскрытой цепочки собственников, знак «…» обозначает необходимость раскрытия цепочки до конечных собственников (бенефициаров).</w:t>
      </w:r>
    </w:p>
    <w:p w:rsidR="00706895" w:rsidRDefault="007B21C4">
      <w:pPr>
        <w:pStyle w:val="Times12"/>
        <w:ind w:firstLine="0"/>
        <w:jc w:val="center"/>
        <w:rPr>
          <w:i/>
          <w:szCs w:val="24"/>
        </w:rPr>
      </w:pPr>
      <w:r>
        <w:rPr>
          <w:szCs w:val="24"/>
        </w:rPr>
        <w:br w:type="page"/>
      </w:r>
      <w:r>
        <w:rPr>
          <w:i/>
          <w:szCs w:val="24"/>
        </w:rPr>
        <w:lastRenderedPageBreak/>
        <w:t>ОБРАЗЕЦ ЗАПОЛНЕНИЯ ТАБЛИЦЫ СВЕДЕНИЙ О ЦЕПОЧКЕ СОБСТВЕННИКОВ</w:t>
      </w:r>
    </w:p>
    <w:p w:rsidR="00706895" w:rsidRDefault="007B21C4">
      <w:pPr>
        <w:pStyle w:val="Times12"/>
        <w:ind w:left="10635" w:firstLine="709"/>
        <w:jc w:val="center"/>
        <w:rPr>
          <w:i/>
          <w:szCs w:val="24"/>
        </w:rPr>
      </w:pPr>
      <w:r>
        <w:rPr>
          <w:i/>
          <w:szCs w:val="24"/>
        </w:rPr>
        <w:t>начало</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706895">
        <w:trPr>
          <w:trHeight w:val="510"/>
        </w:trPr>
        <w:tc>
          <w:tcPr>
            <w:tcW w:w="566" w:type="dxa"/>
            <w:vMerge w:val="restart"/>
            <w:shd w:val="clear" w:color="auto" w:fill="auto"/>
            <w:vAlign w:val="center"/>
          </w:tcPr>
          <w:p w:rsidR="00706895" w:rsidRDefault="007B21C4">
            <w:pPr>
              <w:jc w:val="center"/>
              <w:rPr>
                <w:i/>
                <w:sz w:val="20"/>
                <w:szCs w:val="20"/>
              </w:rPr>
            </w:pPr>
            <w:r>
              <w:rPr>
                <w:i/>
                <w:sz w:val="20"/>
                <w:szCs w:val="20"/>
              </w:rPr>
              <w:t>№ п/п</w:t>
            </w:r>
          </w:p>
        </w:tc>
        <w:tc>
          <w:tcPr>
            <w:tcW w:w="13753" w:type="dxa"/>
            <w:gridSpan w:val="6"/>
            <w:shd w:val="clear" w:color="auto" w:fill="auto"/>
            <w:vAlign w:val="center"/>
          </w:tcPr>
          <w:p w:rsidR="00706895" w:rsidRDefault="007B21C4">
            <w:pPr>
              <w:jc w:val="center"/>
              <w:rPr>
                <w:i/>
                <w:sz w:val="20"/>
                <w:szCs w:val="20"/>
              </w:rPr>
            </w:pPr>
            <w:r>
              <w:rPr>
                <w:sz w:val="20"/>
                <w:szCs w:val="20"/>
              </w:rPr>
              <w:t>Информация о контрагенте</w:t>
            </w:r>
          </w:p>
        </w:tc>
      </w:tr>
      <w:tr w:rsidR="00706895">
        <w:trPr>
          <w:trHeight w:val="1590"/>
        </w:trPr>
        <w:tc>
          <w:tcPr>
            <w:tcW w:w="566" w:type="dxa"/>
            <w:vMerge/>
            <w:vAlign w:val="center"/>
          </w:tcPr>
          <w:p w:rsidR="00706895" w:rsidRDefault="00706895">
            <w:pPr>
              <w:rPr>
                <w:i/>
                <w:sz w:val="20"/>
                <w:szCs w:val="20"/>
              </w:rPr>
            </w:pPr>
          </w:p>
        </w:tc>
        <w:tc>
          <w:tcPr>
            <w:tcW w:w="1561" w:type="dxa"/>
            <w:vAlign w:val="center"/>
          </w:tcPr>
          <w:p w:rsidR="00706895" w:rsidRDefault="007B21C4">
            <w:pPr>
              <w:ind w:left="-108" w:right="-108"/>
              <w:jc w:val="center"/>
              <w:rPr>
                <w:i/>
                <w:sz w:val="20"/>
                <w:szCs w:val="20"/>
              </w:rPr>
            </w:pPr>
            <w:r>
              <w:rPr>
                <w:i/>
                <w:sz w:val="20"/>
                <w:szCs w:val="20"/>
              </w:rPr>
              <w:t>ИНН</w:t>
            </w:r>
          </w:p>
        </w:tc>
        <w:tc>
          <w:tcPr>
            <w:tcW w:w="1844" w:type="dxa"/>
            <w:vAlign w:val="center"/>
          </w:tcPr>
          <w:p w:rsidR="00706895" w:rsidRDefault="007B21C4">
            <w:pPr>
              <w:ind w:left="-108" w:right="-108"/>
              <w:jc w:val="center"/>
              <w:rPr>
                <w:i/>
                <w:sz w:val="20"/>
                <w:szCs w:val="20"/>
              </w:rPr>
            </w:pPr>
            <w:r>
              <w:rPr>
                <w:i/>
                <w:sz w:val="20"/>
                <w:szCs w:val="20"/>
              </w:rPr>
              <w:t>ОГРН</w:t>
            </w:r>
          </w:p>
        </w:tc>
        <w:tc>
          <w:tcPr>
            <w:tcW w:w="2552" w:type="dxa"/>
            <w:vAlign w:val="center"/>
          </w:tcPr>
          <w:p w:rsidR="00706895" w:rsidRDefault="007B21C4">
            <w:pPr>
              <w:ind w:left="-108" w:right="-108"/>
              <w:jc w:val="center"/>
              <w:rPr>
                <w:i/>
                <w:sz w:val="20"/>
                <w:szCs w:val="20"/>
              </w:rPr>
            </w:pPr>
            <w:r>
              <w:rPr>
                <w:i/>
                <w:sz w:val="20"/>
                <w:szCs w:val="20"/>
              </w:rPr>
              <w:t>Наименование краткое</w:t>
            </w:r>
          </w:p>
        </w:tc>
        <w:tc>
          <w:tcPr>
            <w:tcW w:w="1985" w:type="dxa"/>
            <w:vAlign w:val="center"/>
          </w:tcPr>
          <w:p w:rsidR="00706895" w:rsidRDefault="007B21C4">
            <w:pPr>
              <w:ind w:left="-108" w:right="-108"/>
              <w:jc w:val="center"/>
              <w:rPr>
                <w:i/>
                <w:sz w:val="20"/>
                <w:szCs w:val="20"/>
              </w:rPr>
            </w:pPr>
            <w:r>
              <w:rPr>
                <w:i/>
                <w:sz w:val="20"/>
                <w:szCs w:val="20"/>
              </w:rPr>
              <w:t>Код ОКВЭД</w:t>
            </w:r>
          </w:p>
        </w:tc>
        <w:tc>
          <w:tcPr>
            <w:tcW w:w="2976" w:type="dxa"/>
            <w:vAlign w:val="center"/>
          </w:tcPr>
          <w:p w:rsidR="00706895" w:rsidRDefault="007B21C4">
            <w:pPr>
              <w:ind w:left="-108" w:right="-108"/>
              <w:jc w:val="center"/>
              <w:rPr>
                <w:i/>
                <w:sz w:val="20"/>
                <w:szCs w:val="20"/>
              </w:rPr>
            </w:pPr>
            <w:r>
              <w:rPr>
                <w:i/>
                <w:sz w:val="20"/>
                <w:szCs w:val="20"/>
              </w:rPr>
              <w:t>Фамилия, Имя, Отчество руководителя</w:t>
            </w:r>
          </w:p>
        </w:tc>
        <w:tc>
          <w:tcPr>
            <w:tcW w:w="2835" w:type="dxa"/>
            <w:shd w:val="clear" w:color="auto" w:fill="auto"/>
            <w:vAlign w:val="center"/>
          </w:tcPr>
          <w:p w:rsidR="00706895" w:rsidRDefault="007B21C4">
            <w:pPr>
              <w:ind w:left="-108" w:right="-108"/>
              <w:jc w:val="center"/>
              <w:rPr>
                <w:i/>
                <w:sz w:val="20"/>
                <w:szCs w:val="20"/>
              </w:rPr>
            </w:pPr>
            <w:r>
              <w:rPr>
                <w:i/>
                <w:sz w:val="20"/>
                <w:szCs w:val="20"/>
              </w:rPr>
              <w:t>Серия и номер документа, удостоверяющего личность руководителя</w:t>
            </w:r>
          </w:p>
        </w:tc>
      </w:tr>
      <w:tr w:rsidR="00706895">
        <w:trPr>
          <w:trHeight w:val="315"/>
        </w:trPr>
        <w:tc>
          <w:tcPr>
            <w:tcW w:w="566" w:type="dxa"/>
            <w:noWrap/>
            <w:vAlign w:val="center"/>
          </w:tcPr>
          <w:p w:rsidR="00706895" w:rsidRDefault="007B21C4">
            <w:pPr>
              <w:jc w:val="center"/>
              <w:rPr>
                <w:i/>
                <w:iCs/>
                <w:sz w:val="20"/>
                <w:szCs w:val="20"/>
              </w:rPr>
            </w:pPr>
            <w:r>
              <w:rPr>
                <w:i/>
                <w:iCs/>
                <w:sz w:val="20"/>
                <w:szCs w:val="20"/>
              </w:rPr>
              <w:t>1</w:t>
            </w:r>
          </w:p>
        </w:tc>
        <w:tc>
          <w:tcPr>
            <w:tcW w:w="1561" w:type="dxa"/>
            <w:noWrap/>
            <w:vAlign w:val="center"/>
          </w:tcPr>
          <w:p w:rsidR="00706895" w:rsidRDefault="007B21C4">
            <w:pPr>
              <w:jc w:val="center"/>
              <w:rPr>
                <w:i/>
                <w:iCs/>
                <w:sz w:val="20"/>
                <w:szCs w:val="20"/>
              </w:rPr>
            </w:pPr>
            <w:r>
              <w:rPr>
                <w:i/>
                <w:iCs/>
                <w:sz w:val="20"/>
                <w:szCs w:val="20"/>
              </w:rPr>
              <w:t>2</w:t>
            </w:r>
          </w:p>
        </w:tc>
        <w:tc>
          <w:tcPr>
            <w:tcW w:w="1844" w:type="dxa"/>
            <w:noWrap/>
            <w:vAlign w:val="center"/>
          </w:tcPr>
          <w:p w:rsidR="00706895" w:rsidRDefault="007B21C4">
            <w:pPr>
              <w:jc w:val="center"/>
              <w:rPr>
                <w:i/>
                <w:iCs/>
                <w:sz w:val="20"/>
                <w:szCs w:val="20"/>
              </w:rPr>
            </w:pPr>
            <w:r>
              <w:rPr>
                <w:i/>
                <w:iCs/>
                <w:sz w:val="20"/>
                <w:szCs w:val="20"/>
              </w:rPr>
              <w:t>3</w:t>
            </w:r>
          </w:p>
        </w:tc>
        <w:tc>
          <w:tcPr>
            <w:tcW w:w="2552" w:type="dxa"/>
            <w:noWrap/>
            <w:vAlign w:val="center"/>
          </w:tcPr>
          <w:p w:rsidR="00706895" w:rsidRDefault="007B21C4">
            <w:pPr>
              <w:jc w:val="center"/>
              <w:rPr>
                <w:i/>
                <w:iCs/>
                <w:sz w:val="20"/>
                <w:szCs w:val="20"/>
              </w:rPr>
            </w:pPr>
            <w:r>
              <w:rPr>
                <w:i/>
                <w:iCs/>
                <w:sz w:val="20"/>
                <w:szCs w:val="20"/>
              </w:rPr>
              <w:t>4</w:t>
            </w:r>
          </w:p>
        </w:tc>
        <w:tc>
          <w:tcPr>
            <w:tcW w:w="1985" w:type="dxa"/>
            <w:noWrap/>
            <w:vAlign w:val="center"/>
          </w:tcPr>
          <w:p w:rsidR="00706895" w:rsidRDefault="007B21C4">
            <w:pPr>
              <w:jc w:val="center"/>
              <w:rPr>
                <w:i/>
                <w:iCs/>
                <w:sz w:val="20"/>
                <w:szCs w:val="20"/>
              </w:rPr>
            </w:pPr>
            <w:r>
              <w:rPr>
                <w:i/>
                <w:iCs/>
                <w:sz w:val="20"/>
                <w:szCs w:val="20"/>
              </w:rPr>
              <w:t>5</w:t>
            </w:r>
          </w:p>
        </w:tc>
        <w:tc>
          <w:tcPr>
            <w:tcW w:w="2976" w:type="dxa"/>
            <w:noWrap/>
            <w:vAlign w:val="center"/>
          </w:tcPr>
          <w:p w:rsidR="00706895" w:rsidRDefault="007B21C4">
            <w:pPr>
              <w:jc w:val="center"/>
              <w:rPr>
                <w:i/>
                <w:iCs/>
                <w:sz w:val="20"/>
                <w:szCs w:val="20"/>
              </w:rPr>
            </w:pPr>
            <w:r>
              <w:rPr>
                <w:i/>
                <w:iCs/>
                <w:sz w:val="20"/>
                <w:szCs w:val="20"/>
              </w:rPr>
              <w:t>6</w:t>
            </w:r>
          </w:p>
        </w:tc>
        <w:tc>
          <w:tcPr>
            <w:tcW w:w="2835" w:type="dxa"/>
            <w:shd w:val="clear" w:color="auto" w:fill="auto"/>
            <w:noWrap/>
            <w:vAlign w:val="center"/>
          </w:tcPr>
          <w:p w:rsidR="00706895" w:rsidRDefault="007B21C4">
            <w:pPr>
              <w:jc w:val="center"/>
              <w:rPr>
                <w:i/>
                <w:iCs/>
                <w:sz w:val="20"/>
                <w:szCs w:val="20"/>
              </w:rPr>
            </w:pPr>
            <w:r>
              <w:rPr>
                <w:i/>
                <w:iCs/>
                <w:sz w:val="20"/>
                <w:szCs w:val="20"/>
              </w:rPr>
              <w:t>7</w:t>
            </w:r>
          </w:p>
        </w:tc>
      </w:tr>
      <w:tr w:rsidR="00706895">
        <w:trPr>
          <w:trHeight w:val="630"/>
        </w:trPr>
        <w:tc>
          <w:tcPr>
            <w:tcW w:w="566" w:type="dxa"/>
            <w:noWrap/>
            <w:vAlign w:val="bottom"/>
          </w:tcPr>
          <w:p w:rsidR="00706895" w:rsidRDefault="007B21C4">
            <w:pPr>
              <w:jc w:val="right"/>
              <w:rPr>
                <w:iCs/>
                <w:sz w:val="20"/>
                <w:szCs w:val="20"/>
              </w:rPr>
            </w:pPr>
            <w:r>
              <w:rPr>
                <w:i/>
                <w:iCs/>
                <w:sz w:val="20"/>
                <w:szCs w:val="20"/>
              </w:rPr>
              <w:t>1</w:t>
            </w:r>
          </w:p>
        </w:tc>
        <w:tc>
          <w:tcPr>
            <w:tcW w:w="1561" w:type="dxa"/>
            <w:noWrap/>
            <w:vAlign w:val="bottom"/>
          </w:tcPr>
          <w:p w:rsidR="00706895" w:rsidRDefault="007B21C4">
            <w:pPr>
              <w:jc w:val="right"/>
              <w:rPr>
                <w:iCs/>
                <w:sz w:val="20"/>
                <w:szCs w:val="20"/>
              </w:rPr>
            </w:pPr>
            <w:r>
              <w:rPr>
                <w:i/>
                <w:iCs/>
                <w:sz w:val="20"/>
                <w:szCs w:val="20"/>
              </w:rPr>
              <w:t>7734567890</w:t>
            </w:r>
          </w:p>
        </w:tc>
        <w:tc>
          <w:tcPr>
            <w:tcW w:w="1844" w:type="dxa"/>
            <w:noWrap/>
            <w:vAlign w:val="bottom"/>
          </w:tcPr>
          <w:p w:rsidR="00706895" w:rsidRDefault="007B21C4">
            <w:pPr>
              <w:rPr>
                <w:iCs/>
                <w:sz w:val="20"/>
                <w:szCs w:val="20"/>
              </w:rPr>
            </w:pPr>
            <w:r>
              <w:rPr>
                <w:i/>
                <w:iCs/>
                <w:sz w:val="20"/>
                <w:szCs w:val="20"/>
              </w:rPr>
              <w:t>1044567890123</w:t>
            </w:r>
          </w:p>
        </w:tc>
        <w:tc>
          <w:tcPr>
            <w:tcW w:w="2552" w:type="dxa"/>
            <w:noWrap/>
            <w:vAlign w:val="bottom"/>
          </w:tcPr>
          <w:p w:rsidR="00706895" w:rsidRDefault="007B21C4">
            <w:pPr>
              <w:rPr>
                <w:iCs/>
                <w:sz w:val="20"/>
                <w:szCs w:val="20"/>
              </w:rPr>
            </w:pPr>
            <w:r>
              <w:rPr>
                <w:i/>
                <w:iCs/>
                <w:sz w:val="20"/>
                <w:szCs w:val="20"/>
              </w:rPr>
              <w:t>ООО "Ромашка"</w:t>
            </w:r>
          </w:p>
        </w:tc>
        <w:tc>
          <w:tcPr>
            <w:tcW w:w="1985" w:type="dxa"/>
            <w:noWrap/>
            <w:vAlign w:val="bottom"/>
          </w:tcPr>
          <w:p w:rsidR="00706895" w:rsidRDefault="007B21C4">
            <w:pPr>
              <w:rPr>
                <w:iCs/>
                <w:sz w:val="20"/>
                <w:szCs w:val="20"/>
              </w:rPr>
            </w:pPr>
            <w:r>
              <w:rPr>
                <w:i/>
                <w:iCs/>
                <w:sz w:val="20"/>
                <w:szCs w:val="20"/>
              </w:rPr>
              <w:t>45.xx.xx</w:t>
            </w:r>
          </w:p>
        </w:tc>
        <w:tc>
          <w:tcPr>
            <w:tcW w:w="2976" w:type="dxa"/>
            <w:noWrap/>
            <w:vAlign w:val="bottom"/>
          </w:tcPr>
          <w:p w:rsidR="00706895" w:rsidRDefault="007B21C4">
            <w:pPr>
              <w:rPr>
                <w:iCs/>
                <w:sz w:val="20"/>
                <w:szCs w:val="20"/>
              </w:rPr>
            </w:pPr>
            <w:r>
              <w:rPr>
                <w:i/>
                <w:iCs/>
                <w:sz w:val="20"/>
                <w:szCs w:val="20"/>
              </w:rPr>
              <w:t>Иванов Иван Степанович</w:t>
            </w:r>
          </w:p>
        </w:tc>
        <w:tc>
          <w:tcPr>
            <w:tcW w:w="2835" w:type="dxa"/>
            <w:shd w:val="clear" w:color="auto" w:fill="auto"/>
            <w:noWrap/>
            <w:vAlign w:val="bottom"/>
          </w:tcPr>
          <w:p w:rsidR="00706895" w:rsidRDefault="007B21C4">
            <w:pPr>
              <w:rPr>
                <w:iCs/>
                <w:sz w:val="20"/>
                <w:szCs w:val="20"/>
              </w:rPr>
            </w:pPr>
            <w:r>
              <w:rPr>
                <w:i/>
                <w:iCs/>
                <w:sz w:val="20"/>
                <w:szCs w:val="20"/>
              </w:rPr>
              <w:t>5003 143877</w:t>
            </w:r>
          </w:p>
        </w:tc>
      </w:tr>
      <w:tr w:rsidR="00706895">
        <w:trPr>
          <w:trHeight w:val="315"/>
        </w:trPr>
        <w:tc>
          <w:tcPr>
            <w:tcW w:w="566" w:type="dxa"/>
            <w:noWrap/>
            <w:vAlign w:val="bottom"/>
          </w:tcPr>
          <w:p w:rsidR="00706895" w:rsidRDefault="00706895">
            <w:pPr>
              <w:rPr>
                <w:iCs/>
                <w:sz w:val="20"/>
                <w:szCs w:val="20"/>
              </w:rPr>
            </w:pPr>
          </w:p>
        </w:tc>
        <w:tc>
          <w:tcPr>
            <w:tcW w:w="1561" w:type="dxa"/>
            <w:noWrap/>
            <w:vAlign w:val="bottom"/>
          </w:tcPr>
          <w:p w:rsidR="00706895" w:rsidRDefault="00706895">
            <w:pPr>
              <w:rPr>
                <w:iCs/>
                <w:sz w:val="20"/>
                <w:szCs w:val="20"/>
              </w:rPr>
            </w:pPr>
          </w:p>
        </w:tc>
        <w:tc>
          <w:tcPr>
            <w:tcW w:w="1844" w:type="dxa"/>
            <w:noWrap/>
            <w:vAlign w:val="bottom"/>
          </w:tcPr>
          <w:p w:rsidR="00706895" w:rsidRDefault="00706895">
            <w:pPr>
              <w:rPr>
                <w:iCs/>
                <w:sz w:val="20"/>
                <w:szCs w:val="20"/>
              </w:rPr>
            </w:pPr>
          </w:p>
        </w:tc>
        <w:tc>
          <w:tcPr>
            <w:tcW w:w="2552" w:type="dxa"/>
            <w:noWrap/>
            <w:vAlign w:val="bottom"/>
          </w:tcPr>
          <w:p w:rsidR="00706895" w:rsidRDefault="00706895">
            <w:pPr>
              <w:rPr>
                <w:iCs/>
                <w:sz w:val="20"/>
                <w:szCs w:val="20"/>
              </w:rPr>
            </w:pPr>
          </w:p>
        </w:tc>
        <w:tc>
          <w:tcPr>
            <w:tcW w:w="1985" w:type="dxa"/>
            <w:noWrap/>
            <w:vAlign w:val="bottom"/>
          </w:tcPr>
          <w:p w:rsidR="00706895" w:rsidRDefault="00706895">
            <w:pPr>
              <w:rPr>
                <w:iCs/>
                <w:sz w:val="20"/>
                <w:szCs w:val="20"/>
              </w:rPr>
            </w:pPr>
          </w:p>
        </w:tc>
        <w:tc>
          <w:tcPr>
            <w:tcW w:w="2976" w:type="dxa"/>
            <w:noWrap/>
            <w:vAlign w:val="bottom"/>
          </w:tcPr>
          <w:p w:rsidR="00706895" w:rsidRDefault="00706895">
            <w:pPr>
              <w:rPr>
                <w:iCs/>
                <w:sz w:val="20"/>
                <w:szCs w:val="20"/>
              </w:rPr>
            </w:pPr>
          </w:p>
        </w:tc>
        <w:tc>
          <w:tcPr>
            <w:tcW w:w="2835" w:type="dxa"/>
            <w:shd w:val="clear" w:color="auto" w:fill="auto"/>
            <w:noWrap/>
            <w:vAlign w:val="bottom"/>
          </w:tcPr>
          <w:p w:rsidR="00706895" w:rsidRDefault="00706895">
            <w:pPr>
              <w:rPr>
                <w:iCs/>
                <w:sz w:val="20"/>
                <w:szCs w:val="20"/>
              </w:rPr>
            </w:pPr>
          </w:p>
        </w:tc>
      </w:tr>
      <w:tr w:rsidR="00706895">
        <w:trPr>
          <w:trHeight w:val="315"/>
        </w:trPr>
        <w:tc>
          <w:tcPr>
            <w:tcW w:w="566" w:type="dxa"/>
            <w:noWrap/>
            <w:vAlign w:val="bottom"/>
          </w:tcPr>
          <w:p w:rsidR="00706895" w:rsidRDefault="007B21C4">
            <w:pPr>
              <w:rPr>
                <w:iCs/>
                <w:sz w:val="20"/>
                <w:szCs w:val="20"/>
              </w:rPr>
            </w:pPr>
            <w:r>
              <w:rPr>
                <w:iCs/>
                <w:sz w:val="20"/>
                <w:szCs w:val="20"/>
              </w:rPr>
              <w:t> </w:t>
            </w:r>
          </w:p>
        </w:tc>
        <w:tc>
          <w:tcPr>
            <w:tcW w:w="1561" w:type="dxa"/>
            <w:noWrap/>
            <w:vAlign w:val="bottom"/>
          </w:tcPr>
          <w:p w:rsidR="00706895" w:rsidRDefault="007B21C4">
            <w:pPr>
              <w:rPr>
                <w:iCs/>
                <w:sz w:val="20"/>
                <w:szCs w:val="20"/>
              </w:rPr>
            </w:pPr>
            <w:r>
              <w:rPr>
                <w:iCs/>
                <w:sz w:val="20"/>
                <w:szCs w:val="20"/>
              </w:rPr>
              <w:t> </w:t>
            </w:r>
          </w:p>
        </w:tc>
        <w:tc>
          <w:tcPr>
            <w:tcW w:w="1844" w:type="dxa"/>
            <w:noWrap/>
            <w:vAlign w:val="bottom"/>
          </w:tcPr>
          <w:p w:rsidR="00706895" w:rsidRDefault="007B21C4">
            <w:pPr>
              <w:rPr>
                <w:iCs/>
                <w:sz w:val="20"/>
                <w:szCs w:val="20"/>
              </w:rPr>
            </w:pPr>
            <w:r>
              <w:rPr>
                <w:iCs/>
                <w:sz w:val="20"/>
                <w:szCs w:val="20"/>
              </w:rPr>
              <w:t> </w:t>
            </w:r>
          </w:p>
        </w:tc>
        <w:tc>
          <w:tcPr>
            <w:tcW w:w="2552" w:type="dxa"/>
            <w:noWrap/>
            <w:vAlign w:val="bottom"/>
          </w:tcPr>
          <w:p w:rsidR="00706895" w:rsidRDefault="007B21C4">
            <w:pPr>
              <w:rPr>
                <w:iCs/>
                <w:sz w:val="20"/>
                <w:szCs w:val="20"/>
              </w:rPr>
            </w:pPr>
            <w:r>
              <w:rPr>
                <w:iCs/>
                <w:sz w:val="20"/>
                <w:szCs w:val="20"/>
              </w:rPr>
              <w:t> </w:t>
            </w:r>
          </w:p>
        </w:tc>
        <w:tc>
          <w:tcPr>
            <w:tcW w:w="1985" w:type="dxa"/>
            <w:noWrap/>
            <w:vAlign w:val="bottom"/>
          </w:tcPr>
          <w:p w:rsidR="00706895" w:rsidRDefault="007B21C4">
            <w:pPr>
              <w:rPr>
                <w:iCs/>
                <w:sz w:val="20"/>
                <w:szCs w:val="20"/>
              </w:rPr>
            </w:pPr>
            <w:r>
              <w:rPr>
                <w:iCs/>
                <w:sz w:val="20"/>
                <w:szCs w:val="20"/>
              </w:rPr>
              <w:t> </w:t>
            </w:r>
          </w:p>
        </w:tc>
        <w:tc>
          <w:tcPr>
            <w:tcW w:w="2976" w:type="dxa"/>
            <w:noWrap/>
            <w:vAlign w:val="bottom"/>
          </w:tcPr>
          <w:p w:rsidR="00706895" w:rsidRDefault="007B21C4">
            <w:pPr>
              <w:rPr>
                <w:iCs/>
                <w:sz w:val="20"/>
                <w:szCs w:val="20"/>
              </w:rPr>
            </w:pPr>
            <w:r>
              <w:rPr>
                <w:iCs/>
                <w:sz w:val="20"/>
                <w:szCs w:val="20"/>
              </w:rPr>
              <w:t> </w:t>
            </w:r>
          </w:p>
        </w:tc>
        <w:tc>
          <w:tcPr>
            <w:tcW w:w="2835" w:type="dxa"/>
            <w:shd w:val="clear" w:color="auto" w:fill="auto"/>
            <w:noWrap/>
            <w:vAlign w:val="bottom"/>
          </w:tcPr>
          <w:p w:rsidR="00706895" w:rsidRDefault="007B21C4">
            <w:pPr>
              <w:rPr>
                <w:iCs/>
                <w:sz w:val="20"/>
                <w:szCs w:val="20"/>
              </w:rPr>
            </w:pPr>
            <w:r>
              <w:rPr>
                <w:iCs/>
                <w:sz w:val="20"/>
                <w:szCs w:val="20"/>
              </w:rPr>
              <w:t> </w:t>
            </w:r>
          </w:p>
        </w:tc>
      </w:tr>
      <w:tr w:rsidR="00706895">
        <w:trPr>
          <w:trHeight w:val="315"/>
        </w:trPr>
        <w:tc>
          <w:tcPr>
            <w:tcW w:w="566" w:type="dxa"/>
            <w:noWrap/>
            <w:vAlign w:val="bottom"/>
          </w:tcPr>
          <w:p w:rsidR="00706895" w:rsidRDefault="00706895">
            <w:pPr>
              <w:rPr>
                <w:sz w:val="20"/>
                <w:szCs w:val="20"/>
              </w:rPr>
            </w:pPr>
          </w:p>
        </w:tc>
        <w:tc>
          <w:tcPr>
            <w:tcW w:w="1561" w:type="dxa"/>
            <w:noWrap/>
            <w:vAlign w:val="bottom"/>
          </w:tcPr>
          <w:p w:rsidR="00706895" w:rsidRDefault="00706895">
            <w:pPr>
              <w:rPr>
                <w:sz w:val="20"/>
                <w:szCs w:val="20"/>
              </w:rPr>
            </w:pPr>
          </w:p>
        </w:tc>
        <w:tc>
          <w:tcPr>
            <w:tcW w:w="1844" w:type="dxa"/>
            <w:noWrap/>
            <w:vAlign w:val="bottom"/>
          </w:tcPr>
          <w:p w:rsidR="00706895" w:rsidRDefault="00706895">
            <w:pPr>
              <w:rPr>
                <w:sz w:val="20"/>
                <w:szCs w:val="20"/>
              </w:rPr>
            </w:pPr>
          </w:p>
        </w:tc>
        <w:tc>
          <w:tcPr>
            <w:tcW w:w="2552" w:type="dxa"/>
            <w:noWrap/>
            <w:vAlign w:val="bottom"/>
          </w:tcPr>
          <w:p w:rsidR="00706895" w:rsidRDefault="00706895">
            <w:pPr>
              <w:rPr>
                <w:sz w:val="20"/>
                <w:szCs w:val="20"/>
              </w:rPr>
            </w:pPr>
          </w:p>
        </w:tc>
        <w:tc>
          <w:tcPr>
            <w:tcW w:w="1985" w:type="dxa"/>
            <w:noWrap/>
            <w:vAlign w:val="bottom"/>
          </w:tcPr>
          <w:p w:rsidR="00706895" w:rsidRDefault="00706895">
            <w:pPr>
              <w:rPr>
                <w:sz w:val="20"/>
                <w:szCs w:val="20"/>
              </w:rPr>
            </w:pPr>
          </w:p>
        </w:tc>
        <w:tc>
          <w:tcPr>
            <w:tcW w:w="2976" w:type="dxa"/>
            <w:noWrap/>
            <w:vAlign w:val="bottom"/>
          </w:tcPr>
          <w:p w:rsidR="00706895" w:rsidRDefault="00706895">
            <w:pPr>
              <w:rPr>
                <w:sz w:val="20"/>
                <w:szCs w:val="20"/>
              </w:rPr>
            </w:pPr>
          </w:p>
        </w:tc>
        <w:tc>
          <w:tcPr>
            <w:tcW w:w="2835" w:type="dxa"/>
            <w:shd w:val="clear" w:color="auto" w:fill="auto"/>
            <w:noWrap/>
            <w:vAlign w:val="bottom"/>
          </w:tcPr>
          <w:p w:rsidR="00706895" w:rsidRDefault="00706895">
            <w:pPr>
              <w:rPr>
                <w:sz w:val="20"/>
                <w:szCs w:val="20"/>
              </w:rPr>
            </w:pPr>
          </w:p>
        </w:tc>
      </w:tr>
      <w:tr w:rsidR="00706895">
        <w:trPr>
          <w:trHeight w:val="315"/>
        </w:trPr>
        <w:tc>
          <w:tcPr>
            <w:tcW w:w="566" w:type="dxa"/>
            <w:noWrap/>
            <w:vAlign w:val="bottom"/>
          </w:tcPr>
          <w:p w:rsidR="00706895" w:rsidRDefault="00706895">
            <w:pPr>
              <w:rPr>
                <w:sz w:val="20"/>
                <w:szCs w:val="20"/>
              </w:rPr>
            </w:pPr>
          </w:p>
        </w:tc>
        <w:tc>
          <w:tcPr>
            <w:tcW w:w="1561" w:type="dxa"/>
            <w:noWrap/>
            <w:vAlign w:val="bottom"/>
          </w:tcPr>
          <w:p w:rsidR="00706895" w:rsidRDefault="00706895">
            <w:pPr>
              <w:rPr>
                <w:sz w:val="20"/>
                <w:szCs w:val="20"/>
              </w:rPr>
            </w:pPr>
          </w:p>
        </w:tc>
        <w:tc>
          <w:tcPr>
            <w:tcW w:w="1844" w:type="dxa"/>
            <w:noWrap/>
            <w:vAlign w:val="bottom"/>
          </w:tcPr>
          <w:p w:rsidR="00706895" w:rsidRDefault="00706895">
            <w:pPr>
              <w:rPr>
                <w:sz w:val="20"/>
                <w:szCs w:val="20"/>
              </w:rPr>
            </w:pPr>
          </w:p>
        </w:tc>
        <w:tc>
          <w:tcPr>
            <w:tcW w:w="2552" w:type="dxa"/>
            <w:noWrap/>
            <w:vAlign w:val="bottom"/>
          </w:tcPr>
          <w:p w:rsidR="00706895" w:rsidRDefault="00706895">
            <w:pPr>
              <w:rPr>
                <w:sz w:val="20"/>
                <w:szCs w:val="20"/>
              </w:rPr>
            </w:pPr>
          </w:p>
        </w:tc>
        <w:tc>
          <w:tcPr>
            <w:tcW w:w="1985" w:type="dxa"/>
            <w:noWrap/>
            <w:vAlign w:val="bottom"/>
          </w:tcPr>
          <w:p w:rsidR="00706895" w:rsidRDefault="00706895">
            <w:pPr>
              <w:rPr>
                <w:sz w:val="20"/>
                <w:szCs w:val="20"/>
              </w:rPr>
            </w:pPr>
          </w:p>
        </w:tc>
        <w:tc>
          <w:tcPr>
            <w:tcW w:w="2976" w:type="dxa"/>
            <w:noWrap/>
            <w:vAlign w:val="bottom"/>
          </w:tcPr>
          <w:p w:rsidR="00706895" w:rsidRDefault="00706895">
            <w:pPr>
              <w:rPr>
                <w:sz w:val="20"/>
                <w:szCs w:val="20"/>
              </w:rPr>
            </w:pPr>
          </w:p>
        </w:tc>
        <w:tc>
          <w:tcPr>
            <w:tcW w:w="2835" w:type="dxa"/>
            <w:shd w:val="clear" w:color="auto" w:fill="auto"/>
            <w:noWrap/>
            <w:vAlign w:val="bottom"/>
          </w:tcPr>
          <w:p w:rsidR="00706895" w:rsidRDefault="00706895">
            <w:pPr>
              <w:rPr>
                <w:sz w:val="20"/>
                <w:szCs w:val="20"/>
              </w:rPr>
            </w:pPr>
          </w:p>
        </w:tc>
      </w:tr>
      <w:tr w:rsidR="00706895">
        <w:trPr>
          <w:trHeight w:val="315"/>
        </w:trPr>
        <w:tc>
          <w:tcPr>
            <w:tcW w:w="566" w:type="dxa"/>
            <w:noWrap/>
            <w:vAlign w:val="bottom"/>
          </w:tcPr>
          <w:p w:rsidR="00706895" w:rsidRDefault="00706895">
            <w:pPr>
              <w:rPr>
                <w:sz w:val="20"/>
                <w:szCs w:val="20"/>
              </w:rPr>
            </w:pPr>
          </w:p>
        </w:tc>
        <w:tc>
          <w:tcPr>
            <w:tcW w:w="1561" w:type="dxa"/>
            <w:noWrap/>
            <w:vAlign w:val="bottom"/>
          </w:tcPr>
          <w:p w:rsidR="00706895" w:rsidRDefault="00706895">
            <w:pPr>
              <w:rPr>
                <w:sz w:val="20"/>
                <w:szCs w:val="20"/>
              </w:rPr>
            </w:pPr>
          </w:p>
        </w:tc>
        <w:tc>
          <w:tcPr>
            <w:tcW w:w="1844" w:type="dxa"/>
            <w:noWrap/>
            <w:vAlign w:val="bottom"/>
          </w:tcPr>
          <w:p w:rsidR="00706895" w:rsidRDefault="00706895">
            <w:pPr>
              <w:rPr>
                <w:sz w:val="20"/>
                <w:szCs w:val="20"/>
              </w:rPr>
            </w:pPr>
          </w:p>
        </w:tc>
        <w:tc>
          <w:tcPr>
            <w:tcW w:w="2552" w:type="dxa"/>
            <w:noWrap/>
            <w:vAlign w:val="bottom"/>
          </w:tcPr>
          <w:p w:rsidR="00706895" w:rsidRDefault="00706895">
            <w:pPr>
              <w:rPr>
                <w:sz w:val="20"/>
                <w:szCs w:val="20"/>
              </w:rPr>
            </w:pPr>
          </w:p>
        </w:tc>
        <w:tc>
          <w:tcPr>
            <w:tcW w:w="1985" w:type="dxa"/>
            <w:noWrap/>
            <w:vAlign w:val="bottom"/>
          </w:tcPr>
          <w:p w:rsidR="00706895" w:rsidRDefault="00706895">
            <w:pPr>
              <w:rPr>
                <w:sz w:val="20"/>
                <w:szCs w:val="20"/>
              </w:rPr>
            </w:pPr>
          </w:p>
        </w:tc>
        <w:tc>
          <w:tcPr>
            <w:tcW w:w="2976" w:type="dxa"/>
            <w:noWrap/>
            <w:vAlign w:val="bottom"/>
          </w:tcPr>
          <w:p w:rsidR="00706895" w:rsidRDefault="00706895">
            <w:pPr>
              <w:rPr>
                <w:sz w:val="20"/>
                <w:szCs w:val="20"/>
              </w:rPr>
            </w:pPr>
          </w:p>
        </w:tc>
        <w:tc>
          <w:tcPr>
            <w:tcW w:w="2835" w:type="dxa"/>
            <w:shd w:val="clear" w:color="auto" w:fill="auto"/>
            <w:noWrap/>
            <w:vAlign w:val="bottom"/>
          </w:tcPr>
          <w:p w:rsidR="00706895" w:rsidRDefault="00706895">
            <w:pPr>
              <w:rPr>
                <w:sz w:val="20"/>
                <w:szCs w:val="20"/>
              </w:rPr>
            </w:pPr>
          </w:p>
        </w:tc>
      </w:tr>
      <w:tr w:rsidR="00706895">
        <w:trPr>
          <w:trHeight w:val="315"/>
        </w:trPr>
        <w:tc>
          <w:tcPr>
            <w:tcW w:w="566" w:type="dxa"/>
            <w:noWrap/>
            <w:vAlign w:val="bottom"/>
          </w:tcPr>
          <w:p w:rsidR="00706895" w:rsidRDefault="00706895">
            <w:pPr>
              <w:rPr>
                <w:sz w:val="20"/>
                <w:szCs w:val="20"/>
              </w:rPr>
            </w:pPr>
          </w:p>
        </w:tc>
        <w:tc>
          <w:tcPr>
            <w:tcW w:w="1561" w:type="dxa"/>
            <w:noWrap/>
            <w:vAlign w:val="bottom"/>
          </w:tcPr>
          <w:p w:rsidR="00706895" w:rsidRDefault="00706895">
            <w:pPr>
              <w:rPr>
                <w:sz w:val="20"/>
                <w:szCs w:val="20"/>
              </w:rPr>
            </w:pPr>
          </w:p>
        </w:tc>
        <w:tc>
          <w:tcPr>
            <w:tcW w:w="1844" w:type="dxa"/>
            <w:noWrap/>
            <w:vAlign w:val="bottom"/>
          </w:tcPr>
          <w:p w:rsidR="00706895" w:rsidRDefault="00706895">
            <w:pPr>
              <w:rPr>
                <w:sz w:val="20"/>
                <w:szCs w:val="20"/>
              </w:rPr>
            </w:pPr>
          </w:p>
        </w:tc>
        <w:tc>
          <w:tcPr>
            <w:tcW w:w="2552" w:type="dxa"/>
            <w:noWrap/>
            <w:vAlign w:val="bottom"/>
          </w:tcPr>
          <w:p w:rsidR="00706895" w:rsidRDefault="00706895">
            <w:pPr>
              <w:rPr>
                <w:sz w:val="20"/>
                <w:szCs w:val="20"/>
              </w:rPr>
            </w:pPr>
          </w:p>
        </w:tc>
        <w:tc>
          <w:tcPr>
            <w:tcW w:w="1985" w:type="dxa"/>
            <w:noWrap/>
            <w:vAlign w:val="bottom"/>
          </w:tcPr>
          <w:p w:rsidR="00706895" w:rsidRDefault="00706895">
            <w:pPr>
              <w:rPr>
                <w:sz w:val="20"/>
                <w:szCs w:val="20"/>
              </w:rPr>
            </w:pPr>
          </w:p>
        </w:tc>
        <w:tc>
          <w:tcPr>
            <w:tcW w:w="2976" w:type="dxa"/>
            <w:noWrap/>
            <w:vAlign w:val="bottom"/>
          </w:tcPr>
          <w:p w:rsidR="00706895" w:rsidRDefault="00706895">
            <w:pPr>
              <w:rPr>
                <w:sz w:val="20"/>
                <w:szCs w:val="20"/>
              </w:rPr>
            </w:pPr>
          </w:p>
        </w:tc>
        <w:tc>
          <w:tcPr>
            <w:tcW w:w="2835" w:type="dxa"/>
            <w:shd w:val="clear" w:color="auto" w:fill="auto"/>
            <w:noWrap/>
            <w:vAlign w:val="bottom"/>
          </w:tcPr>
          <w:p w:rsidR="00706895" w:rsidRDefault="00706895">
            <w:pPr>
              <w:rPr>
                <w:sz w:val="20"/>
                <w:szCs w:val="20"/>
              </w:rPr>
            </w:pPr>
          </w:p>
        </w:tc>
      </w:tr>
      <w:tr w:rsidR="00706895">
        <w:trPr>
          <w:trHeight w:val="315"/>
        </w:trPr>
        <w:tc>
          <w:tcPr>
            <w:tcW w:w="566" w:type="dxa"/>
            <w:noWrap/>
            <w:vAlign w:val="bottom"/>
          </w:tcPr>
          <w:p w:rsidR="00706895" w:rsidRDefault="00706895">
            <w:pPr>
              <w:rPr>
                <w:sz w:val="20"/>
                <w:szCs w:val="20"/>
              </w:rPr>
            </w:pPr>
          </w:p>
        </w:tc>
        <w:tc>
          <w:tcPr>
            <w:tcW w:w="1561" w:type="dxa"/>
            <w:noWrap/>
            <w:vAlign w:val="bottom"/>
          </w:tcPr>
          <w:p w:rsidR="00706895" w:rsidRDefault="00706895">
            <w:pPr>
              <w:rPr>
                <w:sz w:val="20"/>
                <w:szCs w:val="20"/>
              </w:rPr>
            </w:pPr>
          </w:p>
        </w:tc>
        <w:tc>
          <w:tcPr>
            <w:tcW w:w="1844" w:type="dxa"/>
            <w:noWrap/>
            <w:vAlign w:val="bottom"/>
          </w:tcPr>
          <w:p w:rsidR="00706895" w:rsidRDefault="00706895">
            <w:pPr>
              <w:rPr>
                <w:sz w:val="20"/>
                <w:szCs w:val="20"/>
              </w:rPr>
            </w:pPr>
          </w:p>
        </w:tc>
        <w:tc>
          <w:tcPr>
            <w:tcW w:w="2552" w:type="dxa"/>
            <w:noWrap/>
            <w:vAlign w:val="bottom"/>
          </w:tcPr>
          <w:p w:rsidR="00706895" w:rsidRDefault="00706895">
            <w:pPr>
              <w:rPr>
                <w:sz w:val="20"/>
                <w:szCs w:val="20"/>
              </w:rPr>
            </w:pPr>
          </w:p>
        </w:tc>
        <w:tc>
          <w:tcPr>
            <w:tcW w:w="1985" w:type="dxa"/>
            <w:noWrap/>
            <w:vAlign w:val="bottom"/>
          </w:tcPr>
          <w:p w:rsidR="00706895" w:rsidRDefault="00706895">
            <w:pPr>
              <w:rPr>
                <w:sz w:val="20"/>
                <w:szCs w:val="20"/>
              </w:rPr>
            </w:pPr>
          </w:p>
        </w:tc>
        <w:tc>
          <w:tcPr>
            <w:tcW w:w="2976" w:type="dxa"/>
            <w:noWrap/>
            <w:vAlign w:val="bottom"/>
          </w:tcPr>
          <w:p w:rsidR="00706895" w:rsidRDefault="00706895">
            <w:pPr>
              <w:rPr>
                <w:sz w:val="20"/>
                <w:szCs w:val="20"/>
              </w:rPr>
            </w:pPr>
          </w:p>
        </w:tc>
        <w:tc>
          <w:tcPr>
            <w:tcW w:w="2835" w:type="dxa"/>
            <w:shd w:val="clear" w:color="auto" w:fill="auto"/>
            <w:noWrap/>
            <w:vAlign w:val="bottom"/>
          </w:tcPr>
          <w:p w:rsidR="00706895" w:rsidRDefault="00706895">
            <w:pPr>
              <w:rPr>
                <w:sz w:val="20"/>
                <w:szCs w:val="20"/>
              </w:rPr>
            </w:pPr>
          </w:p>
        </w:tc>
      </w:tr>
      <w:tr w:rsidR="00706895">
        <w:trPr>
          <w:trHeight w:val="315"/>
        </w:trPr>
        <w:tc>
          <w:tcPr>
            <w:tcW w:w="566" w:type="dxa"/>
            <w:noWrap/>
            <w:vAlign w:val="bottom"/>
          </w:tcPr>
          <w:p w:rsidR="00706895" w:rsidRDefault="00706895">
            <w:pPr>
              <w:rPr>
                <w:sz w:val="20"/>
                <w:szCs w:val="20"/>
              </w:rPr>
            </w:pPr>
          </w:p>
        </w:tc>
        <w:tc>
          <w:tcPr>
            <w:tcW w:w="1561" w:type="dxa"/>
            <w:noWrap/>
            <w:vAlign w:val="bottom"/>
          </w:tcPr>
          <w:p w:rsidR="00706895" w:rsidRDefault="00706895">
            <w:pPr>
              <w:rPr>
                <w:sz w:val="20"/>
                <w:szCs w:val="20"/>
              </w:rPr>
            </w:pPr>
          </w:p>
        </w:tc>
        <w:tc>
          <w:tcPr>
            <w:tcW w:w="1844" w:type="dxa"/>
            <w:noWrap/>
            <w:vAlign w:val="bottom"/>
          </w:tcPr>
          <w:p w:rsidR="00706895" w:rsidRDefault="00706895">
            <w:pPr>
              <w:rPr>
                <w:sz w:val="20"/>
                <w:szCs w:val="20"/>
              </w:rPr>
            </w:pPr>
          </w:p>
        </w:tc>
        <w:tc>
          <w:tcPr>
            <w:tcW w:w="2552" w:type="dxa"/>
            <w:noWrap/>
            <w:vAlign w:val="bottom"/>
          </w:tcPr>
          <w:p w:rsidR="00706895" w:rsidRDefault="00706895">
            <w:pPr>
              <w:rPr>
                <w:sz w:val="20"/>
                <w:szCs w:val="20"/>
              </w:rPr>
            </w:pPr>
          </w:p>
        </w:tc>
        <w:tc>
          <w:tcPr>
            <w:tcW w:w="1985" w:type="dxa"/>
            <w:noWrap/>
            <w:vAlign w:val="bottom"/>
          </w:tcPr>
          <w:p w:rsidR="00706895" w:rsidRDefault="00706895">
            <w:pPr>
              <w:rPr>
                <w:sz w:val="20"/>
                <w:szCs w:val="20"/>
              </w:rPr>
            </w:pPr>
          </w:p>
        </w:tc>
        <w:tc>
          <w:tcPr>
            <w:tcW w:w="2976" w:type="dxa"/>
            <w:noWrap/>
            <w:vAlign w:val="bottom"/>
          </w:tcPr>
          <w:p w:rsidR="00706895" w:rsidRDefault="00706895">
            <w:pPr>
              <w:rPr>
                <w:sz w:val="20"/>
                <w:szCs w:val="20"/>
              </w:rPr>
            </w:pPr>
          </w:p>
        </w:tc>
        <w:tc>
          <w:tcPr>
            <w:tcW w:w="2835" w:type="dxa"/>
            <w:shd w:val="clear" w:color="auto" w:fill="auto"/>
            <w:noWrap/>
            <w:vAlign w:val="bottom"/>
          </w:tcPr>
          <w:p w:rsidR="00706895" w:rsidRDefault="00706895">
            <w:pPr>
              <w:rPr>
                <w:sz w:val="20"/>
                <w:szCs w:val="20"/>
              </w:rPr>
            </w:pPr>
          </w:p>
        </w:tc>
      </w:tr>
      <w:tr w:rsidR="00706895">
        <w:trPr>
          <w:trHeight w:val="315"/>
        </w:trPr>
        <w:tc>
          <w:tcPr>
            <w:tcW w:w="566" w:type="dxa"/>
            <w:noWrap/>
            <w:vAlign w:val="bottom"/>
          </w:tcPr>
          <w:p w:rsidR="00706895" w:rsidRDefault="00706895">
            <w:pPr>
              <w:rPr>
                <w:sz w:val="20"/>
                <w:szCs w:val="20"/>
              </w:rPr>
            </w:pPr>
          </w:p>
        </w:tc>
        <w:tc>
          <w:tcPr>
            <w:tcW w:w="1561" w:type="dxa"/>
            <w:noWrap/>
            <w:vAlign w:val="bottom"/>
          </w:tcPr>
          <w:p w:rsidR="00706895" w:rsidRDefault="00706895">
            <w:pPr>
              <w:rPr>
                <w:sz w:val="20"/>
                <w:szCs w:val="20"/>
              </w:rPr>
            </w:pPr>
          </w:p>
        </w:tc>
        <w:tc>
          <w:tcPr>
            <w:tcW w:w="1844" w:type="dxa"/>
            <w:noWrap/>
            <w:vAlign w:val="bottom"/>
          </w:tcPr>
          <w:p w:rsidR="00706895" w:rsidRDefault="00706895">
            <w:pPr>
              <w:rPr>
                <w:sz w:val="20"/>
                <w:szCs w:val="20"/>
              </w:rPr>
            </w:pPr>
          </w:p>
        </w:tc>
        <w:tc>
          <w:tcPr>
            <w:tcW w:w="2552" w:type="dxa"/>
            <w:noWrap/>
            <w:vAlign w:val="bottom"/>
          </w:tcPr>
          <w:p w:rsidR="00706895" w:rsidRDefault="00706895">
            <w:pPr>
              <w:rPr>
                <w:sz w:val="20"/>
                <w:szCs w:val="20"/>
              </w:rPr>
            </w:pPr>
          </w:p>
        </w:tc>
        <w:tc>
          <w:tcPr>
            <w:tcW w:w="1985" w:type="dxa"/>
            <w:noWrap/>
            <w:vAlign w:val="bottom"/>
          </w:tcPr>
          <w:p w:rsidR="00706895" w:rsidRDefault="00706895">
            <w:pPr>
              <w:rPr>
                <w:sz w:val="20"/>
                <w:szCs w:val="20"/>
              </w:rPr>
            </w:pPr>
          </w:p>
        </w:tc>
        <w:tc>
          <w:tcPr>
            <w:tcW w:w="2976" w:type="dxa"/>
            <w:noWrap/>
            <w:vAlign w:val="bottom"/>
          </w:tcPr>
          <w:p w:rsidR="00706895" w:rsidRDefault="00706895">
            <w:pPr>
              <w:rPr>
                <w:sz w:val="20"/>
                <w:szCs w:val="20"/>
              </w:rPr>
            </w:pPr>
          </w:p>
        </w:tc>
        <w:tc>
          <w:tcPr>
            <w:tcW w:w="2835" w:type="dxa"/>
            <w:shd w:val="clear" w:color="auto" w:fill="auto"/>
            <w:noWrap/>
            <w:vAlign w:val="bottom"/>
          </w:tcPr>
          <w:p w:rsidR="00706895" w:rsidRDefault="00706895">
            <w:pPr>
              <w:rPr>
                <w:sz w:val="20"/>
                <w:szCs w:val="20"/>
              </w:rPr>
            </w:pPr>
          </w:p>
        </w:tc>
      </w:tr>
      <w:tr w:rsidR="00706895">
        <w:trPr>
          <w:trHeight w:val="315"/>
        </w:trPr>
        <w:tc>
          <w:tcPr>
            <w:tcW w:w="566" w:type="dxa"/>
            <w:noWrap/>
            <w:vAlign w:val="bottom"/>
          </w:tcPr>
          <w:p w:rsidR="00706895" w:rsidRDefault="00706895">
            <w:pPr>
              <w:rPr>
                <w:sz w:val="20"/>
                <w:szCs w:val="20"/>
              </w:rPr>
            </w:pPr>
          </w:p>
        </w:tc>
        <w:tc>
          <w:tcPr>
            <w:tcW w:w="1561" w:type="dxa"/>
            <w:noWrap/>
            <w:vAlign w:val="bottom"/>
          </w:tcPr>
          <w:p w:rsidR="00706895" w:rsidRDefault="00706895">
            <w:pPr>
              <w:rPr>
                <w:sz w:val="20"/>
                <w:szCs w:val="20"/>
              </w:rPr>
            </w:pPr>
          </w:p>
        </w:tc>
        <w:tc>
          <w:tcPr>
            <w:tcW w:w="1844" w:type="dxa"/>
            <w:noWrap/>
            <w:vAlign w:val="bottom"/>
          </w:tcPr>
          <w:p w:rsidR="00706895" w:rsidRDefault="00706895">
            <w:pPr>
              <w:rPr>
                <w:sz w:val="20"/>
                <w:szCs w:val="20"/>
              </w:rPr>
            </w:pPr>
          </w:p>
        </w:tc>
        <w:tc>
          <w:tcPr>
            <w:tcW w:w="2552" w:type="dxa"/>
            <w:noWrap/>
            <w:vAlign w:val="bottom"/>
          </w:tcPr>
          <w:p w:rsidR="00706895" w:rsidRDefault="00706895">
            <w:pPr>
              <w:rPr>
                <w:sz w:val="20"/>
                <w:szCs w:val="20"/>
              </w:rPr>
            </w:pPr>
          </w:p>
        </w:tc>
        <w:tc>
          <w:tcPr>
            <w:tcW w:w="1985" w:type="dxa"/>
            <w:noWrap/>
            <w:vAlign w:val="bottom"/>
          </w:tcPr>
          <w:p w:rsidR="00706895" w:rsidRDefault="00706895">
            <w:pPr>
              <w:rPr>
                <w:sz w:val="20"/>
                <w:szCs w:val="20"/>
              </w:rPr>
            </w:pPr>
          </w:p>
        </w:tc>
        <w:tc>
          <w:tcPr>
            <w:tcW w:w="2976" w:type="dxa"/>
            <w:noWrap/>
            <w:vAlign w:val="bottom"/>
          </w:tcPr>
          <w:p w:rsidR="00706895" w:rsidRDefault="00706895">
            <w:pPr>
              <w:rPr>
                <w:sz w:val="20"/>
                <w:szCs w:val="20"/>
              </w:rPr>
            </w:pPr>
          </w:p>
        </w:tc>
        <w:tc>
          <w:tcPr>
            <w:tcW w:w="2835" w:type="dxa"/>
            <w:shd w:val="clear" w:color="auto" w:fill="auto"/>
            <w:noWrap/>
            <w:vAlign w:val="bottom"/>
          </w:tcPr>
          <w:p w:rsidR="00706895" w:rsidRDefault="00706895">
            <w:pPr>
              <w:rPr>
                <w:sz w:val="20"/>
                <w:szCs w:val="20"/>
              </w:rPr>
            </w:pPr>
          </w:p>
        </w:tc>
      </w:tr>
      <w:tr w:rsidR="00706895">
        <w:trPr>
          <w:trHeight w:val="315"/>
        </w:trPr>
        <w:tc>
          <w:tcPr>
            <w:tcW w:w="566" w:type="dxa"/>
            <w:noWrap/>
            <w:vAlign w:val="bottom"/>
          </w:tcPr>
          <w:p w:rsidR="00706895" w:rsidRDefault="00706895">
            <w:pPr>
              <w:rPr>
                <w:sz w:val="20"/>
                <w:szCs w:val="20"/>
              </w:rPr>
            </w:pPr>
          </w:p>
        </w:tc>
        <w:tc>
          <w:tcPr>
            <w:tcW w:w="1561" w:type="dxa"/>
            <w:noWrap/>
            <w:vAlign w:val="bottom"/>
          </w:tcPr>
          <w:p w:rsidR="00706895" w:rsidRDefault="00706895">
            <w:pPr>
              <w:rPr>
                <w:sz w:val="20"/>
                <w:szCs w:val="20"/>
              </w:rPr>
            </w:pPr>
          </w:p>
        </w:tc>
        <w:tc>
          <w:tcPr>
            <w:tcW w:w="1844" w:type="dxa"/>
            <w:noWrap/>
            <w:vAlign w:val="bottom"/>
          </w:tcPr>
          <w:p w:rsidR="00706895" w:rsidRDefault="00706895">
            <w:pPr>
              <w:rPr>
                <w:sz w:val="20"/>
                <w:szCs w:val="20"/>
              </w:rPr>
            </w:pPr>
          </w:p>
        </w:tc>
        <w:tc>
          <w:tcPr>
            <w:tcW w:w="2552" w:type="dxa"/>
            <w:noWrap/>
            <w:vAlign w:val="bottom"/>
          </w:tcPr>
          <w:p w:rsidR="00706895" w:rsidRDefault="00706895">
            <w:pPr>
              <w:rPr>
                <w:sz w:val="20"/>
                <w:szCs w:val="20"/>
              </w:rPr>
            </w:pPr>
          </w:p>
        </w:tc>
        <w:tc>
          <w:tcPr>
            <w:tcW w:w="1985" w:type="dxa"/>
            <w:noWrap/>
            <w:vAlign w:val="bottom"/>
          </w:tcPr>
          <w:p w:rsidR="00706895" w:rsidRDefault="00706895">
            <w:pPr>
              <w:rPr>
                <w:sz w:val="20"/>
                <w:szCs w:val="20"/>
              </w:rPr>
            </w:pPr>
          </w:p>
        </w:tc>
        <w:tc>
          <w:tcPr>
            <w:tcW w:w="2976" w:type="dxa"/>
            <w:noWrap/>
            <w:vAlign w:val="bottom"/>
          </w:tcPr>
          <w:p w:rsidR="00706895" w:rsidRDefault="00706895">
            <w:pPr>
              <w:rPr>
                <w:sz w:val="20"/>
                <w:szCs w:val="20"/>
              </w:rPr>
            </w:pPr>
          </w:p>
        </w:tc>
        <w:tc>
          <w:tcPr>
            <w:tcW w:w="2835" w:type="dxa"/>
            <w:shd w:val="clear" w:color="auto" w:fill="auto"/>
            <w:noWrap/>
            <w:vAlign w:val="bottom"/>
          </w:tcPr>
          <w:p w:rsidR="00706895" w:rsidRDefault="00706895">
            <w:pPr>
              <w:rPr>
                <w:sz w:val="20"/>
                <w:szCs w:val="20"/>
              </w:rPr>
            </w:pPr>
          </w:p>
        </w:tc>
      </w:tr>
      <w:tr w:rsidR="00706895">
        <w:trPr>
          <w:trHeight w:val="315"/>
        </w:trPr>
        <w:tc>
          <w:tcPr>
            <w:tcW w:w="566" w:type="dxa"/>
            <w:noWrap/>
            <w:vAlign w:val="bottom"/>
          </w:tcPr>
          <w:p w:rsidR="00706895" w:rsidRDefault="00706895">
            <w:pPr>
              <w:rPr>
                <w:sz w:val="20"/>
                <w:szCs w:val="20"/>
              </w:rPr>
            </w:pPr>
          </w:p>
        </w:tc>
        <w:tc>
          <w:tcPr>
            <w:tcW w:w="1561" w:type="dxa"/>
            <w:noWrap/>
            <w:vAlign w:val="bottom"/>
          </w:tcPr>
          <w:p w:rsidR="00706895" w:rsidRDefault="00706895">
            <w:pPr>
              <w:rPr>
                <w:sz w:val="20"/>
                <w:szCs w:val="20"/>
              </w:rPr>
            </w:pPr>
          </w:p>
        </w:tc>
        <w:tc>
          <w:tcPr>
            <w:tcW w:w="1844" w:type="dxa"/>
            <w:noWrap/>
            <w:vAlign w:val="bottom"/>
          </w:tcPr>
          <w:p w:rsidR="00706895" w:rsidRDefault="00706895">
            <w:pPr>
              <w:rPr>
                <w:sz w:val="20"/>
                <w:szCs w:val="20"/>
              </w:rPr>
            </w:pPr>
          </w:p>
        </w:tc>
        <w:tc>
          <w:tcPr>
            <w:tcW w:w="2552" w:type="dxa"/>
            <w:noWrap/>
            <w:vAlign w:val="bottom"/>
          </w:tcPr>
          <w:p w:rsidR="00706895" w:rsidRDefault="00706895">
            <w:pPr>
              <w:rPr>
                <w:sz w:val="20"/>
                <w:szCs w:val="20"/>
              </w:rPr>
            </w:pPr>
          </w:p>
        </w:tc>
        <w:tc>
          <w:tcPr>
            <w:tcW w:w="1985" w:type="dxa"/>
            <w:noWrap/>
            <w:vAlign w:val="bottom"/>
          </w:tcPr>
          <w:p w:rsidR="00706895" w:rsidRDefault="00706895">
            <w:pPr>
              <w:rPr>
                <w:sz w:val="20"/>
                <w:szCs w:val="20"/>
              </w:rPr>
            </w:pPr>
          </w:p>
        </w:tc>
        <w:tc>
          <w:tcPr>
            <w:tcW w:w="2976" w:type="dxa"/>
            <w:noWrap/>
            <w:vAlign w:val="bottom"/>
          </w:tcPr>
          <w:p w:rsidR="00706895" w:rsidRDefault="00706895">
            <w:pPr>
              <w:rPr>
                <w:sz w:val="20"/>
                <w:szCs w:val="20"/>
              </w:rPr>
            </w:pPr>
          </w:p>
        </w:tc>
        <w:tc>
          <w:tcPr>
            <w:tcW w:w="2835" w:type="dxa"/>
            <w:shd w:val="clear" w:color="auto" w:fill="auto"/>
            <w:noWrap/>
            <w:vAlign w:val="bottom"/>
          </w:tcPr>
          <w:p w:rsidR="00706895" w:rsidRDefault="00706895">
            <w:pPr>
              <w:rPr>
                <w:sz w:val="20"/>
                <w:szCs w:val="20"/>
              </w:rPr>
            </w:pPr>
          </w:p>
        </w:tc>
      </w:tr>
      <w:tr w:rsidR="00706895">
        <w:trPr>
          <w:trHeight w:val="315"/>
        </w:trPr>
        <w:tc>
          <w:tcPr>
            <w:tcW w:w="566" w:type="dxa"/>
            <w:noWrap/>
            <w:vAlign w:val="bottom"/>
          </w:tcPr>
          <w:p w:rsidR="00706895" w:rsidRDefault="00706895">
            <w:pPr>
              <w:rPr>
                <w:sz w:val="20"/>
                <w:szCs w:val="20"/>
              </w:rPr>
            </w:pPr>
          </w:p>
        </w:tc>
        <w:tc>
          <w:tcPr>
            <w:tcW w:w="1561" w:type="dxa"/>
            <w:noWrap/>
            <w:vAlign w:val="bottom"/>
          </w:tcPr>
          <w:p w:rsidR="00706895" w:rsidRDefault="00706895">
            <w:pPr>
              <w:rPr>
                <w:sz w:val="20"/>
                <w:szCs w:val="20"/>
              </w:rPr>
            </w:pPr>
          </w:p>
        </w:tc>
        <w:tc>
          <w:tcPr>
            <w:tcW w:w="1844" w:type="dxa"/>
            <w:noWrap/>
            <w:vAlign w:val="bottom"/>
          </w:tcPr>
          <w:p w:rsidR="00706895" w:rsidRDefault="00706895">
            <w:pPr>
              <w:rPr>
                <w:sz w:val="20"/>
                <w:szCs w:val="20"/>
              </w:rPr>
            </w:pPr>
          </w:p>
        </w:tc>
        <w:tc>
          <w:tcPr>
            <w:tcW w:w="2552" w:type="dxa"/>
            <w:noWrap/>
            <w:vAlign w:val="bottom"/>
          </w:tcPr>
          <w:p w:rsidR="00706895" w:rsidRDefault="00706895">
            <w:pPr>
              <w:rPr>
                <w:sz w:val="20"/>
                <w:szCs w:val="20"/>
              </w:rPr>
            </w:pPr>
          </w:p>
        </w:tc>
        <w:tc>
          <w:tcPr>
            <w:tcW w:w="1985" w:type="dxa"/>
            <w:noWrap/>
            <w:vAlign w:val="bottom"/>
          </w:tcPr>
          <w:p w:rsidR="00706895" w:rsidRDefault="00706895">
            <w:pPr>
              <w:rPr>
                <w:sz w:val="20"/>
                <w:szCs w:val="20"/>
              </w:rPr>
            </w:pPr>
          </w:p>
        </w:tc>
        <w:tc>
          <w:tcPr>
            <w:tcW w:w="2976" w:type="dxa"/>
            <w:noWrap/>
            <w:vAlign w:val="bottom"/>
          </w:tcPr>
          <w:p w:rsidR="00706895" w:rsidRDefault="00706895">
            <w:pPr>
              <w:rPr>
                <w:sz w:val="20"/>
                <w:szCs w:val="20"/>
              </w:rPr>
            </w:pPr>
          </w:p>
        </w:tc>
        <w:tc>
          <w:tcPr>
            <w:tcW w:w="2835" w:type="dxa"/>
            <w:shd w:val="clear" w:color="auto" w:fill="auto"/>
            <w:noWrap/>
            <w:vAlign w:val="bottom"/>
          </w:tcPr>
          <w:p w:rsidR="00706895" w:rsidRDefault="00706895">
            <w:pPr>
              <w:rPr>
                <w:sz w:val="20"/>
                <w:szCs w:val="20"/>
              </w:rPr>
            </w:pPr>
          </w:p>
        </w:tc>
      </w:tr>
      <w:tr w:rsidR="00706895">
        <w:trPr>
          <w:trHeight w:val="315"/>
        </w:trPr>
        <w:tc>
          <w:tcPr>
            <w:tcW w:w="566" w:type="dxa"/>
            <w:noWrap/>
            <w:vAlign w:val="bottom"/>
          </w:tcPr>
          <w:p w:rsidR="00706895" w:rsidRDefault="00706895">
            <w:pPr>
              <w:rPr>
                <w:sz w:val="20"/>
                <w:szCs w:val="20"/>
              </w:rPr>
            </w:pPr>
          </w:p>
        </w:tc>
        <w:tc>
          <w:tcPr>
            <w:tcW w:w="1561" w:type="dxa"/>
            <w:noWrap/>
            <w:vAlign w:val="bottom"/>
          </w:tcPr>
          <w:p w:rsidR="00706895" w:rsidRDefault="00706895">
            <w:pPr>
              <w:rPr>
                <w:sz w:val="20"/>
                <w:szCs w:val="20"/>
              </w:rPr>
            </w:pPr>
          </w:p>
        </w:tc>
        <w:tc>
          <w:tcPr>
            <w:tcW w:w="1844" w:type="dxa"/>
            <w:noWrap/>
            <w:vAlign w:val="bottom"/>
          </w:tcPr>
          <w:p w:rsidR="00706895" w:rsidRDefault="00706895">
            <w:pPr>
              <w:rPr>
                <w:sz w:val="20"/>
                <w:szCs w:val="20"/>
              </w:rPr>
            </w:pPr>
          </w:p>
        </w:tc>
        <w:tc>
          <w:tcPr>
            <w:tcW w:w="2552" w:type="dxa"/>
            <w:noWrap/>
            <w:vAlign w:val="bottom"/>
          </w:tcPr>
          <w:p w:rsidR="00706895" w:rsidRDefault="00706895">
            <w:pPr>
              <w:rPr>
                <w:sz w:val="20"/>
                <w:szCs w:val="20"/>
              </w:rPr>
            </w:pPr>
          </w:p>
        </w:tc>
        <w:tc>
          <w:tcPr>
            <w:tcW w:w="1985" w:type="dxa"/>
            <w:noWrap/>
            <w:vAlign w:val="bottom"/>
          </w:tcPr>
          <w:p w:rsidR="00706895" w:rsidRDefault="00706895">
            <w:pPr>
              <w:rPr>
                <w:sz w:val="20"/>
                <w:szCs w:val="20"/>
              </w:rPr>
            </w:pPr>
          </w:p>
        </w:tc>
        <w:tc>
          <w:tcPr>
            <w:tcW w:w="2976" w:type="dxa"/>
            <w:noWrap/>
            <w:vAlign w:val="bottom"/>
          </w:tcPr>
          <w:p w:rsidR="00706895" w:rsidRDefault="00706895">
            <w:pPr>
              <w:rPr>
                <w:sz w:val="20"/>
                <w:szCs w:val="20"/>
              </w:rPr>
            </w:pPr>
          </w:p>
        </w:tc>
        <w:tc>
          <w:tcPr>
            <w:tcW w:w="2835" w:type="dxa"/>
            <w:shd w:val="clear" w:color="auto" w:fill="auto"/>
            <w:noWrap/>
            <w:vAlign w:val="bottom"/>
          </w:tcPr>
          <w:p w:rsidR="00706895" w:rsidRDefault="00706895">
            <w:pPr>
              <w:rPr>
                <w:sz w:val="20"/>
                <w:szCs w:val="20"/>
              </w:rPr>
            </w:pPr>
          </w:p>
        </w:tc>
      </w:tr>
    </w:tbl>
    <w:p w:rsidR="00706895" w:rsidRDefault="00706895">
      <w:pPr>
        <w:pStyle w:val="Times12"/>
        <w:ind w:firstLine="0"/>
        <w:jc w:val="left"/>
        <w:rPr>
          <w:szCs w:val="24"/>
        </w:rPr>
        <w:sectPr w:rsidR="00706895">
          <w:pgSz w:w="16840" w:h="11907" w:orient="landscape"/>
          <w:pgMar w:top="993" w:right="1134" w:bottom="567" w:left="1134" w:header="567" w:footer="567" w:gutter="0"/>
          <w:cols w:space="708"/>
          <w:docGrid w:linePitch="360"/>
        </w:sectPr>
      </w:pPr>
    </w:p>
    <w:p w:rsidR="00706895" w:rsidRDefault="007B21C4">
      <w:pPr>
        <w:pStyle w:val="Times12"/>
        <w:ind w:left="11344" w:firstLine="709"/>
        <w:jc w:val="center"/>
        <w:rPr>
          <w:i/>
          <w:szCs w:val="24"/>
        </w:rPr>
      </w:pPr>
      <w:r>
        <w:rPr>
          <w:i/>
          <w:szCs w:val="24"/>
        </w:rPr>
        <w:lastRenderedPageBreak/>
        <w:t>окончание</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706895">
        <w:trPr>
          <w:trHeight w:val="510"/>
        </w:trPr>
        <w:tc>
          <w:tcPr>
            <w:tcW w:w="12475" w:type="dxa"/>
            <w:gridSpan w:val="7"/>
            <w:shd w:val="clear" w:color="auto" w:fill="auto"/>
            <w:vAlign w:val="bottom"/>
          </w:tcPr>
          <w:p w:rsidR="00706895" w:rsidRDefault="007B21C4">
            <w:pPr>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tcPr>
          <w:p w:rsidR="00706895" w:rsidRDefault="007B21C4">
            <w:pPr>
              <w:ind w:left="-108" w:right="-108"/>
              <w:jc w:val="center"/>
              <w:rPr>
                <w:i/>
                <w:sz w:val="20"/>
                <w:szCs w:val="20"/>
              </w:rPr>
            </w:pPr>
            <w:r>
              <w:rPr>
                <w:i/>
                <w:sz w:val="20"/>
                <w:szCs w:val="20"/>
              </w:rPr>
              <w:t>Информация о подтверждающих документах (наименование, реквизиты и т.д.)</w:t>
            </w:r>
          </w:p>
        </w:tc>
      </w:tr>
      <w:tr w:rsidR="00706895">
        <w:trPr>
          <w:trHeight w:val="1590"/>
        </w:trPr>
        <w:tc>
          <w:tcPr>
            <w:tcW w:w="851" w:type="dxa"/>
            <w:vAlign w:val="center"/>
          </w:tcPr>
          <w:p w:rsidR="00706895" w:rsidRDefault="007B21C4">
            <w:pPr>
              <w:ind w:left="-108" w:right="-108"/>
              <w:jc w:val="center"/>
              <w:rPr>
                <w:i/>
                <w:sz w:val="20"/>
                <w:szCs w:val="20"/>
              </w:rPr>
            </w:pPr>
            <w:r>
              <w:rPr>
                <w:i/>
                <w:sz w:val="20"/>
                <w:szCs w:val="20"/>
              </w:rPr>
              <w:t xml:space="preserve">№ </w:t>
            </w:r>
          </w:p>
        </w:tc>
        <w:tc>
          <w:tcPr>
            <w:tcW w:w="1559" w:type="dxa"/>
            <w:vAlign w:val="center"/>
          </w:tcPr>
          <w:p w:rsidR="00706895" w:rsidRDefault="007B21C4">
            <w:pPr>
              <w:ind w:left="-108" w:right="-108"/>
              <w:jc w:val="center"/>
              <w:rPr>
                <w:i/>
                <w:sz w:val="20"/>
                <w:szCs w:val="20"/>
              </w:rPr>
            </w:pPr>
            <w:r>
              <w:rPr>
                <w:i/>
                <w:sz w:val="20"/>
                <w:szCs w:val="20"/>
              </w:rPr>
              <w:t xml:space="preserve">ИНН </w:t>
            </w:r>
          </w:p>
        </w:tc>
        <w:tc>
          <w:tcPr>
            <w:tcW w:w="1843" w:type="dxa"/>
            <w:vAlign w:val="center"/>
          </w:tcPr>
          <w:p w:rsidR="00706895" w:rsidRDefault="007B21C4">
            <w:pPr>
              <w:ind w:left="-108" w:right="-108"/>
              <w:jc w:val="center"/>
              <w:rPr>
                <w:i/>
                <w:sz w:val="20"/>
                <w:szCs w:val="20"/>
              </w:rPr>
            </w:pPr>
            <w:r>
              <w:rPr>
                <w:i/>
                <w:sz w:val="20"/>
                <w:szCs w:val="20"/>
              </w:rPr>
              <w:t>ОГРН</w:t>
            </w:r>
          </w:p>
        </w:tc>
        <w:tc>
          <w:tcPr>
            <w:tcW w:w="2693" w:type="dxa"/>
            <w:vAlign w:val="center"/>
          </w:tcPr>
          <w:p w:rsidR="00706895" w:rsidRDefault="007B21C4">
            <w:pPr>
              <w:ind w:left="-108" w:right="-108"/>
              <w:jc w:val="center"/>
              <w:rPr>
                <w:i/>
                <w:sz w:val="20"/>
                <w:szCs w:val="20"/>
              </w:rPr>
            </w:pPr>
            <w:r>
              <w:rPr>
                <w:i/>
                <w:sz w:val="20"/>
                <w:szCs w:val="20"/>
              </w:rPr>
              <w:t>Наименование / ФИО</w:t>
            </w:r>
          </w:p>
        </w:tc>
        <w:tc>
          <w:tcPr>
            <w:tcW w:w="2410" w:type="dxa"/>
            <w:vAlign w:val="center"/>
          </w:tcPr>
          <w:p w:rsidR="00706895" w:rsidRDefault="007B21C4">
            <w:pPr>
              <w:ind w:left="-108" w:right="-108"/>
              <w:jc w:val="center"/>
              <w:rPr>
                <w:i/>
                <w:sz w:val="20"/>
                <w:szCs w:val="20"/>
              </w:rPr>
            </w:pPr>
            <w:r>
              <w:rPr>
                <w:i/>
                <w:sz w:val="20"/>
                <w:szCs w:val="20"/>
              </w:rPr>
              <w:t>Адрес регистрации</w:t>
            </w:r>
          </w:p>
        </w:tc>
        <w:tc>
          <w:tcPr>
            <w:tcW w:w="1559" w:type="dxa"/>
            <w:shd w:val="clear" w:color="auto" w:fill="auto"/>
            <w:vAlign w:val="center"/>
          </w:tcPr>
          <w:p w:rsidR="00706895" w:rsidRDefault="007B21C4">
            <w:pPr>
              <w:ind w:left="-108" w:right="-108"/>
              <w:jc w:val="center"/>
              <w:rPr>
                <w:i/>
                <w:sz w:val="20"/>
                <w:szCs w:val="20"/>
              </w:rPr>
            </w:pPr>
            <w:r>
              <w:rPr>
                <w:i/>
                <w:sz w:val="20"/>
                <w:szCs w:val="20"/>
              </w:rPr>
              <w:t>Серия и номер документа, удостоверяющего личность (для физического лица)</w:t>
            </w:r>
          </w:p>
        </w:tc>
        <w:tc>
          <w:tcPr>
            <w:tcW w:w="1560" w:type="dxa"/>
            <w:shd w:val="clear" w:color="auto" w:fill="auto"/>
            <w:vAlign w:val="center"/>
          </w:tcPr>
          <w:p w:rsidR="00706895" w:rsidRDefault="007B21C4">
            <w:pPr>
              <w:jc w:val="center"/>
              <w:rPr>
                <w:i/>
                <w:sz w:val="20"/>
                <w:szCs w:val="20"/>
              </w:rPr>
            </w:pPr>
            <w:r>
              <w:rPr>
                <w:i/>
                <w:sz w:val="20"/>
                <w:szCs w:val="20"/>
              </w:rPr>
              <w:t>Руководитель / участник / акционер / бенефициар</w:t>
            </w:r>
          </w:p>
        </w:tc>
        <w:tc>
          <w:tcPr>
            <w:tcW w:w="2411" w:type="dxa"/>
            <w:vMerge/>
            <w:vAlign w:val="center"/>
          </w:tcPr>
          <w:p w:rsidR="00706895" w:rsidRDefault="00706895">
            <w:pPr>
              <w:rPr>
                <w:i/>
                <w:sz w:val="20"/>
                <w:szCs w:val="20"/>
              </w:rPr>
            </w:pPr>
          </w:p>
        </w:tc>
      </w:tr>
      <w:tr w:rsidR="00706895">
        <w:trPr>
          <w:trHeight w:val="315"/>
        </w:trPr>
        <w:tc>
          <w:tcPr>
            <w:tcW w:w="851" w:type="dxa"/>
            <w:noWrap/>
            <w:vAlign w:val="center"/>
          </w:tcPr>
          <w:p w:rsidR="00706895" w:rsidRDefault="007B21C4">
            <w:pPr>
              <w:jc w:val="center"/>
              <w:rPr>
                <w:i/>
                <w:iCs/>
                <w:sz w:val="20"/>
                <w:szCs w:val="20"/>
              </w:rPr>
            </w:pPr>
            <w:r>
              <w:rPr>
                <w:i/>
                <w:iCs/>
                <w:sz w:val="20"/>
                <w:szCs w:val="20"/>
              </w:rPr>
              <w:t>8</w:t>
            </w:r>
          </w:p>
        </w:tc>
        <w:tc>
          <w:tcPr>
            <w:tcW w:w="1559" w:type="dxa"/>
            <w:noWrap/>
            <w:vAlign w:val="center"/>
          </w:tcPr>
          <w:p w:rsidR="00706895" w:rsidRDefault="007B21C4">
            <w:pPr>
              <w:jc w:val="center"/>
              <w:rPr>
                <w:i/>
                <w:iCs/>
                <w:sz w:val="20"/>
                <w:szCs w:val="20"/>
              </w:rPr>
            </w:pPr>
            <w:r>
              <w:rPr>
                <w:i/>
                <w:iCs/>
                <w:sz w:val="20"/>
                <w:szCs w:val="20"/>
              </w:rPr>
              <w:t>9</w:t>
            </w:r>
          </w:p>
        </w:tc>
        <w:tc>
          <w:tcPr>
            <w:tcW w:w="1843" w:type="dxa"/>
            <w:noWrap/>
            <w:vAlign w:val="center"/>
          </w:tcPr>
          <w:p w:rsidR="00706895" w:rsidRDefault="007B21C4">
            <w:pPr>
              <w:jc w:val="center"/>
              <w:rPr>
                <w:i/>
                <w:iCs/>
                <w:sz w:val="20"/>
                <w:szCs w:val="20"/>
              </w:rPr>
            </w:pPr>
            <w:r>
              <w:rPr>
                <w:i/>
                <w:iCs/>
                <w:sz w:val="20"/>
                <w:szCs w:val="20"/>
              </w:rPr>
              <w:t>10</w:t>
            </w:r>
          </w:p>
        </w:tc>
        <w:tc>
          <w:tcPr>
            <w:tcW w:w="2693" w:type="dxa"/>
            <w:noWrap/>
            <w:vAlign w:val="center"/>
          </w:tcPr>
          <w:p w:rsidR="00706895" w:rsidRDefault="007B21C4">
            <w:pPr>
              <w:jc w:val="center"/>
              <w:rPr>
                <w:i/>
                <w:iCs/>
                <w:sz w:val="20"/>
                <w:szCs w:val="20"/>
              </w:rPr>
            </w:pPr>
            <w:r>
              <w:rPr>
                <w:i/>
                <w:iCs/>
                <w:sz w:val="20"/>
                <w:szCs w:val="20"/>
              </w:rPr>
              <w:t>11</w:t>
            </w:r>
          </w:p>
        </w:tc>
        <w:tc>
          <w:tcPr>
            <w:tcW w:w="2410" w:type="dxa"/>
            <w:noWrap/>
            <w:vAlign w:val="center"/>
          </w:tcPr>
          <w:p w:rsidR="00706895" w:rsidRDefault="007B21C4">
            <w:pPr>
              <w:jc w:val="center"/>
              <w:rPr>
                <w:i/>
                <w:iCs/>
                <w:sz w:val="20"/>
                <w:szCs w:val="20"/>
              </w:rPr>
            </w:pPr>
            <w:r>
              <w:rPr>
                <w:i/>
                <w:iCs/>
                <w:sz w:val="20"/>
                <w:szCs w:val="20"/>
              </w:rPr>
              <w:t>12</w:t>
            </w:r>
          </w:p>
        </w:tc>
        <w:tc>
          <w:tcPr>
            <w:tcW w:w="1559" w:type="dxa"/>
            <w:shd w:val="clear" w:color="auto" w:fill="auto"/>
            <w:noWrap/>
            <w:vAlign w:val="center"/>
          </w:tcPr>
          <w:p w:rsidR="00706895" w:rsidRDefault="007B21C4">
            <w:pPr>
              <w:jc w:val="center"/>
              <w:rPr>
                <w:i/>
                <w:iCs/>
                <w:sz w:val="20"/>
                <w:szCs w:val="20"/>
              </w:rPr>
            </w:pPr>
            <w:r>
              <w:rPr>
                <w:i/>
                <w:iCs/>
                <w:sz w:val="20"/>
                <w:szCs w:val="20"/>
              </w:rPr>
              <w:t>13</w:t>
            </w:r>
          </w:p>
        </w:tc>
        <w:tc>
          <w:tcPr>
            <w:tcW w:w="1560" w:type="dxa"/>
            <w:shd w:val="clear" w:color="auto" w:fill="auto"/>
            <w:noWrap/>
            <w:vAlign w:val="center"/>
          </w:tcPr>
          <w:p w:rsidR="00706895" w:rsidRDefault="007B21C4">
            <w:pPr>
              <w:jc w:val="center"/>
              <w:rPr>
                <w:i/>
                <w:iCs/>
                <w:sz w:val="20"/>
                <w:szCs w:val="20"/>
              </w:rPr>
            </w:pPr>
            <w:r>
              <w:rPr>
                <w:i/>
                <w:iCs/>
                <w:sz w:val="20"/>
                <w:szCs w:val="20"/>
              </w:rPr>
              <w:t>14</w:t>
            </w:r>
          </w:p>
        </w:tc>
        <w:tc>
          <w:tcPr>
            <w:tcW w:w="2411" w:type="dxa"/>
            <w:shd w:val="clear" w:color="auto" w:fill="auto"/>
            <w:noWrap/>
            <w:vAlign w:val="center"/>
          </w:tcPr>
          <w:p w:rsidR="00706895" w:rsidRDefault="007B21C4">
            <w:pPr>
              <w:jc w:val="center"/>
              <w:rPr>
                <w:i/>
                <w:iCs/>
                <w:sz w:val="20"/>
                <w:szCs w:val="20"/>
              </w:rPr>
            </w:pPr>
            <w:r>
              <w:rPr>
                <w:i/>
                <w:iCs/>
                <w:sz w:val="20"/>
                <w:szCs w:val="20"/>
              </w:rPr>
              <w:t>15</w:t>
            </w:r>
          </w:p>
        </w:tc>
      </w:tr>
      <w:tr w:rsidR="00706895">
        <w:trPr>
          <w:trHeight w:val="386"/>
        </w:trPr>
        <w:tc>
          <w:tcPr>
            <w:tcW w:w="851" w:type="dxa"/>
            <w:noWrap/>
            <w:vAlign w:val="bottom"/>
          </w:tcPr>
          <w:p w:rsidR="00706895" w:rsidRDefault="007B21C4">
            <w:pPr>
              <w:rPr>
                <w:iCs/>
                <w:sz w:val="20"/>
                <w:szCs w:val="20"/>
              </w:rPr>
            </w:pPr>
            <w:r>
              <w:rPr>
                <w:i/>
                <w:iCs/>
                <w:sz w:val="20"/>
                <w:szCs w:val="20"/>
              </w:rPr>
              <w:t>1.1</w:t>
            </w:r>
          </w:p>
        </w:tc>
        <w:tc>
          <w:tcPr>
            <w:tcW w:w="1559" w:type="dxa"/>
            <w:noWrap/>
            <w:vAlign w:val="bottom"/>
          </w:tcPr>
          <w:p w:rsidR="00706895" w:rsidRDefault="007B21C4">
            <w:pPr>
              <w:rPr>
                <w:iCs/>
                <w:sz w:val="20"/>
                <w:szCs w:val="20"/>
              </w:rPr>
            </w:pPr>
            <w:r>
              <w:rPr>
                <w:i/>
                <w:iCs/>
                <w:sz w:val="20"/>
                <w:szCs w:val="20"/>
              </w:rPr>
              <w:t>7754467990</w:t>
            </w:r>
          </w:p>
        </w:tc>
        <w:tc>
          <w:tcPr>
            <w:tcW w:w="1843" w:type="dxa"/>
            <w:noWrap/>
            <w:vAlign w:val="bottom"/>
          </w:tcPr>
          <w:p w:rsidR="00706895" w:rsidRDefault="007B21C4">
            <w:pPr>
              <w:rPr>
                <w:iCs/>
                <w:sz w:val="20"/>
                <w:szCs w:val="20"/>
              </w:rPr>
            </w:pPr>
            <w:r>
              <w:rPr>
                <w:i/>
                <w:iCs/>
                <w:sz w:val="20"/>
                <w:szCs w:val="20"/>
              </w:rPr>
              <w:t>108323232323232</w:t>
            </w:r>
          </w:p>
        </w:tc>
        <w:tc>
          <w:tcPr>
            <w:tcW w:w="2693" w:type="dxa"/>
            <w:noWrap/>
            <w:vAlign w:val="bottom"/>
          </w:tcPr>
          <w:p w:rsidR="00706895" w:rsidRDefault="007B21C4">
            <w:pPr>
              <w:rPr>
                <w:iCs/>
                <w:sz w:val="20"/>
                <w:szCs w:val="20"/>
              </w:rPr>
            </w:pPr>
            <w:r>
              <w:rPr>
                <w:i/>
                <w:iCs/>
                <w:sz w:val="20"/>
                <w:szCs w:val="20"/>
              </w:rPr>
              <w:t>ЗАО "Свет 1"</w:t>
            </w:r>
          </w:p>
        </w:tc>
        <w:tc>
          <w:tcPr>
            <w:tcW w:w="2410" w:type="dxa"/>
            <w:noWrap/>
            <w:vAlign w:val="bottom"/>
          </w:tcPr>
          <w:p w:rsidR="00706895" w:rsidRDefault="007B21C4">
            <w:pPr>
              <w:rPr>
                <w:iCs/>
                <w:sz w:val="20"/>
                <w:szCs w:val="20"/>
              </w:rPr>
            </w:pPr>
            <w:r>
              <w:rPr>
                <w:i/>
                <w:iCs/>
                <w:sz w:val="20"/>
                <w:szCs w:val="20"/>
              </w:rPr>
              <w:t xml:space="preserve">Москва, </w:t>
            </w:r>
            <w:proofErr w:type="spellStart"/>
            <w:r>
              <w:rPr>
                <w:i/>
                <w:iCs/>
                <w:sz w:val="20"/>
                <w:szCs w:val="20"/>
              </w:rPr>
              <w:t>ул.Лубянка</w:t>
            </w:r>
            <w:proofErr w:type="spellEnd"/>
            <w:r>
              <w:rPr>
                <w:i/>
                <w:iCs/>
                <w:sz w:val="20"/>
                <w:szCs w:val="20"/>
              </w:rPr>
              <w:t>, 3</w:t>
            </w:r>
          </w:p>
        </w:tc>
        <w:tc>
          <w:tcPr>
            <w:tcW w:w="1559" w:type="dxa"/>
            <w:shd w:val="clear" w:color="auto" w:fill="auto"/>
            <w:noWrap/>
            <w:vAlign w:val="bottom"/>
          </w:tcPr>
          <w:p w:rsidR="00706895" w:rsidRDefault="007B21C4">
            <w:pPr>
              <w:rPr>
                <w:iCs/>
                <w:sz w:val="20"/>
                <w:szCs w:val="20"/>
              </w:rPr>
            </w:pPr>
            <w:r>
              <w:rPr>
                <w:i/>
                <w:iCs/>
                <w:sz w:val="20"/>
                <w:szCs w:val="20"/>
              </w:rPr>
              <w:t> </w:t>
            </w:r>
          </w:p>
        </w:tc>
        <w:tc>
          <w:tcPr>
            <w:tcW w:w="1560" w:type="dxa"/>
            <w:shd w:val="clear" w:color="auto" w:fill="auto"/>
            <w:noWrap/>
            <w:vAlign w:val="bottom"/>
          </w:tcPr>
          <w:p w:rsidR="00706895" w:rsidRDefault="007B21C4">
            <w:pPr>
              <w:rPr>
                <w:iCs/>
                <w:sz w:val="20"/>
                <w:szCs w:val="20"/>
              </w:rPr>
            </w:pPr>
            <w:r>
              <w:rPr>
                <w:i/>
                <w:iCs/>
                <w:sz w:val="20"/>
                <w:szCs w:val="20"/>
              </w:rPr>
              <w:t>Участник</w:t>
            </w:r>
          </w:p>
        </w:tc>
        <w:tc>
          <w:tcPr>
            <w:tcW w:w="2411" w:type="dxa"/>
            <w:shd w:val="clear" w:color="auto" w:fill="auto"/>
            <w:noWrap/>
            <w:vAlign w:val="bottom"/>
          </w:tcPr>
          <w:p w:rsidR="00706895" w:rsidRDefault="007B21C4">
            <w:pPr>
              <w:rPr>
                <w:iCs/>
                <w:sz w:val="20"/>
                <w:szCs w:val="20"/>
              </w:rPr>
            </w:pPr>
            <w:r>
              <w:rPr>
                <w:i/>
                <w:iCs/>
                <w:sz w:val="20"/>
                <w:szCs w:val="20"/>
              </w:rPr>
              <w:t>учредительный договор от 23.01.2008</w:t>
            </w:r>
          </w:p>
        </w:tc>
      </w:tr>
      <w:tr w:rsidR="00706895">
        <w:trPr>
          <w:trHeight w:val="407"/>
        </w:trPr>
        <w:tc>
          <w:tcPr>
            <w:tcW w:w="851" w:type="dxa"/>
            <w:noWrap/>
            <w:vAlign w:val="bottom"/>
          </w:tcPr>
          <w:p w:rsidR="00706895" w:rsidRDefault="007B21C4">
            <w:pPr>
              <w:rPr>
                <w:iCs/>
                <w:sz w:val="20"/>
                <w:szCs w:val="20"/>
              </w:rPr>
            </w:pPr>
            <w:r>
              <w:rPr>
                <w:i/>
                <w:iCs/>
                <w:sz w:val="20"/>
                <w:szCs w:val="20"/>
              </w:rPr>
              <w:t>1.1.0</w:t>
            </w:r>
          </w:p>
        </w:tc>
        <w:tc>
          <w:tcPr>
            <w:tcW w:w="1559" w:type="dxa"/>
            <w:noWrap/>
            <w:vAlign w:val="bottom"/>
          </w:tcPr>
          <w:p w:rsidR="00706895" w:rsidRDefault="007B21C4">
            <w:pPr>
              <w:rPr>
                <w:iCs/>
                <w:sz w:val="20"/>
                <w:szCs w:val="20"/>
              </w:rPr>
            </w:pPr>
            <w:r>
              <w:rPr>
                <w:i/>
                <w:iCs/>
                <w:sz w:val="20"/>
                <w:szCs w:val="20"/>
              </w:rPr>
              <w:t>111222333444</w:t>
            </w:r>
          </w:p>
        </w:tc>
        <w:tc>
          <w:tcPr>
            <w:tcW w:w="1843" w:type="dxa"/>
            <w:noWrap/>
            <w:vAlign w:val="bottom"/>
          </w:tcPr>
          <w:p w:rsidR="00706895" w:rsidRDefault="007B21C4">
            <w:pPr>
              <w:rPr>
                <w:iCs/>
                <w:sz w:val="20"/>
                <w:szCs w:val="20"/>
              </w:rPr>
            </w:pPr>
            <w:r>
              <w:rPr>
                <w:i/>
                <w:iCs/>
                <w:sz w:val="20"/>
                <w:szCs w:val="20"/>
              </w:rPr>
              <w:t> </w:t>
            </w:r>
          </w:p>
        </w:tc>
        <w:tc>
          <w:tcPr>
            <w:tcW w:w="2693" w:type="dxa"/>
            <w:noWrap/>
            <w:vAlign w:val="bottom"/>
          </w:tcPr>
          <w:p w:rsidR="00706895" w:rsidRDefault="007B21C4">
            <w:pPr>
              <w:rPr>
                <w:iCs/>
                <w:sz w:val="20"/>
                <w:szCs w:val="20"/>
              </w:rPr>
            </w:pPr>
            <w:r>
              <w:rPr>
                <w:i/>
                <w:iCs/>
                <w:sz w:val="20"/>
                <w:szCs w:val="20"/>
              </w:rPr>
              <w:t>Петрова Анна Ивановна</w:t>
            </w:r>
          </w:p>
        </w:tc>
        <w:tc>
          <w:tcPr>
            <w:tcW w:w="2410" w:type="dxa"/>
            <w:noWrap/>
            <w:vAlign w:val="bottom"/>
          </w:tcPr>
          <w:p w:rsidR="00706895" w:rsidRDefault="007B21C4">
            <w:pPr>
              <w:rPr>
                <w:iCs/>
                <w:sz w:val="20"/>
                <w:szCs w:val="20"/>
              </w:rPr>
            </w:pPr>
            <w:r>
              <w:rPr>
                <w:i/>
                <w:iCs/>
                <w:sz w:val="20"/>
                <w:szCs w:val="20"/>
              </w:rPr>
              <w:t xml:space="preserve">Москва, </w:t>
            </w:r>
            <w:proofErr w:type="spellStart"/>
            <w:r>
              <w:rPr>
                <w:i/>
                <w:iCs/>
                <w:sz w:val="20"/>
                <w:szCs w:val="20"/>
              </w:rPr>
              <w:t>ул.Щепкина</w:t>
            </w:r>
            <w:proofErr w:type="spellEnd"/>
            <w:r>
              <w:rPr>
                <w:i/>
                <w:iCs/>
                <w:sz w:val="20"/>
                <w:szCs w:val="20"/>
              </w:rPr>
              <w:t>, 33</w:t>
            </w:r>
          </w:p>
        </w:tc>
        <w:tc>
          <w:tcPr>
            <w:tcW w:w="1559" w:type="dxa"/>
            <w:shd w:val="clear" w:color="auto" w:fill="auto"/>
            <w:noWrap/>
            <w:vAlign w:val="bottom"/>
          </w:tcPr>
          <w:p w:rsidR="00706895" w:rsidRDefault="007B21C4">
            <w:pPr>
              <w:rPr>
                <w:iCs/>
                <w:sz w:val="20"/>
                <w:szCs w:val="20"/>
              </w:rPr>
            </w:pPr>
            <w:r>
              <w:rPr>
                <w:i/>
                <w:iCs/>
                <w:sz w:val="20"/>
                <w:szCs w:val="20"/>
              </w:rPr>
              <w:t>44 55 666777</w:t>
            </w:r>
          </w:p>
        </w:tc>
        <w:tc>
          <w:tcPr>
            <w:tcW w:w="1560" w:type="dxa"/>
            <w:shd w:val="clear" w:color="auto" w:fill="auto"/>
            <w:noWrap/>
            <w:vAlign w:val="bottom"/>
          </w:tcPr>
          <w:p w:rsidR="00706895" w:rsidRDefault="007B21C4">
            <w:pPr>
              <w:rPr>
                <w:iCs/>
                <w:sz w:val="20"/>
                <w:szCs w:val="20"/>
              </w:rPr>
            </w:pPr>
            <w:r>
              <w:rPr>
                <w:i/>
                <w:iCs/>
                <w:sz w:val="20"/>
                <w:szCs w:val="20"/>
              </w:rPr>
              <w:t>Руководитель</w:t>
            </w:r>
          </w:p>
        </w:tc>
        <w:tc>
          <w:tcPr>
            <w:tcW w:w="2411" w:type="dxa"/>
            <w:shd w:val="clear" w:color="auto" w:fill="auto"/>
            <w:noWrap/>
            <w:vAlign w:val="bottom"/>
          </w:tcPr>
          <w:p w:rsidR="00706895" w:rsidRDefault="007B21C4">
            <w:pPr>
              <w:rPr>
                <w:iCs/>
                <w:sz w:val="20"/>
                <w:szCs w:val="20"/>
              </w:rPr>
            </w:pPr>
            <w:r>
              <w:rPr>
                <w:i/>
                <w:iCs/>
                <w:sz w:val="20"/>
                <w:szCs w:val="20"/>
              </w:rPr>
              <w:t>устав, приказ №45-л/с от 22.03.10</w:t>
            </w:r>
          </w:p>
        </w:tc>
      </w:tr>
      <w:tr w:rsidR="00706895">
        <w:trPr>
          <w:trHeight w:val="427"/>
        </w:trPr>
        <w:tc>
          <w:tcPr>
            <w:tcW w:w="851" w:type="dxa"/>
            <w:noWrap/>
            <w:vAlign w:val="bottom"/>
          </w:tcPr>
          <w:p w:rsidR="00706895" w:rsidRDefault="007B21C4">
            <w:pPr>
              <w:rPr>
                <w:iCs/>
                <w:sz w:val="20"/>
                <w:szCs w:val="20"/>
              </w:rPr>
            </w:pPr>
            <w:r>
              <w:rPr>
                <w:i/>
                <w:iCs/>
                <w:sz w:val="20"/>
                <w:szCs w:val="20"/>
              </w:rPr>
              <w:t>1.1.1</w:t>
            </w:r>
          </w:p>
        </w:tc>
        <w:tc>
          <w:tcPr>
            <w:tcW w:w="1559" w:type="dxa"/>
            <w:noWrap/>
            <w:vAlign w:val="bottom"/>
          </w:tcPr>
          <w:p w:rsidR="00706895" w:rsidRDefault="007B21C4">
            <w:pPr>
              <w:rPr>
                <w:iCs/>
                <w:sz w:val="20"/>
                <w:szCs w:val="20"/>
              </w:rPr>
            </w:pPr>
            <w:r>
              <w:rPr>
                <w:i/>
                <w:iCs/>
                <w:sz w:val="20"/>
                <w:szCs w:val="20"/>
              </w:rPr>
              <w:t>333222444555</w:t>
            </w:r>
          </w:p>
        </w:tc>
        <w:tc>
          <w:tcPr>
            <w:tcW w:w="1843" w:type="dxa"/>
            <w:noWrap/>
            <w:vAlign w:val="bottom"/>
          </w:tcPr>
          <w:p w:rsidR="00706895" w:rsidRDefault="007B21C4">
            <w:pPr>
              <w:rPr>
                <w:iCs/>
                <w:sz w:val="20"/>
                <w:szCs w:val="20"/>
              </w:rPr>
            </w:pPr>
            <w:r>
              <w:rPr>
                <w:i/>
                <w:iCs/>
                <w:sz w:val="20"/>
                <w:szCs w:val="20"/>
              </w:rPr>
              <w:t> </w:t>
            </w:r>
          </w:p>
        </w:tc>
        <w:tc>
          <w:tcPr>
            <w:tcW w:w="2693" w:type="dxa"/>
            <w:noWrap/>
            <w:vAlign w:val="bottom"/>
          </w:tcPr>
          <w:p w:rsidR="00706895" w:rsidRDefault="007B21C4">
            <w:pPr>
              <w:rPr>
                <w:iCs/>
                <w:sz w:val="20"/>
                <w:szCs w:val="20"/>
              </w:rPr>
            </w:pPr>
            <w:r>
              <w:rPr>
                <w:i/>
                <w:iCs/>
                <w:sz w:val="20"/>
                <w:szCs w:val="20"/>
              </w:rPr>
              <w:t>Сидоров Пётр Иванович</w:t>
            </w:r>
          </w:p>
        </w:tc>
        <w:tc>
          <w:tcPr>
            <w:tcW w:w="2410" w:type="dxa"/>
            <w:noWrap/>
            <w:vAlign w:val="bottom"/>
          </w:tcPr>
          <w:p w:rsidR="00706895" w:rsidRDefault="007B21C4">
            <w:pPr>
              <w:rPr>
                <w:iCs/>
                <w:sz w:val="20"/>
                <w:szCs w:val="20"/>
              </w:rPr>
            </w:pPr>
            <w:r>
              <w:rPr>
                <w:i/>
                <w:iCs/>
                <w:sz w:val="20"/>
                <w:szCs w:val="20"/>
              </w:rPr>
              <w:t>Саратов, ул. Ленина, 45-34</w:t>
            </w:r>
          </w:p>
        </w:tc>
        <w:tc>
          <w:tcPr>
            <w:tcW w:w="1559" w:type="dxa"/>
            <w:shd w:val="clear" w:color="auto" w:fill="auto"/>
            <w:noWrap/>
            <w:vAlign w:val="bottom"/>
          </w:tcPr>
          <w:p w:rsidR="00706895" w:rsidRDefault="007B21C4">
            <w:pPr>
              <w:rPr>
                <w:iCs/>
                <w:sz w:val="20"/>
                <w:szCs w:val="20"/>
              </w:rPr>
            </w:pPr>
            <w:r>
              <w:rPr>
                <w:i/>
                <w:iCs/>
                <w:sz w:val="20"/>
                <w:szCs w:val="20"/>
              </w:rPr>
              <w:t>55 66 777888</w:t>
            </w:r>
          </w:p>
        </w:tc>
        <w:tc>
          <w:tcPr>
            <w:tcW w:w="1560" w:type="dxa"/>
            <w:shd w:val="clear" w:color="auto" w:fill="auto"/>
            <w:noWrap/>
            <w:vAlign w:val="bottom"/>
          </w:tcPr>
          <w:p w:rsidR="00706895" w:rsidRDefault="007B21C4">
            <w:pPr>
              <w:rPr>
                <w:iCs/>
                <w:sz w:val="20"/>
                <w:szCs w:val="20"/>
              </w:rPr>
            </w:pPr>
            <w:r>
              <w:rPr>
                <w:i/>
                <w:iCs/>
                <w:sz w:val="20"/>
                <w:szCs w:val="20"/>
              </w:rPr>
              <w:t>Акционер</w:t>
            </w:r>
          </w:p>
        </w:tc>
        <w:tc>
          <w:tcPr>
            <w:tcW w:w="2411" w:type="dxa"/>
            <w:shd w:val="clear" w:color="auto" w:fill="auto"/>
            <w:noWrap/>
            <w:vAlign w:val="bottom"/>
          </w:tcPr>
          <w:p w:rsidR="00706895" w:rsidRDefault="007B21C4">
            <w:pPr>
              <w:rPr>
                <w:iCs/>
                <w:sz w:val="20"/>
                <w:szCs w:val="20"/>
              </w:rPr>
            </w:pPr>
            <w:r>
              <w:rPr>
                <w:i/>
                <w:iCs/>
                <w:sz w:val="20"/>
                <w:szCs w:val="20"/>
              </w:rPr>
              <w:t>учредительный договор от 12.03.2004</w:t>
            </w:r>
          </w:p>
        </w:tc>
      </w:tr>
      <w:tr w:rsidR="00706895">
        <w:trPr>
          <w:trHeight w:val="405"/>
        </w:trPr>
        <w:tc>
          <w:tcPr>
            <w:tcW w:w="851" w:type="dxa"/>
            <w:noWrap/>
            <w:vAlign w:val="bottom"/>
          </w:tcPr>
          <w:p w:rsidR="00706895" w:rsidRDefault="007B21C4">
            <w:pPr>
              <w:rPr>
                <w:iCs/>
                <w:sz w:val="20"/>
                <w:szCs w:val="20"/>
              </w:rPr>
            </w:pPr>
            <w:r>
              <w:rPr>
                <w:i/>
                <w:iCs/>
                <w:sz w:val="20"/>
                <w:szCs w:val="20"/>
              </w:rPr>
              <w:t>1.1.2</w:t>
            </w:r>
          </w:p>
        </w:tc>
        <w:tc>
          <w:tcPr>
            <w:tcW w:w="1559" w:type="dxa"/>
            <w:noWrap/>
            <w:vAlign w:val="bottom"/>
          </w:tcPr>
          <w:p w:rsidR="00706895" w:rsidRDefault="007B21C4">
            <w:pPr>
              <w:rPr>
                <w:iCs/>
                <w:sz w:val="20"/>
                <w:szCs w:val="20"/>
              </w:rPr>
            </w:pPr>
            <w:r>
              <w:rPr>
                <w:i/>
                <w:iCs/>
                <w:sz w:val="20"/>
                <w:szCs w:val="20"/>
              </w:rPr>
              <w:t>6277777777</w:t>
            </w:r>
          </w:p>
        </w:tc>
        <w:tc>
          <w:tcPr>
            <w:tcW w:w="1843" w:type="dxa"/>
            <w:noWrap/>
            <w:vAlign w:val="bottom"/>
          </w:tcPr>
          <w:p w:rsidR="00706895" w:rsidRDefault="007B21C4">
            <w:pPr>
              <w:rPr>
                <w:iCs/>
                <w:sz w:val="20"/>
                <w:szCs w:val="20"/>
              </w:rPr>
            </w:pPr>
            <w:r>
              <w:rPr>
                <w:i/>
                <w:iCs/>
                <w:sz w:val="20"/>
                <w:szCs w:val="20"/>
              </w:rPr>
              <w:t>104567567567436</w:t>
            </w:r>
          </w:p>
        </w:tc>
        <w:tc>
          <w:tcPr>
            <w:tcW w:w="2693" w:type="dxa"/>
            <w:noWrap/>
            <w:vAlign w:val="bottom"/>
          </w:tcPr>
          <w:p w:rsidR="00706895" w:rsidRDefault="007B21C4">
            <w:pPr>
              <w:rPr>
                <w:iCs/>
                <w:sz w:val="20"/>
                <w:szCs w:val="20"/>
              </w:rPr>
            </w:pPr>
            <w:r>
              <w:rPr>
                <w:i/>
                <w:iCs/>
                <w:sz w:val="20"/>
                <w:szCs w:val="20"/>
              </w:rPr>
              <w:t>ООО "Черепашка"</w:t>
            </w:r>
          </w:p>
        </w:tc>
        <w:tc>
          <w:tcPr>
            <w:tcW w:w="2410" w:type="dxa"/>
            <w:noWrap/>
            <w:vAlign w:val="bottom"/>
          </w:tcPr>
          <w:p w:rsidR="00706895" w:rsidRDefault="007B21C4">
            <w:pPr>
              <w:rPr>
                <w:iCs/>
                <w:sz w:val="20"/>
                <w:szCs w:val="20"/>
              </w:rPr>
            </w:pPr>
            <w:r>
              <w:rPr>
                <w:i/>
                <w:iCs/>
                <w:sz w:val="20"/>
                <w:szCs w:val="20"/>
              </w:rPr>
              <w:t>Саратов, ул. Ленина, 45</w:t>
            </w:r>
          </w:p>
        </w:tc>
        <w:tc>
          <w:tcPr>
            <w:tcW w:w="1559" w:type="dxa"/>
            <w:shd w:val="clear" w:color="auto" w:fill="auto"/>
            <w:noWrap/>
            <w:vAlign w:val="bottom"/>
          </w:tcPr>
          <w:p w:rsidR="00706895" w:rsidRDefault="007B21C4">
            <w:pPr>
              <w:rPr>
                <w:iCs/>
                <w:sz w:val="20"/>
                <w:szCs w:val="20"/>
              </w:rPr>
            </w:pPr>
            <w:r>
              <w:rPr>
                <w:i/>
                <w:iCs/>
                <w:sz w:val="20"/>
                <w:szCs w:val="20"/>
              </w:rPr>
              <w:t> </w:t>
            </w:r>
          </w:p>
        </w:tc>
        <w:tc>
          <w:tcPr>
            <w:tcW w:w="1560" w:type="dxa"/>
            <w:shd w:val="clear" w:color="auto" w:fill="auto"/>
            <w:noWrap/>
            <w:vAlign w:val="bottom"/>
          </w:tcPr>
          <w:p w:rsidR="00706895" w:rsidRDefault="007B21C4">
            <w:pPr>
              <w:rPr>
                <w:iCs/>
                <w:sz w:val="20"/>
                <w:szCs w:val="20"/>
              </w:rPr>
            </w:pPr>
            <w:r>
              <w:rPr>
                <w:i/>
                <w:iCs/>
                <w:sz w:val="20"/>
                <w:szCs w:val="20"/>
              </w:rPr>
              <w:t>Акционер</w:t>
            </w:r>
          </w:p>
        </w:tc>
        <w:tc>
          <w:tcPr>
            <w:tcW w:w="2411" w:type="dxa"/>
            <w:shd w:val="clear" w:color="auto" w:fill="auto"/>
            <w:noWrap/>
            <w:vAlign w:val="bottom"/>
          </w:tcPr>
          <w:p w:rsidR="00706895" w:rsidRDefault="007B21C4">
            <w:pPr>
              <w:rPr>
                <w:iCs/>
                <w:sz w:val="20"/>
                <w:szCs w:val="20"/>
              </w:rPr>
            </w:pPr>
            <w:r>
              <w:rPr>
                <w:i/>
                <w:iCs/>
                <w:sz w:val="20"/>
                <w:szCs w:val="20"/>
              </w:rPr>
              <w:t>учредительный договор от 12.03.2004</w:t>
            </w:r>
          </w:p>
        </w:tc>
      </w:tr>
      <w:tr w:rsidR="00706895">
        <w:trPr>
          <w:trHeight w:val="315"/>
        </w:trPr>
        <w:tc>
          <w:tcPr>
            <w:tcW w:w="851" w:type="dxa"/>
            <w:noWrap/>
            <w:vAlign w:val="bottom"/>
          </w:tcPr>
          <w:p w:rsidR="00706895" w:rsidRDefault="007B21C4">
            <w:pPr>
              <w:rPr>
                <w:iCs/>
                <w:sz w:val="20"/>
                <w:szCs w:val="20"/>
              </w:rPr>
            </w:pPr>
            <w:r>
              <w:rPr>
                <w:i/>
                <w:iCs/>
                <w:sz w:val="20"/>
                <w:szCs w:val="20"/>
              </w:rPr>
              <w:t>1.1.2.0</w:t>
            </w:r>
          </w:p>
        </w:tc>
        <w:tc>
          <w:tcPr>
            <w:tcW w:w="1559" w:type="dxa"/>
            <w:noWrap/>
            <w:vAlign w:val="bottom"/>
          </w:tcPr>
          <w:p w:rsidR="00706895" w:rsidRDefault="007B21C4">
            <w:pPr>
              <w:rPr>
                <w:iCs/>
                <w:sz w:val="20"/>
                <w:szCs w:val="20"/>
              </w:rPr>
            </w:pPr>
            <w:r>
              <w:rPr>
                <w:i/>
                <w:iCs/>
                <w:sz w:val="20"/>
                <w:szCs w:val="20"/>
              </w:rPr>
              <w:t>7495672857623</w:t>
            </w:r>
          </w:p>
        </w:tc>
        <w:tc>
          <w:tcPr>
            <w:tcW w:w="1843" w:type="dxa"/>
            <w:noWrap/>
            <w:vAlign w:val="bottom"/>
          </w:tcPr>
          <w:p w:rsidR="00706895" w:rsidRDefault="007B21C4">
            <w:pPr>
              <w:rPr>
                <w:iCs/>
                <w:sz w:val="20"/>
                <w:szCs w:val="20"/>
              </w:rPr>
            </w:pPr>
            <w:r>
              <w:rPr>
                <w:i/>
                <w:iCs/>
                <w:sz w:val="20"/>
                <w:szCs w:val="20"/>
              </w:rPr>
              <w:t> </w:t>
            </w:r>
          </w:p>
        </w:tc>
        <w:tc>
          <w:tcPr>
            <w:tcW w:w="2693" w:type="dxa"/>
            <w:noWrap/>
            <w:vAlign w:val="bottom"/>
          </w:tcPr>
          <w:p w:rsidR="00706895" w:rsidRDefault="007B21C4">
            <w:pPr>
              <w:rPr>
                <w:iCs/>
                <w:sz w:val="20"/>
                <w:szCs w:val="20"/>
              </w:rPr>
            </w:pPr>
            <w:proofErr w:type="spellStart"/>
            <w:r>
              <w:rPr>
                <w:i/>
                <w:iCs/>
                <w:sz w:val="20"/>
                <w:szCs w:val="20"/>
              </w:rPr>
              <w:t>Мухов</w:t>
            </w:r>
            <w:proofErr w:type="spellEnd"/>
            <w:r>
              <w:rPr>
                <w:i/>
                <w:iCs/>
                <w:sz w:val="20"/>
                <w:szCs w:val="20"/>
              </w:rPr>
              <w:t xml:space="preserve"> Амир </w:t>
            </w:r>
            <w:proofErr w:type="spellStart"/>
            <w:r>
              <w:rPr>
                <w:i/>
                <w:iCs/>
                <w:sz w:val="20"/>
                <w:szCs w:val="20"/>
              </w:rPr>
              <w:t>Мазиевич</w:t>
            </w:r>
            <w:proofErr w:type="spellEnd"/>
          </w:p>
        </w:tc>
        <w:tc>
          <w:tcPr>
            <w:tcW w:w="2410" w:type="dxa"/>
            <w:noWrap/>
            <w:vAlign w:val="bottom"/>
          </w:tcPr>
          <w:p w:rsidR="00706895" w:rsidRDefault="007B21C4">
            <w:pPr>
              <w:rPr>
                <w:iCs/>
                <w:sz w:val="20"/>
                <w:szCs w:val="20"/>
              </w:rPr>
            </w:pPr>
            <w:r>
              <w:rPr>
                <w:i/>
                <w:iCs/>
                <w:sz w:val="20"/>
                <w:szCs w:val="20"/>
              </w:rPr>
              <w:t>Саратов, ул. Ленина, 45</w:t>
            </w:r>
          </w:p>
        </w:tc>
        <w:tc>
          <w:tcPr>
            <w:tcW w:w="1559" w:type="dxa"/>
            <w:shd w:val="clear" w:color="auto" w:fill="auto"/>
            <w:noWrap/>
            <w:vAlign w:val="bottom"/>
          </w:tcPr>
          <w:p w:rsidR="00706895" w:rsidRDefault="007B21C4">
            <w:pPr>
              <w:rPr>
                <w:iCs/>
                <w:sz w:val="20"/>
                <w:szCs w:val="20"/>
              </w:rPr>
            </w:pPr>
            <w:r>
              <w:rPr>
                <w:i/>
                <w:iCs/>
                <w:sz w:val="20"/>
                <w:szCs w:val="20"/>
              </w:rPr>
              <w:t>66 78 455434</w:t>
            </w:r>
          </w:p>
        </w:tc>
        <w:tc>
          <w:tcPr>
            <w:tcW w:w="1560" w:type="dxa"/>
            <w:shd w:val="clear" w:color="auto" w:fill="auto"/>
            <w:noWrap/>
            <w:vAlign w:val="bottom"/>
          </w:tcPr>
          <w:p w:rsidR="00706895" w:rsidRDefault="007B21C4">
            <w:pPr>
              <w:rPr>
                <w:iCs/>
                <w:sz w:val="20"/>
                <w:szCs w:val="20"/>
              </w:rPr>
            </w:pPr>
            <w:r>
              <w:rPr>
                <w:i/>
                <w:iCs/>
                <w:sz w:val="20"/>
                <w:szCs w:val="20"/>
              </w:rPr>
              <w:t>Руководитель</w:t>
            </w:r>
          </w:p>
        </w:tc>
        <w:tc>
          <w:tcPr>
            <w:tcW w:w="2411" w:type="dxa"/>
            <w:shd w:val="clear" w:color="auto" w:fill="auto"/>
            <w:noWrap/>
            <w:vAlign w:val="bottom"/>
          </w:tcPr>
          <w:p w:rsidR="00706895" w:rsidRDefault="007B21C4">
            <w:pPr>
              <w:rPr>
                <w:iCs/>
                <w:sz w:val="20"/>
                <w:szCs w:val="20"/>
              </w:rPr>
            </w:pPr>
            <w:r>
              <w:rPr>
                <w:i/>
                <w:iCs/>
                <w:sz w:val="20"/>
                <w:szCs w:val="20"/>
              </w:rPr>
              <w:t>устав, приказ №77-л/с от 22.05.11</w:t>
            </w:r>
          </w:p>
        </w:tc>
      </w:tr>
      <w:tr w:rsidR="00706895">
        <w:trPr>
          <w:trHeight w:val="315"/>
        </w:trPr>
        <w:tc>
          <w:tcPr>
            <w:tcW w:w="851" w:type="dxa"/>
            <w:noWrap/>
            <w:vAlign w:val="bottom"/>
          </w:tcPr>
          <w:p w:rsidR="00706895" w:rsidRDefault="007B21C4">
            <w:pPr>
              <w:rPr>
                <w:iCs/>
                <w:sz w:val="20"/>
                <w:szCs w:val="20"/>
              </w:rPr>
            </w:pPr>
            <w:r>
              <w:rPr>
                <w:i/>
                <w:iCs/>
                <w:sz w:val="20"/>
                <w:szCs w:val="20"/>
              </w:rPr>
              <w:t>1.1.2.1</w:t>
            </w:r>
          </w:p>
        </w:tc>
        <w:tc>
          <w:tcPr>
            <w:tcW w:w="1559" w:type="dxa"/>
            <w:noWrap/>
            <w:vAlign w:val="bottom"/>
          </w:tcPr>
          <w:p w:rsidR="00706895" w:rsidRDefault="007B21C4">
            <w:pPr>
              <w:rPr>
                <w:iCs/>
                <w:sz w:val="20"/>
                <w:szCs w:val="20"/>
              </w:rPr>
            </w:pPr>
            <w:r>
              <w:rPr>
                <w:i/>
                <w:iCs/>
                <w:sz w:val="20"/>
                <w:szCs w:val="20"/>
              </w:rPr>
              <w:t>8462389547345</w:t>
            </w:r>
          </w:p>
        </w:tc>
        <w:tc>
          <w:tcPr>
            <w:tcW w:w="1843" w:type="dxa"/>
            <w:noWrap/>
            <w:vAlign w:val="bottom"/>
          </w:tcPr>
          <w:p w:rsidR="00706895" w:rsidRDefault="007B21C4">
            <w:pPr>
              <w:rPr>
                <w:iCs/>
                <w:sz w:val="20"/>
                <w:szCs w:val="20"/>
              </w:rPr>
            </w:pPr>
            <w:r>
              <w:rPr>
                <w:i/>
                <w:iCs/>
                <w:sz w:val="20"/>
                <w:szCs w:val="20"/>
              </w:rPr>
              <w:t> </w:t>
            </w:r>
          </w:p>
        </w:tc>
        <w:tc>
          <w:tcPr>
            <w:tcW w:w="2693" w:type="dxa"/>
            <w:noWrap/>
            <w:vAlign w:val="bottom"/>
          </w:tcPr>
          <w:p w:rsidR="00706895" w:rsidRDefault="007B21C4">
            <w:pPr>
              <w:rPr>
                <w:iCs/>
                <w:sz w:val="20"/>
                <w:szCs w:val="20"/>
              </w:rPr>
            </w:pPr>
            <w:r>
              <w:rPr>
                <w:i/>
                <w:iCs/>
                <w:sz w:val="20"/>
                <w:szCs w:val="20"/>
              </w:rPr>
              <w:t>Мазаева Инна Львовна</w:t>
            </w:r>
          </w:p>
        </w:tc>
        <w:tc>
          <w:tcPr>
            <w:tcW w:w="2410" w:type="dxa"/>
            <w:noWrap/>
            <w:vAlign w:val="bottom"/>
          </w:tcPr>
          <w:p w:rsidR="00706895" w:rsidRDefault="007B21C4">
            <w:pPr>
              <w:rPr>
                <w:iCs/>
                <w:sz w:val="20"/>
                <w:szCs w:val="20"/>
              </w:rPr>
            </w:pPr>
            <w:r>
              <w:rPr>
                <w:i/>
                <w:iCs/>
                <w:sz w:val="20"/>
                <w:szCs w:val="20"/>
              </w:rPr>
              <w:t xml:space="preserve">Саратов, ул. </w:t>
            </w:r>
            <w:proofErr w:type="spellStart"/>
            <w:r>
              <w:rPr>
                <w:i/>
                <w:iCs/>
                <w:sz w:val="20"/>
                <w:szCs w:val="20"/>
              </w:rPr>
              <w:t>К.Маркса</w:t>
            </w:r>
            <w:proofErr w:type="spellEnd"/>
            <w:r>
              <w:rPr>
                <w:i/>
                <w:iCs/>
                <w:sz w:val="20"/>
                <w:szCs w:val="20"/>
              </w:rPr>
              <w:t>, 5-34</w:t>
            </w:r>
          </w:p>
        </w:tc>
        <w:tc>
          <w:tcPr>
            <w:tcW w:w="1559" w:type="dxa"/>
            <w:shd w:val="clear" w:color="auto" w:fill="auto"/>
            <w:noWrap/>
            <w:vAlign w:val="bottom"/>
          </w:tcPr>
          <w:p w:rsidR="00706895" w:rsidRDefault="007B21C4">
            <w:pPr>
              <w:rPr>
                <w:iCs/>
                <w:sz w:val="20"/>
                <w:szCs w:val="20"/>
              </w:rPr>
            </w:pPr>
            <w:r>
              <w:rPr>
                <w:i/>
                <w:iCs/>
                <w:sz w:val="20"/>
                <w:szCs w:val="20"/>
              </w:rPr>
              <w:t>67 03 000444</w:t>
            </w:r>
          </w:p>
        </w:tc>
        <w:tc>
          <w:tcPr>
            <w:tcW w:w="1560" w:type="dxa"/>
            <w:shd w:val="clear" w:color="auto" w:fill="auto"/>
            <w:noWrap/>
            <w:vAlign w:val="bottom"/>
          </w:tcPr>
          <w:p w:rsidR="00706895" w:rsidRDefault="007B21C4">
            <w:pPr>
              <w:rPr>
                <w:iCs/>
                <w:sz w:val="20"/>
                <w:szCs w:val="20"/>
              </w:rPr>
            </w:pPr>
            <w:r>
              <w:rPr>
                <w:i/>
                <w:iCs/>
                <w:sz w:val="20"/>
                <w:szCs w:val="20"/>
              </w:rPr>
              <w:t>Бенефициар</w:t>
            </w:r>
          </w:p>
        </w:tc>
        <w:tc>
          <w:tcPr>
            <w:tcW w:w="2411" w:type="dxa"/>
            <w:shd w:val="clear" w:color="auto" w:fill="auto"/>
            <w:noWrap/>
            <w:vAlign w:val="bottom"/>
          </w:tcPr>
          <w:p w:rsidR="00706895" w:rsidRDefault="007B21C4">
            <w:pPr>
              <w:rPr>
                <w:iCs/>
                <w:sz w:val="20"/>
                <w:szCs w:val="20"/>
              </w:rPr>
            </w:pPr>
            <w:r>
              <w:rPr>
                <w:i/>
                <w:iCs/>
                <w:sz w:val="20"/>
                <w:szCs w:val="20"/>
              </w:rPr>
              <w:t>Решение о создании ООО от 12.03.2004</w:t>
            </w:r>
          </w:p>
        </w:tc>
      </w:tr>
      <w:tr w:rsidR="00706895">
        <w:trPr>
          <w:trHeight w:val="315"/>
        </w:trPr>
        <w:tc>
          <w:tcPr>
            <w:tcW w:w="851" w:type="dxa"/>
            <w:noWrap/>
            <w:vAlign w:val="bottom"/>
          </w:tcPr>
          <w:p w:rsidR="00706895" w:rsidRDefault="007B21C4">
            <w:pPr>
              <w:rPr>
                <w:sz w:val="20"/>
                <w:szCs w:val="20"/>
              </w:rPr>
            </w:pPr>
            <w:r>
              <w:rPr>
                <w:i/>
                <w:iCs/>
                <w:sz w:val="20"/>
                <w:szCs w:val="20"/>
              </w:rPr>
              <w:t>…</w:t>
            </w:r>
          </w:p>
        </w:tc>
        <w:tc>
          <w:tcPr>
            <w:tcW w:w="1559" w:type="dxa"/>
            <w:noWrap/>
            <w:vAlign w:val="bottom"/>
          </w:tcPr>
          <w:p w:rsidR="00706895" w:rsidRDefault="007B21C4">
            <w:pPr>
              <w:rPr>
                <w:sz w:val="20"/>
                <w:szCs w:val="20"/>
              </w:rPr>
            </w:pPr>
            <w:r>
              <w:rPr>
                <w:i/>
                <w:iCs/>
                <w:sz w:val="20"/>
                <w:szCs w:val="20"/>
              </w:rPr>
              <w:t> </w:t>
            </w:r>
          </w:p>
        </w:tc>
        <w:tc>
          <w:tcPr>
            <w:tcW w:w="1843" w:type="dxa"/>
            <w:noWrap/>
            <w:vAlign w:val="bottom"/>
          </w:tcPr>
          <w:p w:rsidR="00706895" w:rsidRDefault="007B21C4">
            <w:pPr>
              <w:rPr>
                <w:sz w:val="20"/>
                <w:szCs w:val="20"/>
              </w:rPr>
            </w:pPr>
            <w:r>
              <w:rPr>
                <w:i/>
                <w:iCs/>
                <w:sz w:val="20"/>
                <w:szCs w:val="20"/>
              </w:rPr>
              <w:t> </w:t>
            </w:r>
          </w:p>
        </w:tc>
        <w:tc>
          <w:tcPr>
            <w:tcW w:w="2693" w:type="dxa"/>
            <w:noWrap/>
            <w:vAlign w:val="bottom"/>
          </w:tcPr>
          <w:p w:rsidR="00706895" w:rsidRDefault="007B21C4">
            <w:pPr>
              <w:rPr>
                <w:sz w:val="20"/>
                <w:szCs w:val="20"/>
              </w:rPr>
            </w:pPr>
            <w:r>
              <w:rPr>
                <w:i/>
                <w:iCs/>
                <w:sz w:val="20"/>
                <w:szCs w:val="20"/>
              </w:rPr>
              <w:t> </w:t>
            </w:r>
          </w:p>
        </w:tc>
        <w:tc>
          <w:tcPr>
            <w:tcW w:w="2410" w:type="dxa"/>
            <w:noWrap/>
            <w:vAlign w:val="bottom"/>
          </w:tcPr>
          <w:p w:rsidR="00706895" w:rsidRDefault="007B21C4">
            <w:pPr>
              <w:rPr>
                <w:sz w:val="20"/>
                <w:szCs w:val="20"/>
              </w:rPr>
            </w:pPr>
            <w:r>
              <w:rPr>
                <w:i/>
                <w:iCs/>
                <w:sz w:val="20"/>
                <w:szCs w:val="20"/>
              </w:rPr>
              <w:t> </w:t>
            </w:r>
          </w:p>
        </w:tc>
        <w:tc>
          <w:tcPr>
            <w:tcW w:w="1559" w:type="dxa"/>
            <w:shd w:val="clear" w:color="auto" w:fill="auto"/>
            <w:noWrap/>
            <w:vAlign w:val="bottom"/>
          </w:tcPr>
          <w:p w:rsidR="00706895" w:rsidRDefault="007B21C4">
            <w:pPr>
              <w:rPr>
                <w:sz w:val="20"/>
                <w:szCs w:val="20"/>
              </w:rPr>
            </w:pPr>
            <w:r>
              <w:rPr>
                <w:i/>
                <w:iCs/>
                <w:sz w:val="20"/>
                <w:szCs w:val="20"/>
              </w:rPr>
              <w:t> </w:t>
            </w:r>
          </w:p>
        </w:tc>
        <w:tc>
          <w:tcPr>
            <w:tcW w:w="1560" w:type="dxa"/>
            <w:shd w:val="clear" w:color="auto" w:fill="auto"/>
            <w:noWrap/>
            <w:vAlign w:val="bottom"/>
          </w:tcPr>
          <w:p w:rsidR="00706895" w:rsidRDefault="007B21C4">
            <w:pPr>
              <w:rPr>
                <w:sz w:val="20"/>
                <w:szCs w:val="20"/>
              </w:rPr>
            </w:pPr>
            <w:r>
              <w:rPr>
                <w:i/>
                <w:iCs/>
                <w:sz w:val="20"/>
                <w:szCs w:val="20"/>
              </w:rPr>
              <w:t> </w:t>
            </w:r>
          </w:p>
        </w:tc>
        <w:tc>
          <w:tcPr>
            <w:tcW w:w="2411" w:type="dxa"/>
            <w:shd w:val="clear" w:color="auto" w:fill="auto"/>
            <w:noWrap/>
            <w:vAlign w:val="bottom"/>
          </w:tcPr>
          <w:p w:rsidR="00706895" w:rsidRDefault="007B21C4">
            <w:pPr>
              <w:rPr>
                <w:sz w:val="20"/>
                <w:szCs w:val="20"/>
              </w:rPr>
            </w:pPr>
            <w:r>
              <w:rPr>
                <w:i/>
                <w:iCs/>
                <w:sz w:val="20"/>
                <w:szCs w:val="20"/>
              </w:rPr>
              <w:t> </w:t>
            </w:r>
          </w:p>
        </w:tc>
      </w:tr>
      <w:tr w:rsidR="00706895">
        <w:trPr>
          <w:trHeight w:val="315"/>
        </w:trPr>
        <w:tc>
          <w:tcPr>
            <w:tcW w:w="851" w:type="dxa"/>
            <w:noWrap/>
            <w:vAlign w:val="bottom"/>
          </w:tcPr>
          <w:p w:rsidR="00706895" w:rsidRDefault="007B21C4">
            <w:pPr>
              <w:rPr>
                <w:sz w:val="20"/>
                <w:szCs w:val="20"/>
              </w:rPr>
            </w:pPr>
            <w:r>
              <w:rPr>
                <w:i/>
                <w:iCs/>
                <w:sz w:val="20"/>
                <w:szCs w:val="20"/>
              </w:rPr>
              <w:t>1.2</w:t>
            </w:r>
          </w:p>
        </w:tc>
        <w:tc>
          <w:tcPr>
            <w:tcW w:w="1559" w:type="dxa"/>
            <w:noWrap/>
            <w:vAlign w:val="bottom"/>
          </w:tcPr>
          <w:p w:rsidR="00706895" w:rsidRDefault="007B21C4">
            <w:pPr>
              <w:rPr>
                <w:sz w:val="20"/>
                <w:szCs w:val="20"/>
              </w:rPr>
            </w:pPr>
            <w:r>
              <w:rPr>
                <w:i/>
                <w:iCs/>
                <w:sz w:val="20"/>
                <w:szCs w:val="20"/>
              </w:rPr>
              <w:t>7754456890</w:t>
            </w:r>
          </w:p>
        </w:tc>
        <w:tc>
          <w:tcPr>
            <w:tcW w:w="1843" w:type="dxa"/>
            <w:noWrap/>
            <w:vAlign w:val="bottom"/>
          </w:tcPr>
          <w:p w:rsidR="00706895" w:rsidRDefault="007B21C4">
            <w:pPr>
              <w:rPr>
                <w:sz w:val="20"/>
                <w:szCs w:val="20"/>
              </w:rPr>
            </w:pPr>
            <w:r>
              <w:rPr>
                <w:i/>
                <w:iCs/>
                <w:sz w:val="20"/>
                <w:szCs w:val="20"/>
              </w:rPr>
              <w:t>107656565656565</w:t>
            </w:r>
          </w:p>
        </w:tc>
        <w:tc>
          <w:tcPr>
            <w:tcW w:w="2693" w:type="dxa"/>
            <w:noWrap/>
            <w:vAlign w:val="bottom"/>
          </w:tcPr>
          <w:p w:rsidR="00706895" w:rsidRDefault="007B21C4">
            <w:pPr>
              <w:rPr>
                <w:sz w:val="20"/>
                <w:szCs w:val="20"/>
              </w:rPr>
            </w:pPr>
            <w:r>
              <w:rPr>
                <w:i/>
                <w:iCs/>
                <w:sz w:val="20"/>
                <w:szCs w:val="20"/>
              </w:rPr>
              <w:t>ООО "Свет 2"</w:t>
            </w:r>
          </w:p>
        </w:tc>
        <w:tc>
          <w:tcPr>
            <w:tcW w:w="2410" w:type="dxa"/>
            <w:noWrap/>
            <w:vAlign w:val="bottom"/>
          </w:tcPr>
          <w:p w:rsidR="00706895" w:rsidRDefault="007B21C4">
            <w:pPr>
              <w:rPr>
                <w:sz w:val="20"/>
                <w:szCs w:val="20"/>
              </w:rPr>
            </w:pPr>
            <w:r>
              <w:rPr>
                <w:i/>
                <w:iCs/>
                <w:sz w:val="20"/>
                <w:szCs w:val="20"/>
              </w:rPr>
              <w:t>Смоленск, ул. Титова, 34</w:t>
            </w:r>
          </w:p>
        </w:tc>
        <w:tc>
          <w:tcPr>
            <w:tcW w:w="1559" w:type="dxa"/>
            <w:shd w:val="clear" w:color="auto" w:fill="auto"/>
            <w:noWrap/>
            <w:vAlign w:val="bottom"/>
          </w:tcPr>
          <w:p w:rsidR="00706895" w:rsidRDefault="007B21C4">
            <w:pPr>
              <w:rPr>
                <w:sz w:val="20"/>
                <w:szCs w:val="20"/>
              </w:rPr>
            </w:pPr>
            <w:r>
              <w:rPr>
                <w:i/>
                <w:iCs/>
                <w:sz w:val="20"/>
                <w:szCs w:val="20"/>
              </w:rPr>
              <w:t> </w:t>
            </w:r>
          </w:p>
        </w:tc>
        <w:tc>
          <w:tcPr>
            <w:tcW w:w="1560" w:type="dxa"/>
            <w:shd w:val="clear" w:color="auto" w:fill="auto"/>
            <w:noWrap/>
            <w:vAlign w:val="bottom"/>
          </w:tcPr>
          <w:p w:rsidR="00706895" w:rsidRDefault="007B21C4">
            <w:pPr>
              <w:rPr>
                <w:sz w:val="20"/>
                <w:szCs w:val="20"/>
              </w:rPr>
            </w:pPr>
            <w:r>
              <w:rPr>
                <w:i/>
                <w:iCs/>
                <w:sz w:val="20"/>
                <w:szCs w:val="20"/>
              </w:rPr>
              <w:t>Участник</w:t>
            </w:r>
          </w:p>
        </w:tc>
        <w:tc>
          <w:tcPr>
            <w:tcW w:w="2411" w:type="dxa"/>
            <w:shd w:val="clear" w:color="auto" w:fill="auto"/>
            <w:noWrap/>
            <w:vAlign w:val="bottom"/>
          </w:tcPr>
          <w:p w:rsidR="00706895" w:rsidRDefault="007B21C4">
            <w:pPr>
              <w:rPr>
                <w:sz w:val="20"/>
                <w:szCs w:val="20"/>
              </w:rPr>
            </w:pPr>
            <w:r>
              <w:rPr>
                <w:i/>
                <w:iCs/>
                <w:sz w:val="20"/>
                <w:szCs w:val="20"/>
              </w:rPr>
              <w:t>учредительный договор от 23.01.2008</w:t>
            </w:r>
          </w:p>
        </w:tc>
      </w:tr>
      <w:tr w:rsidR="00706895">
        <w:trPr>
          <w:trHeight w:val="315"/>
        </w:trPr>
        <w:tc>
          <w:tcPr>
            <w:tcW w:w="851" w:type="dxa"/>
            <w:noWrap/>
            <w:vAlign w:val="bottom"/>
          </w:tcPr>
          <w:p w:rsidR="00706895" w:rsidRDefault="007B21C4">
            <w:pPr>
              <w:rPr>
                <w:sz w:val="20"/>
                <w:szCs w:val="20"/>
              </w:rPr>
            </w:pPr>
            <w:r>
              <w:rPr>
                <w:i/>
                <w:iCs/>
                <w:sz w:val="20"/>
                <w:szCs w:val="20"/>
              </w:rPr>
              <w:t>1.2.0</w:t>
            </w:r>
          </w:p>
        </w:tc>
        <w:tc>
          <w:tcPr>
            <w:tcW w:w="1559" w:type="dxa"/>
            <w:noWrap/>
            <w:vAlign w:val="bottom"/>
          </w:tcPr>
          <w:p w:rsidR="00706895" w:rsidRDefault="007B21C4">
            <w:pPr>
              <w:rPr>
                <w:sz w:val="20"/>
                <w:szCs w:val="20"/>
              </w:rPr>
            </w:pPr>
            <w:r>
              <w:rPr>
                <w:i/>
                <w:iCs/>
                <w:sz w:val="20"/>
                <w:szCs w:val="20"/>
              </w:rPr>
              <w:t>666555777444</w:t>
            </w:r>
          </w:p>
        </w:tc>
        <w:tc>
          <w:tcPr>
            <w:tcW w:w="1843" w:type="dxa"/>
            <w:noWrap/>
            <w:vAlign w:val="bottom"/>
          </w:tcPr>
          <w:p w:rsidR="00706895" w:rsidRDefault="007B21C4">
            <w:pPr>
              <w:rPr>
                <w:sz w:val="20"/>
                <w:szCs w:val="20"/>
              </w:rPr>
            </w:pPr>
            <w:r>
              <w:rPr>
                <w:i/>
                <w:iCs/>
                <w:sz w:val="20"/>
                <w:szCs w:val="20"/>
              </w:rPr>
              <w:t> </w:t>
            </w:r>
          </w:p>
        </w:tc>
        <w:tc>
          <w:tcPr>
            <w:tcW w:w="2693" w:type="dxa"/>
            <w:noWrap/>
            <w:vAlign w:val="bottom"/>
          </w:tcPr>
          <w:p w:rsidR="00706895" w:rsidRDefault="007B21C4">
            <w:pPr>
              <w:rPr>
                <w:sz w:val="20"/>
                <w:szCs w:val="20"/>
              </w:rPr>
            </w:pPr>
            <w:r>
              <w:rPr>
                <w:i/>
                <w:iCs/>
                <w:sz w:val="20"/>
                <w:szCs w:val="20"/>
              </w:rPr>
              <w:t>Антонов Иван Игоревич</w:t>
            </w:r>
          </w:p>
        </w:tc>
        <w:tc>
          <w:tcPr>
            <w:tcW w:w="2410" w:type="dxa"/>
            <w:noWrap/>
            <w:vAlign w:val="bottom"/>
          </w:tcPr>
          <w:p w:rsidR="00706895" w:rsidRDefault="007B21C4">
            <w:pPr>
              <w:rPr>
                <w:sz w:val="20"/>
                <w:szCs w:val="20"/>
              </w:rPr>
            </w:pPr>
            <w:r>
              <w:rPr>
                <w:i/>
                <w:iCs/>
                <w:sz w:val="20"/>
                <w:szCs w:val="20"/>
              </w:rPr>
              <w:t>Смоленск, ул. Титова, 34</w:t>
            </w:r>
          </w:p>
        </w:tc>
        <w:tc>
          <w:tcPr>
            <w:tcW w:w="1559" w:type="dxa"/>
            <w:shd w:val="clear" w:color="auto" w:fill="auto"/>
            <w:noWrap/>
            <w:vAlign w:val="bottom"/>
          </w:tcPr>
          <w:p w:rsidR="00706895" w:rsidRDefault="007B21C4">
            <w:pPr>
              <w:rPr>
                <w:sz w:val="20"/>
                <w:szCs w:val="20"/>
              </w:rPr>
            </w:pPr>
            <w:r>
              <w:rPr>
                <w:i/>
                <w:iCs/>
                <w:sz w:val="20"/>
                <w:szCs w:val="20"/>
              </w:rPr>
              <w:t>66 55 444333</w:t>
            </w:r>
          </w:p>
        </w:tc>
        <w:tc>
          <w:tcPr>
            <w:tcW w:w="1560" w:type="dxa"/>
            <w:shd w:val="clear" w:color="auto" w:fill="auto"/>
            <w:noWrap/>
            <w:vAlign w:val="bottom"/>
          </w:tcPr>
          <w:p w:rsidR="00706895" w:rsidRDefault="007B21C4">
            <w:pPr>
              <w:rPr>
                <w:sz w:val="20"/>
                <w:szCs w:val="20"/>
              </w:rPr>
            </w:pPr>
            <w:r>
              <w:rPr>
                <w:i/>
                <w:iCs/>
                <w:sz w:val="20"/>
                <w:szCs w:val="20"/>
              </w:rPr>
              <w:t>Руководитель</w:t>
            </w:r>
          </w:p>
        </w:tc>
        <w:tc>
          <w:tcPr>
            <w:tcW w:w="2411" w:type="dxa"/>
            <w:shd w:val="clear" w:color="auto" w:fill="auto"/>
            <w:noWrap/>
            <w:vAlign w:val="bottom"/>
          </w:tcPr>
          <w:p w:rsidR="00706895" w:rsidRDefault="007B21C4">
            <w:pPr>
              <w:rPr>
                <w:sz w:val="20"/>
                <w:szCs w:val="20"/>
              </w:rPr>
            </w:pPr>
            <w:r>
              <w:rPr>
                <w:i/>
                <w:iCs/>
                <w:sz w:val="20"/>
                <w:szCs w:val="20"/>
              </w:rPr>
              <w:t>устав, приказ №56-л/с от 22.05.09</w:t>
            </w:r>
          </w:p>
        </w:tc>
      </w:tr>
      <w:tr w:rsidR="00706895">
        <w:trPr>
          <w:trHeight w:val="315"/>
        </w:trPr>
        <w:tc>
          <w:tcPr>
            <w:tcW w:w="851" w:type="dxa"/>
            <w:noWrap/>
            <w:vAlign w:val="bottom"/>
          </w:tcPr>
          <w:p w:rsidR="00706895" w:rsidRDefault="007B21C4">
            <w:pPr>
              <w:rPr>
                <w:sz w:val="20"/>
                <w:szCs w:val="20"/>
              </w:rPr>
            </w:pPr>
            <w:r>
              <w:rPr>
                <w:i/>
                <w:iCs/>
                <w:sz w:val="20"/>
                <w:szCs w:val="20"/>
              </w:rPr>
              <w:t>1.2.1</w:t>
            </w:r>
          </w:p>
        </w:tc>
        <w:tc>
          <w:tcPr>
            <w:tcW w:w="1559" w:type="dxa"/>
            <w:noWrap/>
            <w:vAlign w:val="bottom"/>
          </w:tcPr>
          <w:p w:rsidR="00706895" w:rsidRDefault="007B21C4">
            <w:pPr>
              <w:rPr>
                <w:sz w:val="20"/>
                <w:szCs w:val="20"/>
              </w:rPr>
            </w:pPr>
            <w:r>
              <w:rPr>
                <w:i/>
                <w:iCs/>
                <w:sz w:val="20"/>
                <w:szCs w:val="20"/>
              </w:rPr>
              <w:t>888777666555</w:t>
            </w:r>
          </w:p>
        </w:tc>
        <w:tc>
          <w:tcPr>
            <w:tcW w:w="1843" w:type="dxa"/>
            <w:noWrap/>
            <w:vAlign w:val="bottom"/>
          </w:tcPr>
          <w:p w:rsidR="00706895" w:rsidRDefault="007B21C4">
            <w:pPr>
              <w:rPr>
                <w:sz w:val="20"/>
                <w:szCs w:val="20"/>
              </w:rPr>
            </w:pPr>
            <w:r>
              <w:rPr>
                <w:i/>
                <w:iCs/>
                <w:sz w:val="20"/>
                <w:szCs w:val="20"/>
              </w:rPr>
              <w:t> </w:t>
            </w:r>
          </w:p>
        </w:tc>
        <w:tc>
          <w:tcPr>
            <w:tcW w:w="2693" w:type="dxa"/>
            <w:noWrap/>
            <w:vAlign w:val="bottom"/>
          </w:tcPr>
          <w:p w:rsidR="00706895" w:rsidRDefault="007B21C4">
            <w:pPr>
              <w:rPr>
                <w:sz w:val="20"/>
                <w:szCs w:val="20"/>
              </w:rPr>
            </w:pPr>
            <w:r>
              <w:rPr>
                <w:i/>
                <w:iCs/>
                <w:sz w:val="20"/>
                <w:szCs w:val="20"/>
              </w:rPr>
              <w:t>Ивлев Дмитрий Степанович</w:t>
            </w:r>
          </w:p>
        </w:tc>
        <w:tc>
          <w:tcPr>
            <w:tcW w:w="2410" w:type="dxa"/>
            <w:noWrap/>
            <w:vAlign w:val="bottom"/>
          </w:tcPr>
          <w:p w:rsidR="00706895" w:rsidRDefault="007B21C4">
            <w:pPr>
              <w:rPr>
                <w:sz w:val="20"/>
                <w:szCs w:val="20"/>
              </w:rPr>
            </w:pPr>
            <w:r>
              <w:rPr>
                <w:i/>
                <w:iCs/>
                <w:sz w:val="20"/>
                <w:szCs w:val="20"/>
              </w:rPr>
              <w:t>Смоленск, ул. Чапаева, 34-72</w:t>
            </w:r>
          </w:p>
        </w:tc>
        <w:tc>
          <w:tcPr>
            <w:tcW w:w="1559" w:type="dxa"/>
            <w:shd w:val="clear" w:color="auto" w:fill="auto"/>
            <w:noWrap/>
            <w:vAlign w:val="bottom"/>
          </w:tcPr>
          <w:p w:rsidR="00706895" w:rsidRDefault="007B21C4">
            <w:pPr>
              <w:rPr>
                <w:sz w:val="20"/>
                <w:szCs w:val="20"/>
              </w:rPr>
            </w:pPr>
            <w:r>
              <w:rPr>
                <w:i/>
                <w:iCs/>
                <w:sz w:val="20"/>
                <w:szCs w:val="20"/>
              </w:rPr>
              <w:t>77 55 333444</w:t>
            </w:r>
          </w:p>
        </w:tc>
        <w:tc>
          <w:tcPr>
            <w:tcW w:w="1560" w:type="dxa"/>
            <w:shd w:val="clear" w:color="auto" w:fill="auto"/>
            <w:noWrap/>
            <w:vAlign w:val="bottom"/>
          </w:tcPr>
          <w:p w:rsidR="00706895" w:rsidRDefault="007B21C4">
            <w:pPr>
              <w:rPr>
                <w:sz w:val="20"/>
                <w:szCs w:val="20"/>
              </w:rPr>
            </w:pPr>
            <w:r>
              <w:rPr>
                <w:i/>
                <w:iCs/>
                <w:sz w:val="20"/>
                <w:szCs w:val="20"/>
              </w:rPr>
              <w:t>Участник</w:t>
            </w:r>
          </w:p>
        </w:tc>
        <w:tc>
          <w:tcPr>
            <w:tcW w:w="2411" w:type="dxa"/>
            <w:shd w:val="clear" w:color="auto" w:fill="auto"/>
            <w:noWrap/>
            <w:vAlign w:val="bottom"/>
          </w:tcPr>
          <w:p w:rsidR="00706895" w:rsidRDefault="007B21C4">
            <w:pPr>
              <w:rPr>
                <w:sz w:val="20"/>
                <w:szCs w:val="20"/>
              </w:rPr>
            </w:pPr>
            <w:r>
              <w:rPr>
                <w:i/>
                <w:iCs/>
                <w:sz w:val="20"/>
                <w:szCs w:val="20"/>
              </w:rPr>
              <w:t>учредительный договор от 23.01.2006</w:t>
            </w:r>
          </w:p>
        </w:tc>
      </w:tr>
      <w:tr w:rsidR="00706895">
        <w:trPr>
          <w:trHeight w:val="315"/>
        </w:trPr>
        <w:tc>
          <w:tcPr>
            <w:tcW w:w="851" w:type="dxa"/>
            <w:noWrap/>
            <w:vAlign w:val="bottom"/>
          </w:tcPr>
          <w:p w:rsidR="00706895" w:rsidRDefault="007B21C4">
            <w:pPr>
              <w:rPr>
                <w:sz w:val="20"/>
                <w:szCs w:val="20"/>
              </w:rPr>
            </w:pPr>
            <w:r>
              <w:rPr>
                <w:i/>
                <w:iCs/>
                <w:sz w:val="20"/>
                <w:szCs w:val="20"/>
              </w:rPr>
              <w:t>…</w:t>
            </w:r>
          </w:p>
        </w:tc>
        <w:tc>
          <w:tcPr>
            <w:tcW w:w="1559" w:type="dxa"/>
            <w:noWrap/>
            <w:vAlign w:val="bottom"/>
          </w:tcPr>
          <w:p w:rsidR="00706895" w:rsidRDefault="007B21C4">
            <w:pPr>
              <w:rPr>
                <w:sz w:val="20"/>
                <w:szCs w:val="20"/>
              </w:rPr>
            </w:pPr>
            <w:r>
              <w:rPr>
                <w:i/>
                <w:iCs/>
                <w:sz w:val="20"/>
                <w:szCs w:val="20"/>
              </w:rPr>
              <w:t> </w:t>
            </w:r>
          </w:p>
        </w:tc>
        <w:tc>
          <w:tcPr>
            <w:tcW w:w="1843" w:type="dxa"/>
            <w:noWrap/>
            <w:vAlign w:val="bottom"/>
          </w:tcPr>
          <w:p w:rsidR="00706895" w:rsidRDefault="007B21C4">
            <w:pPr>
              <w:rPr>
                <w:sz w:val="20"/>
                <w:szCs w:val="20"/>
              </w:rPr>
            </w:pPr>
            <w:r>
              <w:rPr>
                <w:i/>
                <w:iCs/>
                <w:sz w:val="20"/>
                <w:szCs w:val="20"/>
              </w:rPr>
              <w:t> </w:t>
            </w:r>
          </w:p>
        </w:tc>
        <w:tc>
          <w:tcPr>
            <w:tcW w:w="2693" w:type="dxa"/>
            <w:noWrap/>
            <w:vAlign w:val="bottom"/>
          </w:tcPr>
          <w:p w:rsidR="00706895" w:rsidRDefault="007B21C4">
            <w:pPr>
              <w:rPr>
                <w:sz w:val="20"/>
                <w:szCs w:val="20"/>
              </w:rPr>
            </w:pPr>
            <w:r>
              <w:rPr>
                <w:i/>
                <w:iCs/>
                <w:sz w:val="20"/>
                <w:szCs w:val="20"/>
              </w:rPr>
              <w:t> </w:t>
            </w:r>
          </w:p>
        </w:tc>
        <w:tc>
          <w:tcPr>
            <w:tcW w:w="2410" w:type="dxa"/>
            <w:noWrap/>
            <w:vAlign w:val="bottom"/>
          </w:tcPr>
          <w:p w:rsidR="00706895" w:rsidRDefault="007B21C4">
            <w:pPr>
              <w:rPr>
                <w:sz w:val="20"/>
                <w:szCs w:val="20"/>
              </w:rPr>
            </w:pPr>
            <w:r>
              <w:rPr>
                <w:i/>
                <w:iCs/>
                <w:sz w:val="20"/>
                <w:szCs w:val="20"/>
              </w:rPr>
              <w:t> </w:t>
            </w:r>
          </w:p>
        </w:tc>
        <w:tc>
          <w:tcPr>
            <w:tcW w:w="1559" w:type="dxa"/>
            <w:shd w:val="clear" w:color="auto" w:fill="auto"/>
            <w:noWrap/>
            <w:vAlign w:val="bottom"/>
          </w:tcPr>
          <w:p w:rsidR="00706895" w:rsidRDefault="007B21C4">
            <w:pPr>
              <w:rPr>
                <w:sz w:val="20"/>
                <w:szCs w:val="20"/>
              </w:rPr>
            </w:pPr>
            <w:r>
              <w:rPr>
                <w:i/>
                <w:iCs/>
                <w:sz w:val="20"/>
                <w:szCs w:val="20"/>
              </w:rPr>
              <w:t> </w:t>
            </w:r>
          </w:p>
        </w:tc>
        <w:tc>
          <w:tcPr>
            <w:tcW w:w="1560" w:type="dxa"/>
            <w:shd w:val="clear" w:color="auto" w:fill="auto"/>
            <w:noWrap/>
            <w:vAlign w:val="bottom"/>
          </w:tcPr>
          <w:p w:rsidR="00706895" w:rsidRDefault="007B21C4">
            <w:pPr>
              <w:rPr>
                <w:sz w:val="20"/>
                <w:szCs w:val="20"/>
              </w:rPr>
            </w:pPr>
            <w:r>
              <w:rPr>
                <w:i/>
                <w:iCs/>
                <w:sz w:val="20"/>
                <w:szCs w:val="20"/>
              </w:rPr>
              <w:t> </w:t>
            </w:r>
          </w:p>
        </w:tc>
        <w:tc>
          <w:tcPr>
            <w:tcW w:w="2411" w:type="dxa"/>
            <w:shd w:val="clear" w:color="auto" w:fill="auto"/>
            <w:noWrap/>
            <w:vAlign w:val="bottom"/>
          </w:tcPr>
          <w:p w:rsidR="00706895" w:rsidRDefault="007B21C4">
            <w:pPr>
              <w:rPr>
                <w:sz w:val="20"/>
                <w:szCs w:val="20"/>
              </w:rPr>
            </w:pPr>
            <w:r>
              <w:rPr>
                <w:i/>
                <w:iCs/>
                <w:sz w:val="20"/>
                <w:szCs w:val="20"/>
              </w:rPr>
              <w:t> </w:t>
            </w:r>
          </w:p>
        </w:tc>
      </w:tr>
      <w:tr w:rsidR="00706895">
        <w:trPr>
          <w:trHeight w:val="315"/>
        </w:trPr>
        <w:tc>
          <w:tcPr>
            <w:tcW w:w="851" w:type="dxa"/>
            <w:noWrap/>
            <w:vAlign w:val="bottom"/>
          </w:tcPr>
          <w:p w:rsidR="00706895" w:rsidRDefault="007B21C4">
            <w:pPr>
              <w:rPr>
                <w:sz w:val="20"/>
                <w:szCs w:val="20"/>
              </w:rPr>
            </w:pPr>
            <w:r>
              <w:rPr>
                <w:i/>
                <w:iCs/>
                <w:sz w:val="20"/>
                <w:szCs w:val="20"/>
              </w:rPr>
              <w:t>1.3</w:t>
            </w:r>
          </w:p>
        </w:tc>
        <w:tc>
          <w:tcPr>
            <w:tcW w:w="1559" w:type="dxa"/>
            <w:noWrap/>
            <w:vAlign w:val="bottom"/>
          </w:tcPr>
          <w:p w:rsidR="00706895" w:rsidRDefault="007B21C4">
            <w:pPr>
              <w:rPr>
                <w:sz w:val="20"/>
                <w:szCs w:val="20"/>
              </w:rPr>
            </w:pPr>
            <w:r>
              <w:rPr>
                <w:i/>
                <w:iCs/>
                <w:sz w:val="20"/>
                <w:szCs w:val="20"/>
              </w:rPr>
              <w:t>ASU66-54</w:t>
            </w:r>
          </w:p>
        </w:tc>
        <w:tc>
          <w:tcPr>
            <w:tcW w:w="1843" w:type="dxa"/>
            <w:noWrap/>
            <w:vAlign w:val="bottom"/>
          </w:tcPr>
          <w:p w:rsidR="00706895" w:rsidRDefault="007B21C4">
            <w:pPr>
              <w:rPr>
                <w:sz w:val="20"/>
                <w:szCs w:val="20"/>
              </w:rPr>
            </w:pPr>
            <w:r>
              <w:rPr>
                <w:i/>
                <w:iCs/>
                <w:sz w:val="20"/>
                <w:szCs w:val="20"/>
              </w:rPr>
              <w:t> </w:t>
            </w:r>
          </w:p>
        </w:tc>
        <w:tc>
          <w:tcPr>
            <w:tcW w:w="2693" w:type="dxa"/>
            <w:noWrap/>
            <w:vAlign w:val="bottom"/>
          </w:tcPr>
          <w:p w:rsidR="00706895" w:rsidRDefault="007B21C4">
            <w:pPr>
              <w:rPr>
                <w:sz w:val="20"/>
                <w:szCs w:val="20"/>
              </w:rPr>
            </w:pPr>
            <w:r>
              <w:rPr>
                <w:i/>
                <w:iCs/>
                <w:sz w:val="20"/>
                <w:szCs w:val="20"/>
              </w:rPr>
              <w:t xml:space="preserve">Игуана </w:t>
            </w:r>
            <w:proofErr w:type="spellStart"/>
            <w:r>
              <w:rPr>
                <w:i/>
                <w:iCs/>
                <w:sz w:val="20"/>
                <w:szCs w:val="20"/>
              </w:rPr>
              <w:t>лтд</w:t>
            </w:r>
            <w:proofErr w:type="spellEnd"/>
            <w:r>
              <w:rPr>
                <w:i/>
                <w:iCs/>
                <w:sz w:val="20"/>
                <w:szCs w:val="20"/>
              </w:rPr>
              <w:t xml:space="preserve"> (</w:t>
            </w:r>
            <w:proofErr w:type="spellStart"/>
            <w:r>
              <w:rPr>
                <w:i/>
                <w:iCs/>
                <w:sz w:val="20"/>
                <w:szCs w:val="20"/>
              </w:rPr>
              <w:t>Iguana</w:t>
            </w:r>
            <w:proofErr w:type="spellEnd"/>
            <w:r>
              <w:rPr>
                <w:i/>
                <w:iCs/>
                <w:sz w:val="20"/>
                <w:szCs w:val="20"/>
              </w:rPr>
              <w:t xml:space="preserve"> LTD)</w:t>
            </w:r>
          </w:p>
        </w:tc>
        <w:tc>
          <w:tcPr>
            <w:tcW w:w="2410" w:type="dxa"/>
            <w:noWrap/>
            <w:vAlign w:val="bottom"/>
          </w:tcPr>
          <w:p w:rsidR="00706895" w:rsidRDefault="007B21C4">
            <w:pPr>
              <w:rPr>
                <w:sz w:val="20"/>
                <w:szCs w:val="20"/>
              </w:rPr>
            </w:pPr>
            <w:r>
              <w:rPr>
                <w:i/>
                <w:iCs/>
                <w:sz w:val="20"/>
                <w:szCs w:val="20"/>
              </w:rPr>
              <w:t xml:space="preserve">США, штат </w:t>
            </w:r>
            <w:proofErr w:type="spellStart"/>
            <w:r>
              <w:rPr>
                <w:i/>
                <w:iCs/>
                <w:sz w:val="20"/>
                <w:szCs w:val="20"/>
              </w:rPr>
              <w:t>Виржиния</w:t>
            </w:r>
            <w:proofErr w:type="spellEnd"/>
            <w:r>
              <w:rPr>
                <w:i/>
                <w:iCs/>
                <w:sz w:val="20"/>
                <w:szCs w:val="20"/>
              </w:rPr>
              <w:t>, 533</w:t>
            </w:r>
          </w:p>
        </w:tc>
        <w:tc>
          <w:tcPr>
            <w:tcW w:w="1559" w:type="dxa"/>
            <w:shd w:val="clear" w:color="auto" w:fill="auto"/>
            <w:noWrap/>
            <w:vAlign w:val="bottom"/>
          </w:tcPr>
          <w:p w:rsidR="00706895" w:rsidRDefault="007B21C4">
            <w:pPr>
              <w:rPr>
                <w:sz w:val="20"/>
                <w:szCs w:val="20"/>
              </w:rPr>
            </w:pPr>
            <w:r>
              <w:rPr>
                <w:i/>
                <w:iCs/>
                <w:sz w:val="20"/>
                <w:szCs w:val="20"/>
              </w:rPr>
              <w:t> </w:t>
            </w:r>
          </w:p>
        </w:tc>
        <w:tc>
          <w:tcPr>
            <w:tcW w:w="1560" w:type="dxa"/>
            <w:shd w:val="clear" w:color="auto" w:fill="auto"/>
            <w:noWrap/>
            <w:vAlign w:val="bottom"/>
          </w:tcPr>
          <w:p w:rsidR="00706895" w:rsidRDefault="007B21C4">
            <w:pPr>
              <w:rPr>
                <w:sz w:val="20"/>
                <w:szCs w:val="20"/>
              </w:rPr>
            </w:pPr>
            <w:r>
              <w:rPr>
                <w:i/>
                <w:iCs/>
                <w:sz w:val="20"/>
                <w:szCs w:val="20"/>
              </w:rPr>
              <w:t>Участник</w:t>
            </w:r>
          </w:p>
        </w:tc>
        <w:tc>
          <w:tcPr>
            <w:tcW w:w="2411" w:type="dxa"/>
            <w:shd w:val="clear" w:color="auto" w:fill="auto"/>
            <w:noWrap/>
            <w:vAlign w:val="bottom"/>
          </w:tcPr>
          <w:p w:rsidR="00706895" w:rsidRDefault="007B21C4">
            <w:pPr>
              <w:rPr>
                <w:sz w:val="20"/>
                <w:szCs w:val="20"/>
              </w:rPr>
            </w:pPr>
            <w:r>
              <w:rPr>
                <w:i/>
                <w:iCs/>
                <w:sz w:val="20"/>
                <w:szCs w:val="20"/>
              </w:rPr>
              <w:t>учредительный договор от 23.01.2008</w:t>
            </w:r>
          </w:p>
        </w:tc>
      </w:tr>
      <w:tr w:rsidR="00706895">
        <w:trPr>
          <w:trHeight w:val="315"/>
        </w:trPr>
        <w:tc>
          <w:tcPr>
            <w:tcW w:w="851" w:type="dxa"/>
            <w:noWrap/>
            <w:vAlign w:val="bottom"/>
          </w:tcPr>
          <w:p w:rsidR="00706895" w:rsidRDefault="007B21C4">
            <w:pPr>
              <w:rPr>
                <w:sz w:val="20"/>
                <w:szCs w:val="20"/>
              </w:rPr>
            </w:pPr>
            <w:r>
              <w:rPr>
                <w:i/>
                <w:iCs/>
                <w:sz w:val="20"/>
                <w:szCs w:val="20"/>
              </w:rPr>
              <w:t> </w:t>
            </w:r>
          </w:p>
        </w:tc>
        <w:tc>
          <w:tcPr>
            <w:tcW w:w="1559" w:type="dxa"/>
            <w:noWrap/>
            <w:vAlign w:val="bottom"/>
          </w:tcPr>
          <w:p w:rsidR="00706895" w:rsidRDefault="007B21C4">
            <w:pPr>
              <w:rPr>
                <w:sz w:val="20"/>
                <w:szCs w:val="20"/>
              </w:rPr>
            </w:pPr>
            <w:r>
              <w:rPr>
                <w:i/>
                <w:iCs/>
                <w:sz w:val="20"/>
                <w:szCs w:val="20"/>
              </w:rPr>
              <w:t> </w:t>
            </w:r>
          </w:p>
        </w:tc>
        <w:tc>
          <w:tcPr>
            <w:tcW w:w="1843" w:type="dxa"/>
            <w:noWrap/>
            <w:vAlign w:val="bottom"/>
          </w:tcPr>
          <w:p w:rsidR="00706895" w:rsidRDefault="007B21C4">
            <w:pPr>
              <w:rPr>
                <w:sz w:val="20"/>
                <w:szCs w:val="20"/>
              </w:rPr>
            </w:pPr>
            <w:r>
              <w:rPr>
                <w:i/>
                <w:iCs/>
                <w:sz w:val="20"/>
                <w:szCs w:val="20"/>
              </w:rPr>
              <w:t> </w:t>
            </w:r>
          </w:p>
        </w:tc>
        <w:tc>
          <w:tcPr>
            <w:tcW w:w="2693" w:type="dxa"/>
            <w:noWrap/>
            <w:vAlign w:val="bottom"/>
          </w:tcPr>
          <w:p w:rsidR="00706895" w:rsidRDefault="007B21C4">
            <w:pPr>
              <w:rPr>
                <w:sz w:val="20"/>
                <w:szCs w:val="20"/>
              </w:rPr>
            </w:pPr>
            <w:proofErr w:type="spellStart"/>
            <w:r>
              <w:rPr>
                <w:i/>
                <w:iCs/>
                <w:sz w:val="20"/>
                <w:szCs w:val="20"/>
              </w:rPr>
              <w:t>Ruan</w:t>
            </w:r>
            <w:proofErr w:type="spellEnd"/>
            <w:r>
              <w:rPr>
                <w:i/>
                <w:iCs/>
                <w:sz w:val="20"/>
                <w:szCs w:val="20"/>
              </w:rPr>
              <w:t xml:space="preserve"> </w:t>
            </w:r>
            <w:proofErr w:type="spellStart"/>
            <w:r>
              <w:rPr>
                <w:i/>
                <w:iCs/>
                <w:sz w:val="20"/>
                <w:szCs w:val="20"/>
              </w:rPr>
              <w:t>Max</w:t>
            </w:r>
            <w:proofErr w:type="spellEnd"/>
            <w:r>
              <w:rPr>
                <w:i/>
                <w:iCs/>
                <w:sz w:val="20"/>
                <w:szCs w:val="20"/>
              </w:rPr>
              <w:t xml:space="preserve"> </w:t>
            </w:r>
            <w:proofErr w:type="spellStart"/>
            <w:r>
              <w:rPr>
                <w:i/>
                <w:iCs/>
                <w:sz w:val="20"/>
                <w:szCs w:val="20"/>
              </w:rPr>
              <w:t>Amer</w:t>
            </w:r>
            <w:proofErr w:type="spellEnd"/>
          </w:p>
        </w:tc>
        <w:tc>
          <w:tcPr>
            <w:tcW w:w="2410" w:type="dxa"/>
            <w:noWrap/>
            <w:vAlign w:val="bottom"/>
          </w:tcPr>
          <w:p w:rsidR="00706895" w:rsidRDefault="007B21C4">
            <w:pPr>
              <w:rPr>
                <w:sz w:val="20"/>
                <w:szCs w:val="20"/>
              </w:rPr>
            </w:pPr>
            <w:r>
              <w:rPr>
                <w:i/>
                <w:iCs/>
                <w:sz w:val="20"/>
                <w:szCs w:val="20"/>
              </w:rPr>
              <w:t xml:space="preserve">Кипр, </w:t>
            </w:r>
            <w:proofErr w:type="spellStart"/>
            <w:r>
              <w:rPr>
                <w:i/>
                <w:iCs/>
                <w:sz w:val="20"/>
                <w:szCs w:val="20"/>
              </w:rPr>
              <w:t>Лимассол</w:t>
            </w:r>
            <w:proofErr w:type="spellEnd"/>
            <w:r>
              <w:rPr>
                <w:i/>
                <w:iCs/>
                <w:sz w:val="20"/>
                <w:szCs w:val="20"/>
              </w:rPr>
              <w:t>, 24-75</w:t>
            </w:r>
          </w:p>
        </w:tc>
        <w:tc>
          <w:tcPr>
            <w:tcW w:w="1559" w:type="dxa"/>
            <w:shd w:val="clear" w:color="auto" w:fill="auto"/>
            <w:noWrap/>
            <w:vAlign w:val="bottom"/>
          </w:tcPr>
          <w:p w:rsidR="00706895" w:rsidRDefault="007B21C4">
            <w:pPr>
              <w:rPr>
                <w:sz w:val="20"/>
                <w:szCs w:val="20"/>
              </w:rPr>
            </w:pPr>
            <w:r>
              <w:rPr>
                <w:i/>
                <w:iCs/>
                <w:sz w:val="20"/>
                <w:szCs w:val="20"/>
              </w:rPr>
              <w:t>776AE 6654</w:t>
            </w:r>
          </w:p>
        </w:tc>
        <w:tc>
          <w:tcPr>
            <w:tcW w:w="1560" w:type="dxa"/>
            <w:shd w:val="clear" w:color="auto" w:fill="auto"/>
            <w:noWrap/>
            <w:vAlign w:val="bottom"/>
          </w:tcPr>
          <w:p w:rsidR="00706895" w:rsidRDefault="007B21C4">
            <w:pPr>
              <w:rPr>
                <w:sz w:val="20"/>
                <w:szCs w:val="20"/>
              </w:rPr>
            </w:pPr>
            <w:r>
              <w:rPr>
                <w:i/>
                <w:iCs/>
                <w:sz w:val="20"/>
                <w:szCs w:val="20"/>
              </w:rPr>
              <w:t>Руководитель</w:t>
            </w:r>
          </w:p>
        </w:tc>
        <w:tc>
          <w:tcPr>
            <w:tcW w:w="2411" w:type="dxa"/>
            <w:shd w:val="clear" w:color="auto" w:fill="auto"/>
            <w:noWrap/>
            <w:vAlign w:val="bottom"/>
          </w:tcPr>
          <w:p w:rsidR="00706895" w:rsidRDefault="007B21C4">
            <w:pPr>
              <w:rPr>
                <w:sz w:val="20"/>
                <w:szCs w:val="20"/>
              </w:rPr>
            </w:pPr>
            <w:r>
              <w:rPr>
                <w:i/>
                <w:iCs/>
                <w:sz w:val="20"/>
                <w:szCs w:val="20"/>
              </w:rPr>
              <w:t> </w:t>
            </w:r>
          </w:p>
        </w:tc>
      </w:tr>
      <w:tr w:rsidR="00706895">
        <w:trPr>
          <w:trHeight w:val="315"/>
        </w:trPr>
        <w:tc>
          <w:tcPr>
            <w:tcW w:w="851" w:type="dxa"/>
            <w:noWrap/>
            <w:vAlign w:val="bottom"/>
          </w:tcPr>
          <w:p w:rsidR="00706895" w:rsidRDefault="007B21C4">
            <w:pPr>
              <w:rPr>
                <w:sz w:val="20"/>
                <w:szCs w:val="20"/>
              </w:rPr>
            </w:pPr>
            <w:r>
              <w:rPr>
                <w:i/>
                <w:iCs/>
                <w:sz w:val="20"/>
                <w:szCs w:val="20"/>
              </w:rPr>
              <w:t>…</w:t>
            </w:r>
          </w:p>
        </w:tc>
        <w:tc>
          <w:tcPr>
            <w:tcW w:w="1559" w:type="dxa"/>
            <w:noWrap/>
            <w:vAlign w:val="bottom"/>
          </w:tcPr>
          <w:p w:rsidR="00706895" w:rsidRDefault="007B21C4">
            <w:pPr>
              <w:rPr>
                <w:sz w:val="20"/>
                <w:szCs w:val="20"/>
              </w:rPr>
            </w:pPr>
            <w:r>
              <w:rPr>
                <w:i/>
                <w:iCs/>
                <w:sz w:val="20"/>
                <w:szCs w:val="20"/>
              </w:rPr>
              <w:t> </w:t>
            </w:r>
          </w:p>
        </w:tc>
        <w:tc>
          <w:tcPr>
            <w:tcW w:w="1843" w:type="dxa"/>
            <w:noWrap/>
            <w:vAlign w:val="bottom"/>
          </w:tcPr>
          <w:p w:rsidR="00706895" w:rsidRDefault="007B21C4">
            <w:pPr>
              <w:rPr>
                <w:sz w:val="20"/>
                <w:szCs w:val="20"/>
              </w:rPr>
            </w:pPr>
            <w:r>
              <w:rPr>
                <w:i/>
                <w:iCs/>
                <w:sz w:val="20"/>
                <w:szCs w:val="20"/>
              </w:rPr>
              <w:t> </w:t>
            </w:r>
          </w:p>
        </w:tc>
        <w:tc>
          <w:tcPr>
            <w:tcW w:w="2693" w:type="dxa"/>
            <w:noWrap/>
            <w:vAlign w:val="bottom"/>
          </w:tcPr>
          <w:p w:rsidR="00706895" w:rsidRDefault="007B21C4">
            <w:pPr>
              <w:rPr>
                <w:sz w:val="20"/>
                <w:szCs w:val="20"/>
              </w:rPr>
            </w:pPr>
            <w:r>
              <w:rPr>
                <w:i/>
                <w:iCs/>
                <w:sz w:val="20"/>
                <w:szCs w:val="20"/>
              </w:rPr>
              <w:t> </w:t>
            </w:r>
          </w:p>
        </w:tc>
        <w:tc>
          <w:tcPr>
            <w:tcW w:w="2410" w:type="dxa"/>
            <w:noWrap/>
            <w:vAlign w:val="bottom"/>
          </w:tcPr>
          <w:p w:rsidR="00706895" w:rsidRDefault="007B21C4">
            <w:pPr>
              <w:rPr>
                <w:sz w:val="20"/>
                <w:szCs w:val="20"/>
              </w:rPr>
            </w:pPr>
            <w:r>
              <w:rPr>
                <w:i/>
                <w:iCs/>
                <w:sz w:val="20"/>
                <w:szCs w:val="20"/>
              </w:rPr>
              <w:t> </w:t>
            </w:r>
          </w:p>
        </w:tc>
        <w:tc>
          <w:tcPr>
            <w:tcW w:w="1559" w:type="dxa"/>
            <w:shd w:val="clear" w:color="auto" w:fill="auto"/>
            <w:noWrap/>
            <w:vAlign w:val="bottom"/>
          </w:tcPr>
          <w:p w:rsidR="00706895" w:rsidRDefault="007B21C4">
            <w:pPr>
              <w:rPr>
                <w:sz w:val="20"/>
                <w:szCs w:val="20"/>
              </w:rPr>
            </w:pPr>
            <w:r>
              <w:rPr>
                <w:i/>
                <w:iCs/>
                <w:sz w:val="20"/>
                <w:szCs w:val="20"/>
              </w:rPr>
              <w:t> </w:t>
            </w:r>
          </w:p>
        </w:tc>
        <w:tc>
          <w:tcPr>
            <w:tcW w:w="1560" w:type="dxa"/>
            <w:shd w:val="clear" w:color="auto" w:fill="auto"/>
            <w:noWrap/>
            <w:vAlign w:val="bottom"/>
          </w:tcPr>
          <w:p w:rsidR="00706895" w:rsidRDefault="007B21C4">
            <w:pPr>
              <w:rPr>
                <w:sz w:val="20"/>
                <w:szCs w:val="20"/>
              </w:rPr>
            </w:pPr>
            <w:r>
              <w:rPr>
                <w:i/>
                <w:iCs/>
                <w:sz w:val="20"/>
                <w:szCs w:val="20"/>
              </w:rPr>
              <w:t> </w:t>
            </w:r>
          </w:p>
        </w:tc>
        <w:tc>
          <w:tcPr>
            <w:tcW w:w="2411" w:type="dxa"/>
            <w:shd w:val="clear" w:color="auto" w:fill="auto"/>
            <w:noWrap/>
            <w:vAlign w:val="bottom"/>
          </w:tcPr>
          <w:p w:rsidR="00706895" w:rsidRDefault="007B21C4">
            <w:pPr>
              <w:rPr>
                <w:sz w:val="20"/>
                <w:szCs w:val="20"/>
              </w:rPr>
            </w:pPr>
            <w:r>
              <w:rPr>
                <w:i/>
                <w:iCs/>
                <w:sz w:val="20"/>
                <w:szCs w:val="20"/>
              </w:rPr>
              <w:t> </w:t>
            </w:r>
          </w:p>
        </w:tc>
      </w:tr>
    </w:tbl>
    <w:p w:rsidR="00706895" w:rsidRDefault="00706895">
      <w:pPr>
        <w:pStyle w:val="Times12"/>
        <w:jc w:val="right"/>
        <w:rPr>
          <w:bCs w:val="0"/>
          <w:sz w:val="28"/>
          <w:szCs w:val="28"/>
        </w:rPr>
        <w:sectPr w:rsidR="00706895">
          <w:headerReference w:type="default" r:id="rId22"/>
          <w:pgSz w:w="16840" w:h="11907" w:orient="landscape"/>
          <w:pgMar w:top="1418" w:right="1134" w:bottom="567" w:left="1134" w:header="567" w:footer="352" w:gutter="0"/>
          <w:cols w:space="708"/>
          <w:docGrid w:linePitch="360"/>
        </w:sectPr>
      </w:pPr>
    </w:p>
    <w:p w:rsidR="00706895" w:rsidRDefault="007B21C4">
      <w:pPr>
        <w:pStyle w:val="Times12"/>
        <w:jc w:val="right"/>
        <w:rPr>
          <w:bCs w:val="0"/>
          <w:sz w:val="28"/>
          <w:szCs w:val="28"/>
        </w:rPr>
      </w:pPr>
      <w:r>
        <w:rPr>
          <w:bCs w:val="0"/>
          <w:sz w:val="28"/>
          <w:szCs w:val="28"/>
        </w:rPr>
        <w:lastRenderedPageBreak/>
        <w:t>Форма 2.</w:t>
      </w:r>
    </w:p>
    <w:p w:rsidR="00706895" w:rsidRDefault="007B21C4">
      <w:pPr>
        <w:pStyle w:val="Times12"/>
        <w:ind w:left="5387" w:firstLine="0"/>
        <w:jc w:val="right"/>
        <w:rPr>
          <w:iCs/>
          <w:szCs w:val="24"/>
        </w:rPr>
      </w:pPr>
      <w:r>
        <w:rPr>
          <w:iCs/>
          <w:szCs w:val="24"/>
        </w:rPr>
        <w:t>Приложение к заявке на участие в закупке</w:t>
      </w:r>
    </w:p>
    <w:p w:rsidR="00706895" w:rsidRDefault="007B21C4">
      <w:pPr>
        <w:pStyle w:val="Times12"/>
        <w:ind w:left="5387" w:firstLine="0"/>
        <w:jc w:val="right"/>
        <w:rPr>
          <w:szCs w:val="24"/>
        </w:rPr>
      </w:pPr>
      <w:r>
        <w:rPr>
          <w:iCs/>
          <w:szCs w:val="24"/>
        </w:rPr>
        <w:t>от «___» __________ 20___ г. № ______</w:t>
      </w:r>
    </w:p>
    <w:p w:rsidR="00706895" w:rsidRDefault="00706895">
      <w:pPr>
        <w:pStyle w:val="Times12"/>
        <w:jc w:val="right"/>
        <w:rPr>
          <w:b/>
          <w:snapToGrid w:val="0"/>
          <w:szCs w:val="24"/>
        </w:rPr>
      </w:pPr>
    </w:p>
    <w:p w:rsidR="00706895" w:rsidRDefault="007B21C4">
      <w:pPr>
        <w:jc w:val="center"/>
        <w:rPr>
          <w:spacing w:val="-6"/>
          <w:sz w:val="28"/>
          <w:szCs w:val="28"/>
        </w:rPr>
      </w:pPr>
      <w:r>
        <w:rPr>
          <w:bCs/>
          <w:sz w:val="28"/>
          <w:szCs w:val="28"/>
        </w:rPr>
        <w:t xml:space="preserve">Запрос предложений </w:t>
      </w:r>
      <w:r>
        <w:rPr>
          <w:sz w:val="28"/>
          <w:szCs w:val="28"/>
        </w:rPr>
        <w:t xml:space="preserve">на </w:t>
      </w:r>
      <w:r>
        <w:rPr>
          <w:spacing w:val="-6"/>
          <w:sz w:val="28"/>
          <w:szCs w:val="28"/>
        </w:rPr>
        <w:t>право заключения договора на оказание услуг по ведению аккаунтов в популярных в регионе социальных сетях</w:t>
      </w:r>
    </w:p>
    <w:p w:rsidR="00706895" w:rsidRDefault="00706895">
      <w:pPr>
        <w:widowControl w:val="0"/>
        <w:autoSpaceDE w:val="0"/>
        <w:autoSpaceDN w:val="0"/>
        <w:adjustRightInd w:val="0"/>
        <w:jc w:val="center"/>
        <w:rPr>
          <w:szCs w:val="22"/>
        </w:rPr>
      </w:pPr>
    </w:p>
    <w:p w:rsidR="00706895" w:rsidRDefault="007B21C4">
      <w:pPr>
        <w:pStyle w:val="20"/>
        <w:numPr>
          <w:ilvl w:val="0"/>
          <w:numId w:val="0"/>
        </w:numPr>
        <w:spacing w:before="0" w:after="0"/>
        <w:jc w:val="center"/>
        <w:rPr>
          <w:rFonts w:ascii="Times New Roman" w:hAnsi="Times New Roman" w:cs="Times New Roman"/>
          <w:b w:val="0"/>
          <w:i w:val="0"/>
        </w:rPr>
      </w:pPr>
      <w:bookmarkStart w:id="120" w:name="_Техническое_предложение_(Форма"/>
      <w:bookmarkStart w:id="121" w:name="_Toc390267515"/>
      <w:bookmarkStart w:id="122" w:name="_Toc144808300"/>
      <w:bookmarkStart w:id="123" w:name="_Toc520373665"/>
      <w:bookmarkStart w:id="124" w:name="_Toc438219384"/>
      <w:bookmarkStart w:id="125" w:name="_Toc235439567"/>
      <w:bookmarkEnd w:id="120"/>
      <w:r>
        <w:rPr>
          <w:rFonts w:ascii="Times New Roman" w:hAnsi="Times New Roman" w:cs="Times New Roman"/>
          <w:b w:val="0"/>
          <w:i w:val="0"/>
        </w:rPr>
        <w:t>ТЕХНИЧЕСКОЕ ПРЕДЛОЖЕНИЕ (Форма 2)</w:t>
      </w:r>
      <w:bookmarkEnd w:id="121"/>
      <w:bookmarkEnd w:id="122"/>
      <w:bookmarkEnd w:id="123"/>
      <w:bookmarkEnd w:id="124"/>
      <w:bookmarkEnd w:id="125"/>
    </w:p>
    <w:p w:rsidR="00706895" w:rsidRDefault="00706895">
      <w:pPr>
        <w:pStyle w:val="Times12"/>
        <w:ind w:firstLine="0"/>
        <w:rPr>
          <w:b/>
          <w:i/>
          <w:szCs w:val="24"/>
        </w:rPr>
      </w:pPr>
    </w:p>
    <w:p w:rsidR="00706895" w:rsidRDefault="007B21C4">
      <w:pPr>
        <w:pStyle w:val="Times12"/>
        <w:ind w:firstLine="0"/>
        <w:rPr>
          <w:b/>
          <w:i/>
          <w:szCs w:val="24"/>
        </w:rPr>
      </w:pPr>
      <w:r>
        <w:rPr>
          <w:b/>
          <w:i/>
          <w:szCs w:val="24"/>
        </w:rPr>
        <w:t xml:space="preserve">Участник закупки: ________________________________ </w:t>
      </w:r>
    </w:p>
    <w:p w:rsidR="00706895" w:rsidRDefault="00706895">
      <w:pPr>
        <w:pStyle w:val="Times12"/>
        <w:rPr>
          <w:i/>
          <w:sz w:val="22"/>
        </w:rPr>
      </w:pPr>
    </w:p>
    <w:p w:rsidR="00706895" w:rsidRDefault="007B21C4">
      <w:pPr>
        <w:pStyle w:val="Times12"/>
        <w:ind w:firstLine="0"/>
        <w:jc w:val="center"/>
        <w:rPr>
          <w:b/>
          <w:i/>
          <w:szCs w:val="28"/>
        </w:rPr>
      </w:pPr>
      <w:r>
        <w:rPr>
          <w:b/>
          <w:i/>
          <w:szCs w:val="28"/>
        </w:rPr>
        <w:t>Суть технического предложения</w:t>
      </w:r>
    </w:p>
    <w:p w:rsidR="00706895" w:rsidRDefault="00706895">
      <w:pPr>
        <w:pStyle w:val="afff5"/>
        <w:tabs>
          <w:tab w:val="clear" w:pos="1134"/>
        </w:tabs>
        <w:autoSpaceDE w:val="0"/>
        <w:autoSpaceDN w:val="0"/>
        <w:spacing w:line="240" w:lineRule="auto"/>
        <w:ind w:firstLine="0"/>
        <w:rPr>
          <w:sz w:val="28"/>
          <w:szCs w:val="28"/>
        </w:rPr>
      </w:pPr>
    </w:p>
    <w:p w:rsidR="00706895" w:rsidRDefault="007B21C4">
      <w:pPr>
        <w:pStyle w:val="afff5"/>
        <w:tabs>
          <w:tab w:val="clear" w:pos="1134"/>
        </w:tabs>
        <w:autoSpaceDE w:val="0"/>
        <w:autoSpaceDN w:val="0"/>
        <w:spacing w:line="240" w:lineRule="auto"/>
        <w:ind w:firstLine="0"/>
        <w:rPr>
          <w:b/>
          <w:i/>
          <w:sz w:val="16"/>
          <w:szCs w:val="16"/>
        </w:rPr>
      </w:pPr>
      <w:r>
        <w:rPr>
          <w:b/>
          <w:i/>
          <w:sz w:val="16"/>
          <w:szCs w:val="16"/>
        </w:rPr>
        <w:t>_________________________________</w:t>
      </w:r>
      <w:r>
        <w:rPr>
          <w:b/>
          <w:i/>
          <w:sz w:val="16"/>
          <w:szCs w:val="16"/>
        </w:rPr>
        <w:tab/>
        <w:t>___</w:t>
      </w:r>
      <w:r>
        <w:rPr>
          <w:b/>
          <w:i/>
          <w:sz w:val="16"/>
          <w:szCs w:val="16"/>
        </w:rPr>
        <w:tab/>
      </w:r>
      <w:r>
        <w:rPr>
          <w:b/>
          <w:i/>
          <w:sz w:val="16"/>
          <w:szCs w:val="16"/>
        </w:rPr>
        <w:tab/>
        <w:t>___________________________</w:t>
      </w:r>
    </w:p>
    <w:p w:rsidR="00706895" w:rsidRDefault="007B21C4">
      <w:pPr>
        <w:pStyle w:val="Times12"/>
        <w:ind w:firstLine="0"/>
        <w:rPr>
          <w:b/>
          <w:bCs w:val="0"/>
          <w:i/>
          <w:vertAlign w:val="superscript"/>
        </w:rPr>
      </w:pPr>
      <w:r>
        <w:rPr>
          <w:b/>
          <w:bCs w:val="0"/>
          <w:i/>
          <w:vertAlign w:val="superscript"/>
        </w:rPr>
        <w:t xml:space="preserve">(Подпись уполномоченного </w:t>
      </w:r>
      <w:proofErr w:type="gramStart"/>
      <w:r>
        <w:rPr>
          <w:b/>
          <w:bCs w:val="0"/>
          <w:i/>
          <w:vertAlign w:val="superscript"/>
        </w:rPr>
        <w:t>представителя)</w:t>
      </w:r>
      <w:r>
        <w:rPr>
          <w:b/>
          <w:i/>
          <w:snapToGrid w:val="0"/>
          <w:sz w:val="14"/>
          <w:szCs w:val="14"/>
        </w:rPr>
        <w:tab/>
      </w:r>
      <w:proofErr w:type="gramEnd"/>
      <w:r>
        <w:rPr>
          <w:b/>
          <w:i/>
          <w:snapToGrid w:val="0"/>
          <w:sz w:val="14"/>
          <w:szCs w:val="14"/>
        </w:rPr>
        <w:tab/>
      </w:r>
      <w:r>
        <w:rPr>
          <w:b/>
          <w:bCs w:val="0"/>
          <w:i/>
          <w:vertAlign w:val="superscript"/>
        </w:rPr>
        <w:t>(Имя и должность подписавшего)</w:t>
      </w:r>
    </w:p>
    <w:p w:rsidR="00706895" w:rsidRDefault="007B21C4">
      <w:pPr>
        <w:pStyle w:val="Times12"/>
        <w:ind w:firstLine="709"/>
        <w:rPr>
          <w:b/>
          <w:bCs w:val="0"/>
          <w:i/>
          <w:sz w:val="28"/>
        </w:rPr>
      </w:pPr>
      <w:r>
        <w:rPr>
          <w:b/>
          <w:bCs w:val="0"/>
          <w:i/>
          <w:sz w:val="28"/>
        </w:rPr>
        <w:t>М.П.</w:t>
      </w:r>
    </w:p>
    <w:p w:rsidR="00706895" w:rsidRDefault="00706895">
      <w:pPr>
        <w:jc w:val="center"/>
        <w:rPr>
          <w:b/>
        </w:rPr>
      </w:pPr>
    </w:p>
    <w:p w:rsidR="00706895" w:rsidRDefault="007B21C4">
      <w:pPr>
        <w:pStyle w:val="Times12"/>
        <w:tabs>
          <w:tab w:val="left" w:pos="1134"/>
          <w:tab w:val="left" w:pos="1418"/>
        </w:tabs>
        <w:ind w:firstLine="709"/>
        <w:rPr>
          <w:bCs w:val="0"/>
          <w:szCs w:val="24"/>
        </w:rPr>
      </w:pPr>
      <w:r>
        <w:rPr>
          <w:bCs w:val="0"/>
          <w:szCs w:val="24"/>
        </w:rPr>
        <w:t>ИНСТРУКЦИИ ПО ЗАПОЛНЕНИЮ</w:t>
      </w:r>
    </w:p>
    <w:p w:rsidR="00706895" w:rsidRDefault="007B21C4">
      <w:pPr>
        <w:pStyle w:val="Times12"/>
        <w:numPr>
          <w:ilvl w:val="0"/>
          <w:numId w:val="38"/>
        </w:numPr>
        <w:tabs>
          <w:tab w:val="clear" w:pos="960"/>
          <w:tab w:val="left" w:pos="720"/>
          <w:tab w:val="left" w:pos="1134"/>
          <w:tab w:val="left" w:pos="1418"/>
        </w:tabs>
        <w:ind w:left="0" w:firstLine="709"/>
        <w:rPr>
          <w:szCs w:val="24"/>
        </w:rPr>
      </w:pPr>
      <w:r>
        <w:rPr>
          <w:szCs w:val="24"/>
        </w:rPr>
        <w:t>Данные инструкции не следует воспроизводить в документах, подготовленных участником закупки.</w:t>
      </w:r>
    </w:p>
    <w:p w:rsidR="00706895" w:rsidRDefault="007B21C4">
      <w:pPr>
        <w:pStyle w:val="Times12"/>
        <w:numPr>
          <w:ilvl w:val="0"/>
          <w:numId w:val="38"/>
        </w:numPr>
        <w:tabs>
          <w:tab w:val="clear" w:pos="960"/>
          <w:tab w:val="left" w:pos="720"/>
          <w:tab w:val="left" w:pos="1134"/>
          <w:tab w:val="left" w:pos="1418"/>
        </w:tabs>
        <w:ind w:left="0" w:firstLine="709"/>
        <w:rPr>
          <w:szCs w:val="24"/>
        </w:rPr>
      </w:pPr>
      <w:r>
        <w:rPr>
          <w:szCs w:val="24"/>
        </w:rPr>
        <w:t>Участник закупки приводит номер и дату заявки на участие в закупке, приложением к которой является данное техническое предложение.</w:t>
      </w:r>
    </w:p>
    <w:p w:rsidR="00706895" w:rsidRDefault="007B21C4">
      <w:pPr>
        <w:pStyle w:val="Times12"/>
        <w:numPr>
          <w:ilvl w:val="0"/>
          <w:numId w:val="38"/>
        </w:numPr>
        <w:tabs>
          <w:tab w:val="clear" w:pos="960"/>
          <w:tab w:val="left" w:pos="720"/>
          <w:tab w:val="left" w:pos="1134"/>
          <w:tab w:val="left" w:pos="1418"/>
        </w:tabs>
        <w:ind w:left="0" w:firstLine="709"/>
        <w:rPr>
          <w:szCs w:val="24"/>
        </w:rPr>
      </w:pPr>
      <w:r>
        <w:rPr>
          <w:szCs w:val="24"/>
        </w:rPr>
        <w:t>Участник закупки указывает свое фирменное наименование (в </w:t>
      </w:r>
      <w:proofErr w:type="spellStart"/>
      <w:r>
        <w:rPr>
          <w:szCs w:val="24"/>
        </w:rPr>
        <w:t>т.ч</w:t>
      </w:r>
      <w:proofErr w:type="spellEnd"/>
      <w:r>
        <w:rPr>
          <w:szCs w:val="24"/>
        </w:rPr>
        <w:t>. организационно-правовую форму).</w:t>
      </w:r>
    </w:p>
    <w:p w:rsidR="00706895" w:rsidRDefault="007B21C4">
      <w:pPr>
        <w:pStyle w:val="Times12"/>
        <w:numPr>
          <w:ilvl w:val="0"/>
          <w:numId w:val="38"/>
        </w:numPr>
        <w:tabs>
          <w:tab w:val="clear" w:pos="960"/>
          <w:tab w:val="left" w:pos="720"/>
          <w:tab w:val="left" w:pos="1134"/>
          <w:tab w:val="left" w:pos="1418"/>
        </w:tabs>
        <w:ind w:left="0" w:firstLine="709"/>
        <w:rPr>
          <w:szCs w:val="24"/>
        </w:rPr>
      </w:pPr>
      <w:r>
        <w:rPr>
          <w:szCs w:val="24"/>
        </w:rPr>
        <w:t>Выше приведена форма титульного листа Технического предложения.</w:t>
      </w:r>
    </w:p>
    <w:p w:rsidR="00706895" w:rsidRDefault="007B21C4">
      <w:pPr>
        <w:pStyle w:val="Times12"/>
        <w:numPr>
          <w:ilvl w:val="0"/>
          <w:numId w:val="38"/>
        </w:numPr>
        <w:tabs>
          <w:tab w:val="clear" w:pos="960"/>
          <w:tab w:val="left" w:pos="720"/>
          <w:tab w:val="left" w:pos="1134"/>
          <w:tab w:val="left" w:pos="1418"/>
        </w:tabs>
        <w:ind w:left="0" w:firstLine="709"/>
        <w:rPr>
          <w:szCs w:val="24"/>
        </w:rPr>
      </w:pPr>
      <w:r>
        <w:rPr>
          <w:szCs w:val="24"/>
        </w:rPr>
        <w:t>Техническое предложение участника закупки, помимо материалов, указанных в тексте технических требований, должно включать:</w:t>
      </w:r>
    </w:p>
    <w:p w:rsidR="00706895" w:rsidRDefault="007B21C4">
      <w:pPr>
        <w:pStyle w:val="a0"/>
        <w:numPr>
          <w:ilvl w:val="4"/>
          <w:numId w:val="39"/>
        </w:numPr>
        <w:tabs>
          <w:tab w:val="clear" w:pos="1494"/>
          <w:tab w:val="left" w:pos="142"/>
          <w:tab w:val="left" w:pos="1134"/>
        </w:tabs>
        <w:spacing w:line="240" w:lineRule="auto"/>
        <w:ind w:left="0" w:firstLine="709"/>
        <w:rPr>
          <w:i/>
          <w:sz w:val="24"/>
          <w:szCs w:val="24"/>
        </w:rPr>
      </w:pPr>
      <w:r>
        <w:rPr>
          <w:i/>
          <w:sz w:val="24"/>
          <w:szCs w:val="24"/>
        </w:rPr>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rsidR="00706895" w:rsidRDefault="007B21C4">
      <w:pPr>
        <w:pStyle w:val="a0"/>
        <w:numPr>
          <w:ilvl w:val="4"/>
          <w:numId w:val="39"/>
        </w:numPr>
        <w:tabs>
          <w:tab w:val="clear" w:pos="1494"/>
          <w:tab w:val="left" w:pos="1134"/>
        </w:tabs>
        <w:spacing w:line="240" w:lineRule="auto"/>
        <w:ind w:left="0" w:firstLine="709"/>
        <w:rPr>
          <w:i/>
          <w:sz w:val="24"/>
          <w:szCs w:val="24"/>
        </w:rPr>
      </w:pPr>
      <w:r>
        <w:rPr>
          <w:i/>
          <w:sz w:val="24"/>
          <w:szCs w:val="24"/>
        </w:rPr>
        <w:t>указание объема услуг или порядка его определения;</w:t>
      </w:r>
    </w:p>
    <w:p w:rsidR="00706895" w:rsidRDefault="007B21C4">
      <w:pPr>
        <w:pStyle w:val="Times12"/>
        <w:numPr>
          <w:ilvl w:val="0"/>
          <w:numId w:val="38"/>
        </w:numPr>
        <w:tabs>
          <w:tab w:val="clear" w:pos="960"/>
          <w:tab w:val="left" w:pos="720"/>
          <w:tab w:val="left" w:pos="1134"/>
          <w:tab w:val="left" w:pos="1418"/>
        </w:tabs>
        <w:ind w:left="0" w:firstLine="709"/>
        <w:rPr>
          <w:szCs w:val="24"/>
        </w:rPr>
      </w:pPr>
      <w:r>
        <w:rPr>
          <w:szCs w:val="24"/>
        </w:rPr>
        <w:t xml:space="preserve">Участник закупки в данной форме </w:t>
      </w:r>
      <w:r>
        <w:rPr>
          <w:b/>
          <w:szCs w:val="24"/>
        </w:rPr>
        <w:t>должен подтвердить выполнение каждого требования</w:t>
      </w:r>
      <w:r>
        <w:rPr>
          <w:szCs w:val="24"/>
        </w:rPr>
        <w:t>, предусмотренного технической частью закупочной документации (том 2).</w:t>
      </w:r>
    </w:p>
    <w:p w:rsidR="00706895" w:rsidRDefault="00706895">
      <w:pPr>
        <w:pStyle w:val="Times12"/>
        <w:tabs>
          <w:tab w:val="left" w:pos="1134"/>
          <w:tab w:val="left" w:pos="1418"/>
        </w:tabs>
        <w:rPr>
          <w:szCs w:val="24"/>
        </w:rPr>
      </w:pPr>
    </w:p>
    <w:p w:rsidR="00706895" w:rsidRDefault="00706895">
      <w:pPr>
        <w:pStyle w:val="Times12"/>
        <w:tabs>
          <w:tab w:val="left" w:pos="1134"/>
          <w:tab w:val="left" w:pos="1418"/>
        </w:tabs>
        <w:rPr>
          <w:szCs w:val="24"/>
        </w:rPr>
      </w:pPr>
    </w:p>
    <w:p w:rsidR="00706895" w:rsidRDefault="00706895">
      <w:pPr>
        <w:pStyle w:val="Times12"/>
        <w:tabs>
          <w:tab w:val="left" w:pos="1134"/>
          <w:tab w:val="left" w:pos="1418"/>
        </w:tabs>
        <w:rPr>
          <w:szCs w:val="24"/>
        </w:rPr>
      </w:pPr>
    </w:p>
    <w:p w:rsidR="00706895" w:rsidRDefault="00706895">
      <w:pPr>
        <w:pStyle w:val="Times12"/>
        <w:tabs>
          <w:tab w:val="left" w:pos="1134"/>
          <w:tab w:val="left" w:pos="1418"/>
        </w:tabs>
        <w:rPr>
          <w:szCs w:val="24"/>
        </w:rPr>
      </w:pPr>
    </w:p>
    <w:p w:rsidR="00706895" w:rsidRDefault="00706895">
      <w:pPr>
        <w:pStyle w:val="Times12"/>
        <w:tabs>
          <w:tab w:val="left" w:pos="1134"/>
          <w:tab w:val="left" w:pos="1418"/>
        </w:tabs>
        <w:rPr>
          <w:szCs w:val="24"/>
        </w:rPr>
      </w:pPr>
    </w:p>
    <w:p w:rsidR="00706895" w:rsidRDefault="00706895">
      <w:pPr>
        <w:pStyle w:val="Times12"/>
        <w:tabs>
          <w:tab w:val="left" w:pos="1134"/>
          <w:tab w:val="left" w:pos="1418"/>
        </w:tabs>
        <w:rPr>
          <w:szCs w:val="24"/>
        </w:rPr>
      </w:pPr>
    </w:p>
    <w:p w:rsidR="00706895" w:rsidRDefault="00706895">
      <w:pPr>
        <w:pStyle w:val="Times12"/>
        <w:tabs>
          <w:tab w:val="left" w:pos="1134"/>
          <w:tab w:val="left" w:pos="1418"/>
        </w:tabs>
        <w:rPr>
          <w:szCs w:val="24"/>
        </w:rPr>
      </w:pPr>
    </w:p>
    <w:p w:rsidR="00706895" w:rsidRDefault="00706895">
      <w:pPr>
        <w:pStyle w:val="Times12"/>
        <w:tabs>
          <w:tab w:val="left" w:pos="1134"/>
          <w:tab w:val="left" w:pos="1418"/>
        </w:tabs>
        <w:rPr>
          <w:szCs w:val="24"/>
        </w:rPr>
      </w:pPr>
    </w:p>
    <w:p w:rsidR="00706895" w:rsidRDefault="00706895">
      <w:pPr>
        <w:pStyle w:val="Times12"/>
        <w:tabs>
          <w:tab w:val="left" w:pos="1134"/>
          <w:tab w:val="left" w:pos="1418"/>
        </w:tabs>
        <w:rPr>
          <w:szCs w:val="24"/>
        </w:rPr>
      </w:pPr>
    </w:p>
    <w:p w:rsidR="00706895" w:rsidRDefault="00706895">
      <w:pPr>
        <w:pStyle w:val="Times12"/>
        <w:tabs>
          <w:tab w:val="left" w:pos="1134"/>
          <w:tab w:val="left" w:pos="1418"/>
        </w:tabs>
        <w:rPr>
          <w:szCs w:val="24"/>
        </w:rPr>
      </w:pPr>
    </w:p>
    <w:p w:rsidR="00706895" w:rsidRDefault="00706895">
      <w:pPr>
        <w:pStyle w:val="Times12"/>
        <w:tabs>
          <w:tab w:val="left" w:pos="1134"/>
          <w:tab w:val="left" w:pos="1418"/>
        </w:tabs>
        <w:rPr>
          <w:szCs w:val="24"/>
        </w:rPr>
      </w:pPr>
    </w:p>
    <w:p w:rsidR="00706895" w:rsidRDefault="00706895">
      <w:pPr>
        <w:pStyle w:val="Times12"/>
        <w:tabs>
          <w:tab w:val="left" w:pos="1134"/>
          <w:tab w:val="left" w:pos="1418"/>
        </w:tabs>
        <w:ind w:firstLine="0"/>
        <w:rPr>
          <w:szCs w:val="24"/>
        </w:rPr>
        <w:sectPr w:rsidR="00706895">
          <w:pgSz w:w="11907" w:h="16840"/>
          <w:pgMar w:top="1134" w:right="567" w:bottom="1134" w:left="1418" w:header="567" w:footer="567" w:gutter="0"/>
          <w:cols w:space="708"/>
          <w:docGrid w:linePitch="360"/>
        </w:sectPr>
      </w:pPr>
    </w:p>
    <w:p w:rsidR="00706895" w:rsidRDefault="00706895">
      <w:pPr>
        <w:rPr>
          <w:sz w:val="28"/>
          <w:szCs w:val="28"/>
        </w:rPr>
      </w:pPr>
    </w:p>
    <w:p w:rsidR="00706895" w:rsidRDefault="007B21C4">
      <w:pPr>
        <w:pStyle w:val="Times12"/>
        <w:ind w:firstLine="0"/>
        <w:jc w:val="right"/>
        <w:rPr>
          <w:b/>
          <w:bCs w:val="0"/>
          <w:sz w:val="28"/>
          <w:szCs w:val="28"/>
        </w:rPr>
      </w:pPr>
      <w:r>
        <w:rPr>
          <w:bCs w:val="0"/>
          <w:sz w:val="28"/>
          <w:szCs w:val="28"/>
        </w:rPr>
        <w:t>Форма 3.</w:t>
      </w:r>
    </w:p>
    <w:p w:rsidR="00706895" w:rsidRDefault="007B21C4">
      <w:pPr>
        <w:pStyle w:val="Times12"/>
        <w:ind w:left="9639" w:firstLine="0"/>
        <w:jc w:val="right"/>
        <w:rPr>
          <w:iCs/>
          <w:szCs w:val="24"/>
        </w:rPr>
      </w:pPr>
      <w:r>
        <w:rPr>
          <w:iCs/>
          <w:szCs w:val="24"/>
        </w:rPr>
        <w:t>Приложение к заявке на участие в закупке</w:t>
      </w:r>
    </w:p>
    <w:p w:rsidR="00706895" w:rsidRDefault="007B21C4">
      <w:pPr>
        <w:pStyle w:val="Times12"/>
        <w:ind w:left="9639" w:firstLine="0"/>
        <w:rPr>
          <w:szCs w:val="24"/>
        </w:rPr>
      </w:pPr>
      <w:r>
        <w:rPr>
          <w:iCs/>
          <w:szCs w:val="24"/>
        </w:rPr>
        <w:t xml:space="preserve"> от «___» __________ 20___ г. № ______</w:t>
      </w:r>
    </w:p>
    <w:p w:rsidR="00706895" w:rsidRDefault="00706895">
      <w:pPr>
        <w:pStyle w:val="Times12"/>
        <w:jc w:val="center"/>
        <w:rPr>
          <w:b/>
        </w:rPr>
      </w:pPr>
    </w:p>
    <w:p w:rsidR="00706895" w:rsidRDefault="007B21C4">
      <w:pPr>
        <w:jc w:val="center"/>
        <w:rPr>
          <w:sz w:val="28"/>
          <w:szCs w:val="28"/>
        </w:rPr>
      </w:pPr>
      <w:r>
        <w:rPr>
          <w:bCs/>
          <w:sz w:val="28"/>
          <w:szCs w:val="28"/>
        </w:rPr>
        <w:t xml:space="preserve">Запрос предложений </w:t>
      </w:r>
      <w:r>
        <w:rPr>
          <w:sz w:val="28"/>
          <w:szCs w:val="28"/>
        </w:rPr>
        <w:t>на право заключения договора на оказание услуг по ведению аккаунтов в популярных в регионе социальных сетях</w:t>
      </w:r>
    </w:p>
    <w:p w:rsidR="00706895" w:rsidRDefault="00706895">
      <w:pPr>
        <w:jc w:val="center"/>
        <w:rPr>
          <w:b/>
          <w:bCs/>
          <w:i/>
        </w:rPr>
      </w:pPr>
    </w:p>
    <w:p w:rsidR="00706895" w:rsidRDefault="007B21C4">
      <w:pPr>
        <w:pStyle w:val="20"/>
        <w:numPr>
          <w:ilvl w:val="0"/>
          <w:numId w:val="0"/>
        </w:numPr>
        <w:spacing w:before="0" w:after="0"/>
        <w:ind w:left="720"/>
        <w:jc w:val="center"/>
        <w:rPr>
          <w:rFonts w:ascii="Times New Roman" w:hAnsi="Times New Roman" w:cs="Times New Roman"/>
          <w:b w:val="0"/>
          <w:i w:val="0"/>
        </w:rPr>
      </w:pPr>
      <w:bookmarkStart w:id="126" w:name="_СВОДНАЯ_ТАБЛИЦА_СТОИМОСТИ"/>
      <w:bookmarkStart w:id="127" w:name="_СПЕЦИФИКАЦИЯ_РАСЧЕТА_СТОИМОСТИ"/>
      <w:bookmarkStart w:id="128" w:name="_Toc235436488"/>
      <w:bookmarkStart w:id="129" w:name="_Toc144808301"/>
      <w:bookmarkStart w:id="130" w:name="_Toc235020001"/>
      <w:bookmarkStart w:id="131" w:name="_Toc251779154"/>
      <w:bookmarkStart w:id="132" w:name="_Toc520373666"/>
      <w:bookmarkStart w:id="133" w:name="_Toc438219387"/>
      <w:bookmarkStart w:id="134" w:name="_Toc121136661"/>
      <w:bookmarkStart w:id="135" w:name="_Toc390267518"/>
      <w:bookmarkEnd w:id="126"/>
      <w:bookmarkEnd w:id="127"/>
      <w:r>
        <w:rPr>
          <w:rFonts w:ascii="Times New Roman" w:hAnsi="Times New Roman" w:cs="Times New Roman"/>
          <w:b w:val="0"/>
          <w:i w:val="0"/>
        </w:rPr>
        <w:t xml:space="preserve">СВОДНАЯ ТАБЛИЦА СТОИМОСТИ </w:t>
      </w:r>
      <w:bookmarkEnd w:id="128"/>
      <w:r>
        <w:rPr>
          <w:rFonts w:ascii="Times New Roman" w:hAnsi="Times New Roman" w:cs="Times New Roman"/>
          <w:b w:val="0"/>
          <w:i w:val="0"/>
        </w:rPr>
        <w:t>УСЛУГ (Форма 3)</w:t>
      </w:r>
      <w:bookmarkEnd w:id="129"/>
      <w:bookmarkEnd w:id="130"/>
      <w:bookmarkEnd w:id="131"/>
      <w:bookmarkEnd w:id="132"/>
      <w:bookmarkEnd w:id="133"/>
      <w:bookmarkEnd w:id="134"/>
      <w:bookmarkEnd w:id="135"/>
    </w:p>
    <w:p w:rsidR="00706895" w:rsidRDefault="00706895"/>
    <w:p w:rsidR="00706895" w:rsidRDefault="007B21C4">
      <w:pPr>
        <w:pStyle w:val="Times12"/>
        <w:ind w:firstLine="0"/>
        <w:rPr>
          <w:b/>
          <w:i/>
          <w:sz w:val="28"/>
          <w:szCs w:val="28"/>
        </w:rPr>
      </w:pPr>
      <w:r>
        <w:rPr>
          <w:sz w:val="28"/>
          <w:szCs w:val="28"/>
        </w:rPr>
        <w:t>Участник закупки:</w:t>
      </w:r>
      <w:r>
        <w:rPr>
          <w:b/>
          <w:i/>
          <w:sz w:val="28"/>
          <w:szCs w:val="28"/>
        </w:rPr>
        <w:t xml:space="preserve"> ________________________________ </w:t>
      </w:r>
    </w:p>
    <w:p w:rsidR="00706895" w:rsidRDefault="007B21C4">
      <w:pPr>
        <w:rPr>
          <w:sz w:val="28"/>
          <w:szCs w:val="28"/>
        </w:rPr>
      </w:pPr>
      <w:r>
        <w:rPr>
          <w:spacing w:val="-3"/>
          <w:sz w:val="28"/>
          <w:szCs w:val="28"/>
        </w:rPr>
        <w:t>В ценах на момент подачи заявки на участие в закупке: «</w:t>
      </w:r>
      <w:r>
        <w:rPr>
          <w:sz w:val="28"/>
          <w:szCs w:val="28"/>
        </w:rPr>
        <w:t>___» __________ 20___ года</w:t>
      </w:r>
    </w:p>
    <w:p w:rsidR="00706895" w:rsidRDefault="00706895">
      <w:pPr>
        <w:rPr>
          <w:sz w:val="28"/>
          <w:szCs w:val="28"/>
        </w:rPr>
      </w:pPr>
    </w:p>
    <w:p w:rsidR="00706895" w:rsidRDefault="00706895">
      <w:pPr>
        <w:jc w:val="right"/>
        <w:rPr>
          <w:b/>
        </w:rPr>
      </w:pPr>
    </w:p>
    <w:tbl>
      <w:tblPr>
        <w:tblW w:w="14034" w:type="dxa"/>
        <w:tblInd w:w="-10" w:type="dxa"/>
        <w:tblLook w:val="04A0" w:firstRow="1" w:lastRow="0" w:firstColumn="1" w:lastColumn="0" w:noHBand="0" w:noVBand="1"/>
      </w:tblPr>
      <w:tblGrid>
        <w:gridCol w:w="851"/>
        <w:gridCol w:w="7654"/>
        <w:gridCol w:w="1701"/>
        <w:gridCol w:w="1985"/>
        <w:gridCol w:w="1843"/>
      </w:tblGrid>
      <w:tr w:rsidR="00706895">
        <w:trPr>
          <w:trHeight w:val="1815"/>
        </w:trPr>
        <w:tc>
          <w:tcPr>
            <w:tcW w:w="851" w:type="dxa"/>
            <w:tcBorders>
              <w:top w:val="single" w:sz="8" w:space="0" w:color="000000"/>
              <w:left w:val="single" w:sz="8" w:space="0" w:color="000000"/>
              <w:bottom w:val="nil"/>
              <w:right w:val="single" w:sz="4" w:space="0" w:color="000000"/>
            </w:tcBorders>
            <w:shd w:val="clear" w:color="auto" w:fill="auto"/>
            <w:noWrap/>
            <w:vAlign w:val="center"/>
          </w:tcPr>
          <w:p w:rsidR="00706895" w:rsidRDefault="007B21C4">
            <w:pPr>
              <w:jc w:val="center"/>
              <w:textAlignment w:val="center"/>
              <w:rPr>
                <w:b/>
                <w:bCs/>
                <w:color w:val="000000"/>
              </w:rPr>
            </w:pPr>
            <w:r>
              <w:rPr>
                <w:rFonts w:eastAsia="SimSun"/>
                <w:b/>
                <w:bCs/>
                <w:color w:val="000000"/>
                <w:lang w:val="en-US" w:eastAsia="zh-CN" w:bidi="ar"/>
              </w:rPr>
              <w:t>№ п/п</w:t>
            </w:r>
          </w:p>
        </w:tc>
        <w:tc>
          <w:tcPr>
            <w:tcW w:w="7654" w:type="dxa"/>
            <w:tcBorders>
              <w:top w:val="single" w:sz="8" w:space="0" w:color="000000"/>
              <w:left w:val="single" w:sz="4" w:space="0" w:color="000000"/>
              <w:bottom w:val="nil"/>
              <w:right w:val="single" w:sz="4" w:space="0" w:color="000000"/>
            </w:tcBorders>
            <w:shd w:val="clear" w:color="auto" w:fill="auto"/>
            <w:vAlign w:val="center"/>
          </w:tcPr>
          <w:p w:rsidR="00706895" w:rsidRDefault="007B21C4">
            <w:pPr>
              <w:jc w:val="center"/>
              <w:textAlignment w:val="center"/>
              <w:rPr>
                <w:b/>
                <w:bCs/>
                <w:color w:val="000000"/>
              </w:rPr>
            </w:pPr>
            <w:proofErr w:type="spellStart"/>
            <w:r>
              <w:rPr>
                <w:rFonts w:eastAsia="SimSun"/>
                <w:b/>
                <w:bCs/>
                <w:color w:val="000000"/>
                <w:lang w:val="en-US" w:eastAsia="zh-CN" w:bidi="ar"/>
              </w:rPr>
              <w:t>Наименование</w:t>
            </w:r>
            <w:proofErr w:type="spellEnd"/>
            <w:r>
              <w:rPr>
                <w:rFonts w:eastAsia="SimSun"/>
                <w:b/>
                <w:bCs/>
                <w:color w:val="000000"/>
                <w:lang w:val="en-US" w:eastAsia="zh-CN" w:bidi="ar"/>
              </w:rPr>
              <w:t xml:space="preserve"> </w:t>
            </w:r>
            <w:proofErr w:type="spellStart"/>
            <w:r>
              <w:rPr>
                <w:rFonts w:eastAsia="SimSun"/>
                <w:b/>
                <w:bCs/>
                <w:color w:val="000000"/>
                <w:lang w:val="en-US" w:eastAsia="zh-CN" w:bidi="ar"/>
              </w:rPr>
              <w:t>услуг</w:t>
            </w:r>
            <w:proofErr w:type="spellEnd"/>
            <w:r>
              <w:rPr>
                <w:rFonts w:eastAsia="SimSun"/>
                <w:b/>
                <w:bCs/>
                <w:color w:val="000000"/>
                <w:lang w:val="en-US" w:eastAsia="zh-CN" w:bidi="ar"/>
              </w:rPr>
              <w:t xml:space="preserve"> </w:t>
            </w:r>
          </w:p>
        </w:tc>
        <w:tc>
          <w:tcPr>
            <w:tcW w:w="1701" w:type="dxa"/>
            <w:tcBorders>
              <w:top w:val="single" w:sz="8" w:space="0" w:color="000000"/>
              <w:left w:val="single" w:sz="4" w:space="0" w:color="000000"/>
              <w:bottom w:val="nil"/>
              <w:right w:val="single" w:sz="4" w:space="0" w:color="000000"/>
            </w:tcBorders>
            <w:shd w:val="clear" w:color="auto" w:fill="auto"/>
            <w:vAlign w:val="center"/>
          </w:tcPr>
          <w:p w:rsidR="00706895" w:rsidRDefault="007B21C4">
            <w:pPr>
              <w:jc w:val="center"/>
              <w:textAlignment w:val="center"/>
              <w:rPr>
                <w:b/>
                <w:bCs/>
                <w:color w:val="000000"/>
              </w:rPr>
            </w:pPr>
            <w:proofErr w:type="spellStart"/>
            <w:r>
              <w:rPr>
                <w:rFonts w:eastAsia="SimSun"/>
                <w:b/>
                <w:bCs/>
                <w:color w:val="000000"/>
                <w:lang w:val="en-US" w:eastAsia="zh-CN" w:bidi="ar"/>
              </w:rPr>
              <w:t>Количество</w:t>
            </w:r>
            <w:proofErr w:type="spellEnd"/>
            <w:r>
              <w:rPr>
                <w:rFonts w:eastAsia="SimSun"/>
                <w:b/>
                <w:bCs/>
                <w:color w:val="000000"/>
                <w:lang w:val="en-US" w:eastAsia="zh-CN" w:bidi="ar"/>
              </w:rPr>
              <w:t xml:space="preserve"> </w:t>
            </w:r>
            <w:proofErr w:type="spellStart"/>
            <w:r>
              <w:rPr>
                <w:rFonts w:eastAsia="SimSun"/>
                <w:b/>
                <w:bCs/>
                <w:color w:val="000000"/>
                <w:lang w:val="en-US" w:eastAsia="zh-CN" w:bidi="ar"/>
              </w:rPr>
              <w:t>услуг</w:t>
            </w:r>
            <w:proofErr w:type="spellEnd"/>
            <w:r>
              <w:rPr>
                <w:rFonts w:eastAsia="SimSun"/>
                <w:b/>
                <w:bCs/>
                <w:color w:val="000000"/>
                <w:lang w:val="en-US" w:eastAsia="zh-CN" w:bidi="ar"/>
              </w:rPr>
              <w:t xml:space="preserve">, </w:t>
            </w:r>
            <w:proofErr w:type="spellStart"/>
            <w:r>
              <w:rPr>
                <w:rFonts w:eastAsia="SimSun"/>
                <w:b/>
                <w:bCs/>
                <w:color w:val="000000"/>
                <w:lang w:val="en-US" w:eastAsia="zh-CN" w:bidi="ar"/>
              </w:rPr>
              <w:t>отчетный</w:t>
            </w:r>
            <w:proofErr w:type="spellEnd"/>
            <w:r>
              <w:rPr>
                <w:rFonts w:eastAsia="SimSun"/>
                <w:b/>
                <w:bCs/>
                <w:color w:val="000000"/>
                <w:lang w:val="en-US" w:eastAsia="zh-CN" w:bidi="ar"/>
              </w:rPr>
              <w:t xml:space="preserve"> </w:t>
            </w:r>
            <w:proofErr w:type="spellStart"/>
            <w:r>
              <w:rPr>
                <w:rFonts w:eastAsia="SimSun"/>
                <w:b/>
                <w:bCs/>
                <w:color w:val="000000"/>
                <w:lang w:val="en-US" w:eastAsia="zh-CN" w:bidi="ar"/>
              </w:rPr>
              <w:t>период</w:t>
            </w:r>
            <w:proofErr w:type="spellEnd"/>
          </w:p>
        </w:tc>
        <w:tc>
          <w:tcPr>
            <w:tcW w:w="1985" w:type="dxa"/>
            <w:tcBorders>
              <w:top w:val="single" w:sz="8" w:space="0" w:color="000000"/>
              <w:left w:val="single" w:sz="4" w:space="0" w:color="000000"/>
              <w:bottom w:val="nil"/>
              <w:right w:val="single" w:sz="4" w:space="0" w:color="000000"/>
            </w:tcBorders>
            <w:shd w:val="clear" w:color="auto" w:fill="auto"/>
            <w:vAlign w:val="center"/>
          </w:tcPr>
          <w:p w:rsidR="00706895" w:rsidRDefault="007B21C4">
            <w:pPr>
              <w:jc w:val="center"/>
              <w:textAlignment w:val="center"/>
              <w:rPr>
                <w:b/>
                <w:bCs/>
                <w:color w:val="000000"/>
              </w:rPr>
            </w:pPr>
            <w:r>
              <w:rPr>
                <w:rFonts w:eastAsia="SimSun"/>
                <w:b/>
                <w:bCs/>
                <w:color w:val="000000"/>
                <w:lang w:eastAsia="zh-CN" w:bidi="ar"/>
              </w:rPr>
              <w:t>Стоимость за один отчетный период, тенге, включая НДС/без учета НДС</w:t>
            </w:r>
          </w:p>
        </w:tc>
        <w:tc>
          <w:tcPr>
            <w:tcW w:w="1843" w:type="dxa"/>
            <w:tcBorders>
              <w:top w:val="single" w:sz="8" w:space="0" w:color="000000"/>
              <w:left w:val="single" w:sz="4" w:space="0" w:color="000000"/>
              <w:bottom w:val="nil"/>
              <w:right w:val="single" w:sz="8" w:space="0" w:color="000000"/>
            </w:tcBorders>
            <w:shd w:val="clear" w:color="auto" w:fill="auto"/>
            <w:vAlign w:val="center"/>
          </w:tcPr>
          <w:p w:rsidR="00706895" w:rsidRDefault="007B21C4">
            <w:pPr>
              <w:jc w:val="center"/>
              <w:textAlignment w:val="center"/>
              <w:rPr>
                <w:b/>
                <w:bCs/>
                <w:color w:val="000000"/>
              </w:rPr>
            </w:pPr>
            <w:r>
              <w:rPr>
                <w:rFonts w:eastAsia="SimSun"/>
                <w:b/>
                <w:bCs/>
                <w:color w:val="000000"/>
                <w:lang w:eastAsia="zh-CN" w:bidi="ar"/>
              </w:rPr>
              <w:t>Всего стоимость за весь срок оказания услуг, тенге, включая НДС/без учета НДС</w:t>
            </w:r>
          </w:p>
        </w:tc>
      </w:tr>
      <w:tr w:rsidR="00706895">
        <w:trPr>
          <w:trHeight w:val="90"/>
        </w:trPr>
        <w:tc>
          <w:tcPr>
            <w:tcW w:w="851" w:type="dxa"/>
            <w:vMerge w:val="restart"/>
            <w:tcBorders>
              <w:top w:val="single" w:sz="8" w:space="0" w:color="000000"/>
              <w:left w:val="single" w:sz="8" w:space="0" w:color="000000"/>
              <w:bottom w:val="single" w:sz="4" w:space="0" w:color="000000"/>
              <w:right w:val="single" w:sz="4" w:space="0" w:color="000000"/>
            </w:tcBorders>
            <w:shd w:val="clear" w:color="auto" w:fill="auto"/>
            <w:noWrap/>
            <w:vAlign w:val="center"/>
          </w:tcPr>
          <w:p w:rsidR="00706895" w:rsidRDefault="007B21C4">
            <w:pPr>
              <w:jc w:val="center"/>
              <w:textAlignment w:val="bottom"/>
              <w:rPr>
                <w:color w:val="000000"/>
              </w:rPr>
            </w:pPr>
            <w:r>
              <w:rPr>
                <w:rFonts w:eastAsia="SimSun"/>
                <w:color w:val="000000"/>
                <w:lang w:val="en-US" w:eastAsia="zh-CN" w:bidi="ar"/>
              </w:rPr>
              <w:t>1</w:t>
            </w:r>
          </w:p>
        </w:tc>
        <w:tc>
          <w:tcPr>
            <w:tcW w:w="7654" w:type="dxa"/>
            <w:tcBorders>
              <w:top w:val="single" w:sz="8" w:space="0" w:color="000000"/>
              <w:left w:val="single" w:sz="4" w:space="0" w:color="000000"/>
              <w:bottom w:val="single" w:sz="4" w:space="0" w:color="000000"/>
              <w:right w:val="single" w:sz="4" w:space="0" w:color="000000"/>
            </w:tcBorders>
            <w:shd w:val="clear" w:color="auto" w:fill="auto"/>
          </w:tcPr>
          <w:p w:rsidR="00706895" w:rsidRDefault="007B21C4">
            <w:pPr>
              <w:jc w:val="both"/>
              <w:textAlignment w:val="center"/>
              <w:rPr>
                <w:b/>
                <w:bCs/>
                <w:color w:val="000000"/>
              </w:rPr>
            </w:pPr>
            <w:r>
              <w:rPr>
                <w:rStyle w:val="font31"/>
                <w:rFonts w:eastAsia="SimSun"/>
                <w:lang w:eastAsia="zh-CN" w:bidi="ar"/>
              </w:rPr>
              <w:t xml:space="preserve">Ведение аккаунта Заказчика на тему </w:t>
            </w:r>
            <w:proofErr w:type="spellStart"/>
            <w:r>
              <w:rPr>
                <w:rStyle w:val="font31"/>
                <w:rFonts w:eastAsia="SimSun"/>
                <w:lang w:eastAsia="zh-CN" w:bidi="ar"/>
              </w:rPr>
              <w:t>безуглеродной</w:t>
            </w:r>
            <w:proofErr w:type="spellEnd"/>
            <w:r>
              <w:rPr>
                <w:rStyle w:val="font31"/>
                <w:rFonts w:eastAsia="SimSun"/>
                <w:lang w:eastAsia="zh-CN" w:bidi="ar"/>
              </w:rPr>
              <w:t xml:space="preserve"> энергетики в социальной сети, для публикации преимущественно иллюстраций, фотографий и видео, включая возможность вести прямые трансляции, доступной более чем на 30 языках, с ежемесячной посещаемостью не менее 1,4 млрд человек.</w:t>
            </w:r>
            <w:r>
              <w:rPr>
                <w:rStyle w:val="font31"/>
                <w:rFonts w:eastAsia="SimSun"/>
                <w:lang w:eastAsia="zh-CN" w:bidi="ar"/>
              </w:rPr>
              <w:br/>
            </w:r>
            <w:r>
              <w:rPr>
                <w:rStyle w:val="font31"/>
                <w:rFonts w:eastAsia="SimSun"/>
                <w:lang w:eastAsia="zh-CN" w:bidi="ar"/>
              </w:rPr>
              <w:br/>
            </w:r>
            <w:r>
              <w:rPr>
                <w:rStyle w:val="font51"/>
                <w:rFonts w:eastAsia="SimSun"/>
                <w:lang w:eastAsia="zh-CN" w:bidi="ar"/>
              </w:rPr>
              <w:t xml:space="preserve">Ведение страницы включает в себя (но не ограничивается) системный мониторинг существующих тематических аккаунтов, </w:t>
            </w:r>
            <w:proofErr w:type="spellStart"/>
            <w:r>
              <w:rPr>
                <w:rStyle w:val="font51"/>
                <w:rFonts w:eastAsia="SimSun"/>
                <w:lang w:eastAsia="zh-CN" w:bidi="ar"/>
              </w:rPr>
              <w:t>пабликов</w:t>
            </w:r>
            <w:proofErr w:type="spellEnd"/>
            <w:r>
              <w:rPr>
                <w:rStyle w:val="font51"/>
                <w:rFonts w:eastAsia="SimSun"/>
                <w:lang w:eastAsia="zh-CN" w:bidi="ar"/>
              </w:rPr>
              <w:t xml:space="preserve">, поиск информации для подготовки текстового, визуального и интерактивного контента, графическую обработку изображений, использование </w:t>
            </w:r>
            <w:r>
              <w:rPr>
                <w:rStyle w:val="font51"/>
                <w:rFonts w:eastAsia="SimSun"/>
                <w:lang w:eastAsia="zh-CN" w:bidi="ar"/>
              </w:rPr>
              <w:lastRenderedPageBreak/>
              <w:t>доступных возможностей для увеличения органического охвата страницы, использование актуальных маркетинговых инструментов (историй, тестов, опросов и прочих средств для повышения вовлечения целевой аудитории и получения обратной связи).</w:t>
            </w:r>
          </w:p>
        </w:tc>
        <w:tc>
          <w:tcPr>
            <w:tcW w:w="1701" w:type="dxa"/>
            <w:tcBorders>
              <w:top w:val="single" w:sz="8"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b/>
                <w:bCs/>
                <w:color w:val="000000"/>
              </w:rPr>
            </w:pPr>
            <w:r>
              <w:rPr>
                <w:rFonts w:eastAsia="SimSun"/>
                <w:b/>
                <w:bCs/>
                <w:color w:val="000000"/>
                <w:lang w:val="en-US" w:eastAsia="zh-CN" w:bidi="ar"/>
              </w:rPr>
              <w:lastRenderedPageBreak/>
              <w:t>х</w:t>
            </w:r>
          </w:p>
        </w:tc>
        <w:tc>
          <w:tcPr>
            <w:tcW w:w="1985" w:type="dxa"/>
            <w:tcBorders>
              <w:top w:val="single" w:sz="8"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b/>
                <w:bCs/>
                <w:color w:val="000000"/>
              </w:rPr>
            </w:pPr>
            <w:r>
              <w:rPr>
                <w:rFonts w:eastAsia="SimSun"/>
                <w:b/>
                <w:bCs/>
                <w:color w:val="000000"/>
                <w:lang w:val="en-US" w:eastAsia="zh-CN" w:bidi="ar"/>
              </w:rPr>
              <w:t>х</w:t>
            </w:r>
          </w:p>
        </w:tc>
        <w:tc>
          <w:tcPr>
            <w:tcW w:w="1843" w:type="dxa"/>
            <w:tcBorders>
              <w:top w:val="single" w:sz="8" w:space="0" w:color="000000"/>
              <w:left w:val="single" w:sz="4" w:space="0" w:color="000000"/>
              <w:bottom w:val="single" w:sz="4" w:space="0" w:color="000000"/>
              <w:right w:val="single" w:sz="8" w:space="0" w:color="000000"/>
            </w:tcBorders>
            <w:shd w:val="clear" w:color="auto" w:fill="auto"/>
            <w:noWrap/>
            <w:vAlign w:val="center"/>
          </w:tcPr>
          <w:p w:rsidR="00706895" w:rsidRDefault="007B21C4">
            <w:pPr>
              <w:jc w:val="center"/>
              <w:textAlignment w:val="center"/>
              <w:rPr>
                <w:b/>
                <w:bCs/>
                <w:color w:val="000000"/>
              </w:rPr>
            </w:pPr>
            <w:r>
              <w:rPr>
                <w:rFonts w:eastAsia="SimSun"/>
                <w:b/>
                <w:bCs/>
                <w:color w:val="000000"/>
                <w:lang w:val="en-US" w:eastAsia="zh-CN" w:bidi="ar"/>
              </w:rPr>
              <w:t>х</w:t>
            </w:r>
          </w:p>
        </w:tc>
      </w:tr>
      <w:tr w:rsidR="00706895">
        <w:trPr>
          <w:trHeight w:val="3053"/>
        </w:trPr>
        <w:tc>
          <w:tcPr>
            <w:tcW w:w="851" w:type="dxa"/>
            <w:vMerge/>
            <w:tcBorders>
              <w:top w:val="single" w:sz="8" w:space="0" w:color="000000"/>
              <w:left w:val="single" w:sz="8" w:space="0" w:color="000000"/>
              <w:bottom w:val="single" w:sz="4" w:space="0" w:color="000000"/>
              <w:right w:val="single" w:sz="4" w:space="0" w:color="000000"/>
            </w:tcBorders>
            <w:shd w:val="clear" w:color="auto" w:fill="auto"/>
            <w:noWrap/>
            <w:vAlign w:val="bottom"/>
          </w:tcPr>
          <w:p w:rsidR="00706895" w:rsidRDefault="00706895">
            <w:pPr>
              <w:jc w:val="center"/>
              <w:rPr>
                <w:color w:val="00000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6895" w:rsidRDefault="007B21C4">
            <w:pPr>
              <w:textAlignment w:val="bottom"/>
              <w:rPr>
                <w:color w:val="000000"/>
              </w:rPr>
            </w:pPr>
            <w:r>
              <w:rPr>
                <w:rFonts w:eastAsia="SimSun"/>
                <w:color w:val="000000"/>
                <w:lang w:eastAsia="zh-CN" w:bidi="ar"/>
              </w:rPr>
              <w:t xml:space="preserve">• Создание аккаунта Заказчика на тему </w:t>
            </w:r>
            <w:proofErr w:type="spellStart"/>
            <w:r>
              <w:rPr>
                <w:rFonts w:eastAsia="SimSun"/>
                <w:color w:val="000000"/>
                <w:lang w:eastAsia="zh-CN" w:bidi="ar"/>
              </w:rPr>
              <w:t>безуглеродной</w:t>
            </w:r>
            <w:proofErr w:type="spellEnd"/>
            <w:r>
              <w:rPr>
                <w:rFonts w:eastAsia="SimSun"/>
                <w:color w:val="000000"/>
                <w:lang w:eastAsia="zh-CN" w:bidi="ar"/>
              </w:rPr>
              <w:t xml:space="preserve"> энергетики в указанной социальной сети. Название аккаунта должно быть согласовано с </w:t>
            </w:r>
            <w:proofErr w:type="gramStart"/>
            <w:r>
              <w:rPr>
                <w:rFonts w:eastAsia="SimSun"/>
                <w:color w:val="000000"/>
                <w:lang w:eastAsia="zh-CN" w:bidi="ar"/>
              </w:rPr>
              <w:t>Заказчиком.</w:t>
            </w:r>
            <w:r>
              <w:rPr>
                <w:rFonts w:eastAsia="SimSun"/>
                <w:color w:val="000000"/>
                <w:lang w:eastAsia="zh-CN" w:bidi="ar"/>
              </w:rPr>
              <w:br/>
              <w:t>•</w:t>
            </w:r>
            <w:proofErr w:type="gramEnd"/>
            <w:r>
              <w:rPr>
                <w:rFonts w:eastAsia="SimSun"/>
                <w:color w:val="000000"/>
                <w:lang w:eastAsia="zh-CN" w:bidi="ar"/>
              </w:rPr>
              <w:t xml:space="preserve"> Разработка коммуникационной стратегии ведения аккаунта Заказчика в указанной социальной сети. Стратегия должна включать следующие разделы:</w:t>
            </w:r>
            <w:r>
              <w:rPr>
                <w:rFonts w:eastAsia="SimSun"/>
                <w:color w:val="000000"/>
                <w:lang w:eastAsia="zh-CN" w:bidi="ar"/>
              </w:rPr>
              <w:br/>
              <w:t>рекомендации по формату подачи информации;</w:t>
            </w:r>
            <w:r>
              <w:rPr>
                <w:rFonts w:eastAsia="SimSun"/>
                <w:color w:val="000000"/>
                <w:lang w:eastAsia="zh-CN" w:bidi="ar"/>
              </w:rPr>
              <w:br/>
              <w:t>определение оптимальной частоты и времени публикаций, рубрик, публикаций, разработка политики использования ключевых слов (</w:t>
            </w:r>
            <w:proofErr w:type="spellStart"/>
            <w:r>
              <w:rPr>
                <w:rFonts w:eastAsia="SimSun"/>
                <w:color w:val="000000"/>
                <w:lang w:eastAsia="zh-CN" w:bidi="ar"/>
              </w:rPr>
              <w:t>хештегов</w:t>
            </w:r>
            <w:proofErr w:type="spellEnd"/>
            <w:r>
              <w:rPr>
                <w:rFonts w:eastAsia="SimSun"/>
                <w:color w:val="000000"/>
                <w:lang w:eastAsia="zh-CN" w:bidi="ar"/>
              </w:rPr>
              <w:t>, тегов и других элементов оптимизации контента) и общих правил коммуникации Заказчика с аудиторией;</w:t>
            </w:r>
            <w:r>
              <w:rPr>
                <w:rFonts w:eastAsia="SimSun"/>
                <w:color w:val="000000"/>
                <w:lang w:eastAsia="zh-CN" w:bidi="ar"/>
              </w:rPr>
              <w:br/>
              <w:t>рекомендации по визуальной составляющей аккаунта;</w:t>
            </w:r>
            <w:r>
              <w:rPr>
                <w:rFonts w:eastAsia="SimSun"/>
                <w:color w:val="000000"/>
                <w:lang w:eastAsia="zh-CN" w:bidi="ar"/>
              </w:rPr>
              <w:br/>
              <w:t>прогнозируемые ключевые показатели эффективности.</w:t>
            </w:r>
            <w:r>
              <w:rPr>
                <w:rFonts w:eastAsia="SimSun"/>
                <w:color w:val="000000"/>
                <w:lang w:eastAsia="zh-CN" w:bidi="ar"/>
              </w:rPr>
              <w:br/>
              <w:t xml:space="preserve">Стратегия должна быть предоставлена на электронную почту Заказчика в течение 2 (двух) недель после начала оказания услуг и подлежит утверждению </w:t>
            </w:r>
            <w:proofErr w:type="spellStart"/>
            <w:r>
              <w:rPr>
                <w:rFonts w:eastAsia="SimSun"/>
                <w:color w:val="000000"/>
                <w:lang w:val="en-US" w:eastAsia="zh-CN" w:bidi="ar"/>
              </w:rPr>
              <w:t>Заказчиком</w:t>
            </w:r>
            <w:proofErr w:type="spellEnd"/>
            <w:r>
              <w:rPr>
                <w:rFonts w:eastAsia="SimSun"/>
                <w:color w:val="000000"/>
                <w:lang w:val="en-US" w:eastAsia="zh-CN" w:bidi="ar"/>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06895" w:rsidRDefault="00706895">
            <w:pPr>
              <w:jc w:val="center"/>
              <w:rPr>
                <w:color w:val="000000"/>
              </w:rPr>
            </w:pPr>
          </w:p>
        </w:tc>
      </w:tr>
      <w:tr w:rsidR="00706895">
        <w:trPr>
          <w:trHeight w:val="1256"/>
        </w:trPr>
        <w:tc>
          <w:tcPr>
            <w:tcW w:w="851" w:type="dxa"/>
            <w:vMerge/>
            <w:tcBorders>
              <w:top w:val="single" w:sz="8" w:space="0" w:color="000000"/>
              <w:left w:val="single" w:sz="8" w:space="0" w:color="000000"/>
              <w:bottom w:val="single" w:sz="4" w:space="0" w:color="000000"/>
              <w:right w:val="single" w:sz="4" w:space="0" w:color="000000"/>
            </w:tcBorders>
            <w:shd w:val="clear" w:color="auto" w:fill="auto"/>
            <w:noWrap/>
            <w:vAlign w:val="bottom"/>
          </w:tcPr>
          <w:p w:rsidR="00706895" w:rsidRDefault="00706895">
            <w:pPr>
              <w:jc w:val="center"/>
              <w:rPr>
                <w:color w:val="00000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706895" w:rsidRDefault="007B21C4">
            <w:pPr>
              <w:jc w:val="both"/>
              <w:textAlignment w:val="bottom"/>
              <w:rPr>
                <w:color w:val="000000"/>
              </w:rPr>
            </w:pPr>
            <w:r>
              <w:rPr>
                <w:rFonts w:eastAsia="SimSun"/>
                <w:color w:val="000000"/>
                <w:lang w:eastAsia="zh-CN" w:bidi="ar"/>
              </w:rPr>
              <w:t xml:space="preserve">Подготовка 1 (одного) в 2 (две) недели контент-плана постов, предполагающего размещение адаптированных новостей, предоставляемых Заказчиком, в том числе пресс-релизов, кейсов, публикаций в СМИ и пр., а также создание Исполнителем контента, представляющего интерес и новизну для целевой аудитории Заказчика, в частности о развитии </w:t>
            </w:r>
            <w:proofErr w:type="spellStart"/>
            <w:r>
              <w:rPr>
                <w:rFonts w:eastAsia="SimSun"/>
                <w:color w:val="000000"/>
                <w:lang w:eastAsia="zh-CN" w:bidi="ar"/>
              </w:rPr>
              <w:t>безуглеродной</w:t>
            </w:r>
            <w:proofErr w:type="spellEnd"/>
            <w:r>
              <w:rPr>
                <w:rFonts w:eastAsia="SimSun"/>
                <w:color w:val="000000"/>
                <w:lang w:eastAsia="zh-CN" w:bidi="ar"/>
              </w:rPr>
              <w:t xml:space="preserve"> </w:t>
            </w:r>
            <w:proofErr w:type="spellStart"/>
            <w:r>
              <w:rPr>
                <w:rFonts w:eastAsia="SimSun"/>
                <w:color w:val="000000"/>
                <w:lang w:eastAsia="zh-CN" w:bidi="ar"/>
              </w:rPr>
              <w:t>электрогенерации</w:t>
            </w:r>
            <w:proofErr w:type="spellEnd"/>
            <w:r>
              <w:rPr>
                <w:rFonts w:eastAsia="SimSun"/>
                <w:color w:val="000000"/>
                <w:lang w:eastAsia="zh-CN" w:bidi="ar"/>
              </w:rPr>
              <w:t xml:space="preserve"> (гидроэнергетика, атомная, ветроэнергетика), достижениях науки и технологий, в том числе атомных, создание ситуативных постов по требованию Заказчика («горячих» новостей, актуальных для освещения в рамках планируемой недели. </w:t>
            </w:r>
            <w:r>
              <w:rPr>
                <w:rFonts w:eastAsia="SimSun"/>
                <w:color w:val="000000"/>
                <w:lang w:eastAsia="zh-CN" w:bidi="ar"/>
              </w:rPr>
              <w:br/>
              <w:t xml:space="preserve">Контент-план должен включать подробное описание поста, включая день, время публикации, планируемый язык публикации (русский и/или казахский), формат поста, графическое оформление поста при </w:t>
            </w:r>
            <w:r>
              <w:rPr>
                <w:rFonts w:eastAsia="SimSun"/>
                <w:color w:val="000000"/>
                <w:lang w:eastAsia="zh-CN" w:bidi="ar"/>
              </w:rPr>
              <w:lastRenderedPageBreak/>
              <w:t xml:space="preserve">необходимости (включая фото- и видеоматериалы и уникальную </w:t>
            </w:r>
            <w:proofErr w:type="spellStart"/>
            <w:r>
              <w:rPr>
                <w:rFonts w:eastAsia="SimSun"/>
                <w:color w:val="000000"/>
                <w:lang w:eastAsia="zh-CN" w:bidi="ar"/>
              </w:rPr>
              <w:t>инфографику</w:t>
            </w:r>
            <w:proofErr w:type="spellEnd"/>
            <w:r>
              <w:rPr>
                <w:rFonts w:eastAsia="SimSun"/>
                <w:color w:val="000000"/>
                <w:lang w:eastAsia="zh-CN" w:bidi="ar"/>
              </w:rPr>
              <w:t xml:space="preserve">). </w:t>
            </w:r>
            <w:r>
              <w:rPr>
                <w:rFonts w:eastAsia="SimSun"/>
                <w:color w:val="000000"/>
                <w:lang w:eastAsia="zh-CN" w:bidi="ar"/>
              </w:rPr>
              <w:br/>
            </w:r>
            <w:proofErr w:type="spellStart"/>
            <w:r>
              <w:rPr>
                <w:rFonts w:eastAsia="SimSun"/>
                <w:color w:val="000000"/>
                <w:lang w:val="en-US" w:eastAsia="zh-CN" w:bidi="ar"/>
              </w:rPr>
              <w:t>Контент-план</w:t>
            </w:r>
            <w:proofErr w:type="spellEnd"/>
            <w:r>
              <w:rPr>
                <w:rFonts w:eastAsia="SimSun"/>
                <w:color w:val="000000"/>
                <w:lang w:val="en-US" w:eastAsia="zh-CN" w:bidi="ar"/>
              </w:rPr>
              <w:t xml:space="preserve"> </w:t>
            </w:r>
            <w:proofErr w:type="spellStart"/>
            <w:r>
              <w:rPr>
                <w:rFonts w:eastAsia="SimSun"/>
                <w:color w:val="000000"/>
                <w:lang w:val="en-US" w:eastAsia="zh-CN" w:bidi="ar"/>
              </w:rPr>
              <w:t>на</w:t>
            </w:r>
            <w:proofErr w:type="spellEnd"/>
            <w:r>
              <w:rPr>
                <w:rFonts w:eastAsia="SimSun"/>
                <w:color w:val="000000"/>
                <w:lang w:val="en-US" w:eastAsia="zh-CN" w:bidi="ar"/>
              </w:rPr>
              <w:t xml:space="preserve"> 2 </w:t>
            </w:r>
            <w:proofErr w:type="spellStart"/>
            <w:r>
              <w:rPr>
                <w:rFonts w:eastAsia="SimSun"/>
                <w:color w:val="000000"/>
                <w:lang w:val="en-US" w:eastAsia="zh-CN" w:bidi="ar"/>
              </w:rPr>
              <w:t>недели</w:t>
            </w:r>
            <w:proofErr w:type="spellEnd"/>
            <w:r>
              <w:rPr>
                <w:rFonts w:eastAsia="SimSun"/>
                <w:color w:val="000000"/>
                <w:lang w:val="en-US" w:eastAsia="zh-CN" w:bidi="ar"/>
              </w:rPr>
              <w:t xml:space="preserve"> </w:t>
            </w:r>
            <w:proofErr w:type="spellStart"/>
            <w:r>
              <w:rPr>
                <w:rFonts w:eastAsia="SimSun"/>
                <w:color w:val="000000"/>
                <w:lang w:val="en-US" w:eastAsia="zh-CN" w:bidi="ar"/>
              </w:rPr>
              <w:t>предоставляется</w:t>
            </w:r>
            <w:proofErr w:type="spellEnd"/>
            <w:r>
              <w:rPr>
                <w:rFonts w:eastAsia="SimSun"/>
                <w:color w:val="000000"/>
                <w:lang w:val="en-US" w:eastAsia="zh-CN" w:bidi="ar"/>
              </w:rPr>
              <w:t xml:space="preserve"> </w:t>
            </w:r>
            <w:proofErr w:type="spellStart"/>
            <w:r>
              <w:rPr>
                <w:rFonts w:eastAsia="SimSun"/>
                <w:color w:val="000000"/>
                <w:lang w:val="en-US" w:eastAsia="zh-CN" w:bidi="ar"/>
              </w:rPr>
              <w:t>за</w:t>
            </w:r>
            <w:proofErr w:type="spellEnd"/>
            <w:r>
              <w:rPr>
                <w:rFonts w:eastAsia="SimSun"/>
                <w:color w:val="000000"/>
                <w:lang w:val="en-US" w:eastAsia="zh-CN" w:bidi="ar"/>
              </w:rPr>
              <w:t xml:space="preserve"> </w:t>
            </w:r>
            <w:proofErr w:type="spellStart"/>
            <w:r>
              <w:rPr>
                <w:rFonts w:eastAsia="SimSun"/>
                <w:color w:val="000000"/>
                <w:lang w:val="en-US" w:eastAsia="zh-CN" w:bidi="ar"/>
              </w:rPr>
              <w:t>неделю</w:t>
            </w:r>
            <w:proofErr w:type="spellEnd"/>
            <w:r>
              <w:rPr>
                <w:rFonts w:eastAsia="SimSun"/>
                <w:color w:val="000000"/>
                <w:lang w:val="en-US" w:eastAsia="zh-CN" w:bidi="ar"/>
              </w:rPr>
              <w:t xml:space="preserve"> </w:t>
            </w:r>
            <w:proofErr w:type="spellStart"/>
            <w:r>
              <w:rPr>
                <w:rFonts w:eastAsia="SimSun"/>
                <w:color w:val="000000"/>
                <w:lang w:val="en-US" w:eastAsia="zh-CN" w:bidi="ar"/>
              </w:rPr>
              <w:t>до</w:t>
            </w:r>
            <w:proofErr w:type="spellEnd"/>
            <w:r>
              <w:rPr>
                <w:rFonts w:eastAsia="SimSun"/>
                <w:color w:val="000000"/>
                <w:lang w:val="en-US" w:eastAsia="zh-CN" w:bidi="ar"/>
              </w:rPr>
              <w:t xml:space="preserve"> </w:t>
            </w:r>
            <w:proofErr w:type="spellStart"/>
            <w:r>
              <w:rPr>
                <w:rFonts w:eastAsia="SimSun"/>
                <w:color w:val="000000"/>
                <w:lang w:val="en-US" w:eastAsia="zh-CN" w:bidi="ar"/>
              </w:rPr>
              <w:t>размещения</w:t>
            </w:r>
            <w:proofErr w:type="spellEnd"/>
            <w:r>
              <w:rPr>
                <w:rFonts w:eastAsia="SimSun"/>
                <w:color w:val="000000"/>
                <w:lang w:val="en-US" w:eastAsia="zh-CN" w:bidi="a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lastRenderedPageBreak/>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06895" w:rsidRDefault="00706895">
            <w:pPr>
              <w:jc w:val="center"/>
              <w:rPr>
                <w:color w:val="000000"/>
              </w:rPr>
            </w:pPr>
          </w:p>
        </w:tc>
      </w:tr>
      <w:tr w:rsidR="00706895">
        <w:trPr>
          <w:trHeight w:val="887"/>
        </w:trPr>
        <w:tc>
          <w:tcPr>
            <w:tcW w:w="851" w:type="dxa"/>
            <w:vMerge/>
            <w:tcBorders>
              <w:top w:val="single" w:sz="8" w:space="0" w:color="000000"/>
              <w:left w:val="single" w:sz="8" w:space="0" w:color="000000"/>
              <w:bottom w:val="single" w:sz="4" w:space="0" w:color="000000"/>
              <w:right w:val="single" w:sz="4" w:space="0" w:color="000000"/>
            </w:tcBorders>
            <w:shd w:val="clear" w:color="auto" w:fill="auto"/>
            <w:noWrap/>
            <w:vAlign w:val="bottom"/>
          </w:tcPr>
          <w:p w:rsidR="00706895" w:rsidRDefault="00706895">
            <w:pPr>
              <w:jc w:val="center"/>
              <w:rPr>
                <w:color w:val="00000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6895" w:rsidRDefault="007B21C4">
            <w:pPr>
              <w:textAlignment w:val="bottom"/>
              <w:rPr>
                <w:color w:val="000000"/>
              </w:rPr>
            </w:pPr>
            <w:r>
              <w:rPr>
                <w:rFonts w:eastAsia="SimSun"/>
                <w:color w:val="000000"/>
                <w:lang w:eastAsia="zh-CN" w:bidi="ar"/>
              </w:rPr>
              <w:t xml:space="preserve">• Регулярное ведение аккаунта на тему </w:t>
            </w:r>
            <w:proofErr w:type="spellStart"/>
            <w:r>
              <w:rPr>
                <w:rFonts w:eastAsia="SimSun"/>
                <w:color w:val="000000"/>
                <w:lang w:eastAsia="zh-CN" w:bidi="ar"/>
              </w:rPr>
              <w:t>безуглеродной</w:t>
            </w:r>
            <w:proofErr w:type="spellEnd"/>
            <w:r>
              <w:rPr>
                <w:rFonts w:eastAsia="SimSun"/>
                <w:color w:val="000000"/>
                <w:lang w:eastAsia="zh-CN" w:bidi="ar"/>
              </w:rPr>
              <w:t xml:space="preserve"> энергетики на русском и казахском языках с размещением в указанной социальной сети оригинальных постов в соответствии с согласованным с Заказчиком контент-планом. </w:t>
            </w:r>
            <w:r>
              <w:rPr>
                <w:rFonts w:eastAsia="SimSun"/>
                <w:color w:val="000000"/>
                <w:lang w:eastAsia="zh-CN" w:bidi="ar"/>
              </w:rPr>
              <w:br/>
              <w:t>• Размещение не менее 90 постов за весь период оказания услуг (не менее 2 постов в каждую неделю) в указанной социальной сети.</w:t>
            </w:r>
            <w:r>
              <w:rPr>
                <w:rFonts w:eastAsia="SimSun"/>
                <w:color w:val="000000"/>
                <w:lang w:eastAsia="zh-CN" w:bidi="ar"/>
              </w:rPr>
              <w:br/>
              <w:t>• Размещение не менее 100 интерактивных историй за весь период оказания услуг в указанной социальной сети.</w:t>
            </w:r>
            <w:r>
              <w:rPr>
                <w:rFonts w:eastAsia="SimSun"/>
                <w:color w:val="000000"/>
                <w:lang w:eastAsia="zh-CN" w:bidi="ar"/>
              </w:rPr>
              <w:br/>
              <w:t>• Подготовка и размещение не менее 20 видео за весь период оказания услуг длительностью не более 90 секунд в указанной социальной сети.</w:t>
            </w:r>
            <w:r>
              <w:rPr>
                <w:rFonts w:eastAsia="SimSun"/>
                <w:color w:val="000000"/>
                <w:lang w:eastAsia="zh-CN" w:bidi="ar"/>
              </w:rPr>
              <w:br/>
              <w:t>• Подготовка и предоставление Заказчику отчета, содержащего информацию о размещенных публикациях в аккаунте Заказчика, а также текущих статистических показателях страницы. Отчет предоставляется не позднее 5 (пяти) рабочих дней с начала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06895" w:rsidRDefault="00706895">
            <w:pPr>
              <w:jc w:val="center"/>
              <w:rPr>
                <w:color w:val="000000"/>
              </w:rPr>
            </w:pPr>
          </w:p>
        </w:tc>
      </w:tr>
      <w:tr w:rsidR="00706895">
        <w:trPr>
          <w:trHeight w:val="1170"/>
        </w:trPr>
        <w:tc>
          <w:tcPr>
            <w:tcW w:w="851" w:type="dxa"/>
            <w:vMerge/>
            <w:tcBorders>
              <w:top w:val="single" w:sz="8" w:space="0" w:color="000000"/>
              <w:left w:val="single" w:sz="8" w:space="0" w:color="000000"/>
              <w:bottom w:val="single" w:sz="4" w:space="0" w:color="000000"/>
              <w:right w:val="single" w:sz="4" w:space="0" w:color="000000"/>
            </w:tcBorders>
            <w:shd w:val="clear" w:color="auto" w:fill="auto"/>
            <w:noWrap/>
            <w:vAlign w:val="bottom"/>
          </w:tcPr>
          <w:p w:rsidR="00706895" w:rsidRDefault="00706895">
            <w:pPr>
              <w:jc w:val="center"/>
              <w:rPr>
                <w:color w:val="000000"/>
              </w:rPr>
            </w:pPr>
          </w:p>
        </w:tc>
        <w:tc>
          <w:tcPr>
            <w:tcW w:w="7654" w:type="dxa"/>
            <w:tcBorders>
              <w:top w:val="single" w:sz="4" w:space="0" w:color="000000"/>
              <w:left w:val="single" w:sz="4" w:space="0" w:color="000000"/>
              <w:bottom w:val="nil"/>
              <w:right w:val="single" w:sz="4" w:space="0" w:color="000000"/>
            </w:tcBorders>
            <w:shd w:val="clear" w:color="auto" w:fill="auto"/>
            <w:vAlign w:val="bottom"/>
          </w:tcPr>
          <w:p w:rsidR="00706895" w:rsidRDefault="007B21C4">
            <w:pPr>
              <w:textAlignment w:val="bottom"/>
              <w:rPr>
                <w:color w:val="000000"/>
              </w:rPr>
            </w:pPr>
            <w:r>
              <w:rPr>
                <w:rFonts w:eastAsia="SimSun"/>
                <w:color w:val="000000"/>
                <w:lang w:eastAsia="zh-CN" w:bidi="ar"/>
              </w:rPr>
              <w:t xml:space="preserve">• Подготовка плана мероприятий по взаимодействию с </w:t>
            </w:r>
            <w:proofErr w:type="spellStart"/>
            <w:r>
              <w:rPr>
                <w:rFonts w:eastAsia="SimSun"/>
                <w:color w:val="000000"/>
                <w:lang w:eastAsia="zh-CN" w:bidi="ar"/>
              </w:rPr>
              <w:t>блогерами</w:t>
            </w:r>
            <w:proofErr w:type="spellEnd"/>
            <w:r>
              <w:rPr>
                <w:rFonts w:eastAsia="SimSun"/>
                <w:color w:val="000000"/>
                <w:lang w:eastAsia="zh-CN" w:bidi="ar"/>
              </w:rPr>
              <w:t xml:space="preserve"> и лидерами мнений в указанной социальной сети. План должен быть рассчитан на каждый отчетный период и предоставлен на согласование Заказчику вместе с контент-планом и включать список популярных аккаунтов, максимально подходящих по тематике, с активной аудиторией и проверенными администраторами, прогнозируемый прирост подписчиков от каждого аккаунта и предложение по публикациям в них. </w:t>
            </w:r>
          </w:p>
        </w:tc>
        <w:tc>
          <w:tcPr>
            <w:tcW w:w="1701" w:type="dxa"/>
            <w:tcBorders>
              <w:top w:val="single" w:sz="4" w:space="0" w:color="000000"/>
              <w:left w:val="single" w:sz="4" w:space="0" w:color="000000"/>
              <w:bottom w:val="nil"/>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t>12</w:t>
            </w:r>
          </w:p>
        </w:tc>
        <w:tc>
          <w:tcPr>
            <w:tcW w:w="1985" w:type="dxa"/>
            <w:tcBorders>
              <w:top w:val="single" w:sz="4" w:space="0" w:color="000000"/>
              <w:left w:val="single" w:sz="4" w:space="0" w:color="000000"/>
              <w:bottom w:val="nil"/>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4" w:space="0" w:color="000000"/>
              <w:left w:val="single" w:sz="4" w:space="0" w:color="000000"/>
              <w:bottom w:val="nil"/>
              <w:right w:val="single" w:sz="8" w:space="0" w:color="000000"/>
            </w:tcBorders>
            <w:shd w:val="clear" w:color="auto" w:fill="auto"/>
            <w:noWrap/>
            <w:vAlign w:val="center"/>
          </w:tcPr>
          <w:p w:rsidR="00706895" w:rsidRDefault="00706895">
            <w:pPr>
              <w:jc w:val="center"/>
              <w:rPr>
                <w:color w:val="000000"/>
              </w:rPr>
            </w:pPr>
          </w:p>
        </w:tc>
      </w:tr>
      <w:tr w:rsidR="00706895">
        <w:trPr>
          <w:trHeight w:val="2220"/>
        </w:trPr>
        <w:tc>
          <w:tcPr>
            <w:tcW w:w="851" w:type="dxa"/>
            <w:vMerge/>
            <w:tcBorders>
              <w:top w:val="single" w:sz="8" w:space="0" w:color="000000"/>
              <w:left w:val="single" w:sz="8" w:space="0" w:color="000000"/>
              <w:bottom w:val="single" w:sz="4" w:space="0" w:color="000000"/>
              <w:right w:val="single" w:sz="4" w:space="0" w:color="000000"/>
            </w:tcBorders>
            <w:shd w:val="clear" w:color="auto" w:fill="auto"/>
            <w:noWrap/>
            <w:vAlign w:val="bottom"/>
          </w:tcPr>
          <w:p w:rsidR="00706895" w:rsidRDefault="00706895">
            <w:pPr>
              <w:jc w:val="center"/>
              <w:rPr>
                <w:color w:val="000000"/>
              </w:rPr>
            </w:pPr>
          </w:p>
        </w:tc>
        <w:tc>
          <w:tcPr>
            <w:tcW w:w="7654" w:type="dxa"/>
            <w:tcBorders>
              <w:top w:val="single" w:sz="4" w:space="0" w:color="000000"/>
              <w:left w:val="single" w:sz="4" w:space="0" w:color="000000"/>
              <w:bottom w:val="nil"/>
              <w:right w:val="single" w:sz="4" w:space="0" w:color="000000"/>
            </w:tcBorders>
            <w:shd w:val="clear" w:color="auto" w:fill="auto"/>
          </w:tcPr>
          <w:p w:rsidR="00706895" w:rsidRDefault="007B21C4">
            <w:pPr>
              <w:jc w:val="both"/>
              <w:textAlignment w:val="bottom"/>
              <w:rPr>
                <w:color w:val="000000"/>
              </w:rPr>
            </w:pPr>
            <w:r>
              <w:rPr>
                <w:rFonts w:eastAsia="SimSun"/>
                <w:color w:val="000000"/>
                <w:lang w:eastAsia="zh-CN" w:bidi="ar"/>
              </w:rPr>
              <w:t xml:space="preserve">• Подготовка плана мероприятий по проведению розыгрышей среди подписчиков в указанной социальной сети. План должен быть рассчитан на весь срок действия контракта и предоставлен на согласование Заказчику не позднее 14 календарных дней с даты подписания Договора обеими сторонами и включать механику проведения розыгрыша, даты и количество победителей, сроки и способ передачи подарков. Закупка, </w:t>
            </w:r>
            <w:proofErr w:type="spellStart"/>
            <w:r>
              <w:rPr>
                <w:rFonts w:eastAsia="SimSun"/>
                <w:color w:val="000000"/>
                <w:lang w:eastAsia="zh-CN" w:bidi="ar"/>
              </w:rPr>
              <w:t>брендирование</w:t>
            </w:r>
            <w:proofErr w:type="spellEnd"/>
            <w:r>
              <w:rPr>
                <w:rFonts w:eastAsia="SimSun"/>
                <w:color w:val="000000"/>
                <w:lang w:eastAsia="zh-CN" w:bidi="ar"/>
              </w:rPr>
              <w:t xml:space="preserve">, доставка и отправка подарков победителям розыгрышей осуществляется за счет Исполнителя. Формат и </w:t>
            </w:r>
            <w:proofErr w:type="spellStart"/>
            <w:r>
              <w:rPr>
                <w:rFonts w:eastAsia="SimSun"/>
                <w:color w:val="000000"/>
                <w:lang w:eastAsia="zh-CN" w:bidi="ar"/>
              </w:rPr>
              <w:t>брендирование</w:t>
            </w:r>
            <w:proofErr w:type="spellEnd"/>
            <w:r>
              <w:rPr>
                <w:rFonts w:eastAsia="SimSun"/>
                <w:color w:val="000000"/>
                <w:lang w:eastAsia="zh-CN" w:bidi="ar"/>
              </w:rPr>
              <w:t xml:space="preserve"> подарков должен быть согласован с Заказчиком. Бюджет на закупку, </w:t>
            </w:r>
            <w:proofErr w:type="spellStart"/>
            <w:r>
              <w:rPr>
                <w:rFonts w:eastAsia="SimSun"/>
                <w:color w:val="000000"/>
                <w:lang w:eastAsia="zh-CN" w:bidi="ar"/>
              </w:rPr>
              <w:t>брендирование</w:t>
            </w:r>
            <w:proofErr w:type="spellEnd"/>
            <w:r>
              <w:rPr>
                <w:rFonts w:eastAsia="SimSun"/>
                <w:color w:val="000000"/>
                <w:lang w:eastAsia="zh-CN" w:bidi="ar"/>
              </w:rPr>
              <w:t xml:space="preserve"> и отправку подарков победителям должен составлять не менее 500 000 и не более 560 000 тенге на весь срок действия контракта совокупно для всех аккаунтов Заказчика.</w:t>
            </w:r>
          </w:p>
        </w:tc>
        <w:tc>
          <w:tcPr>
            <w:tcW w:w="1701" w:type="dxa"/>
            <w:tcBorders>
              <w:top w:val="single" w:sz="4" w:space="0" w:color="000000"/>
              <w:left w:val="single" w:sz="4" w:space="0" w:color="000000"/>
              <w:bottom w:val="nil"/>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t>1</w:t>
            </w:r>
          </w:p>
        </w:tc>
        <w:tc>
          <w:tcPr>
            <w:tcW w:w="1985" w:type="dxa"/>
            <w:tcBorders>
              <w:top w:val="single" w:sz="4" w:space="0" w:color="000000"/>
              <w:left w:val="single" w:sz="4" w:space="0" w:color="000000"/>
              <w:bottom w:val="nil"/>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4" w:space="0" w:color="000000"/>
              <w:left w:val="single" w:sz="4" w:space="0" w:color="000000"/>
              <w:bottom w:val="nil"/>
              <w:right w:val="single" w:sz="8" w:space="0" w:color="000000"/>
            </w:tcBorders>
            <w:shd w:val="clear" w:color="auto" w:fill="auto"/>
            <w:noWrap/>
            <w:vAlign w:val="center"/>
          </w:tcPr>
          <w:p w:rsidR="00706895" w:rsidRDefault="00706895">
            <w:pPr>
              <w:jc w:val="center"/>
              <w:rPr>
                <w:color w:val="000000"/>
              </w:rPr>
            </w:pPr>
          </w:p>
        </w:tc>
      </w:tr>
      <w:tr w:rsidR="00706895">
        <w:trPr>
          <w:trHeight w:val="608"/>
        </w:trPr>
        <w:tc>
          <w:tcPr>
            <w:tcW w:w="851" w:type="dxa"/>
            <w:vMerge w:val="restart"/>
            <w:tcBorders>
              <w:top w:val="single" w:sz="8" w:space="0" w:color="000000"/>
              <w:left w:val="single" w:sz="8" w:space="0" w:color="000000"/>
              <w:bottom w:val="single" w:sz="8" w:space="0" w:color="000000"/>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t>2</w:t>
            </w:r>
          </w:p>
        </w:tc>
        <w:tc>
          <w:tcPr>
            <w:tcW w:w="7654" w:type="dxa"/>
            <w:tcBorders>
              <w:top w:val="single" w:sz="8"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both"/>
              <w:textAlignment w:val="center"/>
              <w:rPr>
                <w:b/>
                <w:bCs/>
                <w:color w:val="000000"/>
              </w:rPr>
            </w:pPr>
            <w:r>
              <w:rPr>
                <w:rStyle w:val="font31"/>
                <w:rFonts w:eastAsia="SimSun"/>
                <w:lang w:eastAsia="zh-CN" w:bidi="ar"/>
              </w:rPr>
              <w:t xml:space="preserve">Ведение аккаунта Заказчика на тему </w:t>
            </w:r>
            <w:proofErr w:type="spellStart"/>
            <w:r>
              <w:rPr>
                <w:rStyle w:val="font31"/>
                <w:rFonts w:eastAsia="SimSun"/>
                <w:lang w:eastAsia="zh-CN" w:bidi="ar"/>
              </w:rPr>
              <w:t>безуглеродной</w:t>
            </w:r>
            <w:proofErr w:type="spellEnd"/>
            <w:r>
              <w:rPr>
                <w:rStyle w:val="font31"/>
                <w:rFonts w:eastAsia="SimSun"/>
                <w:lang w:eastAsia="zh-CN" w:bidi="ar"/>
              </w:rPr>
              <w:t xml:space="preserve"> энергетики в социальной сети </w:t>
            </w:r>
            <w:r>
              <w:rPr>
                <w:rStyle w:val="font31"/>
                <w:rFonts w:eastAsia="SimSun"/>
                <w:lang w:val="en-US" w:eastAsia="zh-CN" w:bidi="ar"/>
              </w:rPr>
              <w:t>Telegram</w:t>
            </w:r>
            <w:r>
              <w:rPr>
                <w:rStyle w:val="font31"/>
                <w:rFonts w:eastAsia="SimSun"/>
                <w:lang w:eastAsia="zh-CN" w:bidi="ar"/>
              </w:rPr>
              <w:t>. Доступ к аккаунту предоставляется Заказчиком в течение 3 (трех) рабочих дней после заключения договора.</w:t>
            </w:r>
          </w:p>
        </w:tc>
        <w:tc>
          <w:tcPr>
            <w:tcW w:w="1701" w:type="dxa"/>
            <w:tcBorders>
              <w:top w:val="single" w:sz="8"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b/>
                <w:bCs/>
                <w:color w:val="000000"/>
              </w:rPr>
            </w:pPr>
            <w:r>
              <w:rPr>
                <w:rFonts w:eastAsia="SimSun"/>
                <w:b/>
                <w:bCs/>
                <w:color w:val="000000"/>
                <w:lang w:val="en-US" w:eastAsia="zh-CN" w:bidi="ar"/>
              </w:rPr>
              <w:t>х</w:t>
            </w:r>
          </w:p>
        </w:tc>
        <w:tc>
          <w:tcPr>
            <w:tcW w:w="1985" w:type="dxa"/>
            <w:tcBorders>
              <w:top w:val="single" w:sz="8"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b/>
                <w:bCs/>
                <w:color w:val="000000"/>
              </w:rPr>
            </w:pPr>
            <w:r>
              <w:rPr>
                <w:rFonts w:eastAsia="SimSun"/>
                <w:b/>
                <w:bCs/>
                <w:color w:val="000000"/>
                <w:lang w:val="en-US" w:eastAsia="zh-CN" w:bidi="ar"/>
              </w:rPr>
              <w:t>х</w:t>
            </w:r>
          </w:p>
        </w:tc>
        <w:tc>
          <w:tcPr>
            <w:tcW w:w="1843" w:type="dxa"/>
            <w:tcBorders>
              <w:top w:val="single" w:sz="8" w:space="0" w:color="000000"/>
              <w:left w:val="single" w:sz="4" w:space="0" w:color="000000"/>
              <w:bottom w:val="single" w:sz="4" w:space="0" w:color="000000"/>
              <w:right w:val="single" w:sz="8" w:space="0" w:color="000000"/>
            </w:tcBorders>
            <w:shd w:val="clear" w:color="auto" w:fill="auto"/>
            <w:noWrap/>
            <w:vAlign w:val="center"/>
          </w:tcPr>
          <w:p w:rsidR="00706895" w:rsidRDefault="007B21C4">
            <w:pPr>
              <w:jc w:val="center"/>
              <w:textAlignment w:val="center"/>
              <w:rPr>
                <w:b/>
                <w:bCs/>
                <w:color w:val="000000"/>
              </w:rPr>
            </w:pPr>
            <w:r>
              <w:rPr>
                <w:rFonts w:eastAsia="SimSun"/>
                <w:b/>
                <w:bCs/>
                <w:color w:val="000000"/>
                <w:lang w:val="en-US" w:eastAsia="zh-CN" w:bidi="ar"/>
              </w:rPr>
              <w:t>х</w:t>
            </w:r>
          </w:p>
        </w:tc>
      </w:tr>
      <w:tr w:rsidR="00706895">
        <w:trPr>
          <w:trHeight w:val="387"/>
        </w:trPr>
        <w:tc>
          <w:tcPr>
            <w:tcW w:w="851" w:type="dxa"/>
            <w:vMerge/>
            <w:tcBorders>
              <w:top w:val="single" w:sz="8" w:space="0" w:color="000000"/>
              <w:left w:val="single" w:sz="8" w:space="0" w:color="000000"/>
              <w:bottom w:val="single" w:sz="8" w:space="0" w:color="000000"/>
              <w:right w:val="single" w:sz="4" w:space="0" w:color="000000"/>
            </w:tcBorders>
            <w:shd w:val="clear" w:color="auto" w:fill="auto"/>
            <w:noWrap/>
            <w:vAlign w:val="center"/>
          </w:tcPr>
          <w:p w:rsidR="00706895" w:rsidRDefault="00706895">
            <w:pPr>
              <w:jc w:val="center"/>
              <w:rPr>
                <w:color w:val="00000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6895" w:rsidRDefault="007B21C4">
            <w:pPr>
              <w:textAlignment w:val="bottom"/>
              <w:rPr>
                <w:color w:val="000000"/>
              </w:rPr>
            </w:pPr>
            <w:r>
              <w:rPr>
                <w:rFonts w:eastAsia="SimSun"/>
                <w:color w:val="000000"/>
                <w:lang w:eastAsia="zh-CN" w:bidi="ar"/>
              </w:rPr>
              <w:t xml:space="preserve">• Подготовка 1 (одного) в 2 (две) недели контент-плана постов, предполагающего размещение адаптированных для социальных сетей новостей, предоставляемых Заказчиком, в том числе пресс-релизов, кейсов, публикаций в СМИ и пр., а также создание Исполнителем контента, представляющего интерес и новизну для целевой аудитории Заказчика, в частности о развитии </w:t>
            </w:r>
            <w:proofErr w:type="spellStart"/>
            <w:r>
              <w:rPr>
                <w:rFonts w:eastAsia="SimSun"/>
                <w:color w:val="000000"/>
                <w:lang w:eastAsia="zh-CN" w:bidi="ar"/>
              </w:rPr>
              <w:t>безуглеродной</w:t>
            </w:r>
            <w:proofErr w:type="spellEnd"/>
            <w:r>
              <w:rPr>
                <w:rFonts w:eastAsia="SimSun"/>
                <w:color w:val="000000"/>
                <w:lang w:eastAsia="zh-CN" w:bidi="ar"/>
              </w:rPr>
              <w:t xml:space="preserve"> </w:t>
            </w:r>
            <w:proofErr w:type="spellStart"/>
            <w:r>
              <w:rPr>
                <w:rFonts w:eastAsia="SimSun"/>
                <w:color w:val="000000"/>
                <w:lang w:eastAsia="zh-CN" w:bidi="ar"/>
              </w:rPr>
              <w:t>электрогенерации</w:t>
            </w:r>
            <w:proofErr w:type="spellEnd"/>
            <w:r>
              <w:rPr>
                <w:rFonts w:eastAsia="SimSun"/>
                <w:color w:val="000000"/>
                <w:lang w:eastAsia="zh-CN" w:bidi="ar"/>
              </w:rPr>
              <w:t xml:space="preserve"> (гидроэнергетика, атомная, ветроэнергетика), достижениях науки и технологий, в том числе атомных, создание ситуативных постов по требованию Заказчика («горячих» новостей, актуальных для освещения в рамках планируемой недели. </w:t>
            </w:r>
            <w:r>
              <w:rPr>
                <w:rFonts w:eastAsia="SimSun"/>
                <w:color w:val="000000"/>
                <w:lang w:eastAsia="zh-CN" w:bidi="ar"/>
              </w:rPr>
              <w:br/>
              <w:t xml:space="preserve">Контент-план должен включать подробное описание поста, включая день, время публикации, планируемый язык публикации (русский и/или казахский), формат поста, графическое оформление поста при необходимости (включая фото- и видеоматериалы и уникальную </w:t>
            </w:r>
            <w:proofErr w:type="spellStart"/>
            <w:r>
              <w:rPr>
                <w:rFonts w:eastAsia="SimSun"/>
                <w:color w:val="000000"/>
                <w:lang w:eastAsia="zh-CN" w:bidi="ar"/>
              </w:rPr>
              <w:t>инфографику</w:t>
            </w:r>
            <w:proofErr w:type="spellEnd"/>
            <w:r>
              <w:rPr>
                <w:rFonts w:eastAsia="SimSun"/>
                <w:color w:val="000000"/>
                <w:lang w:eastAsia="zh-CN" w:bidi="ar"/>
              </w:rPr>
              <w:t xml:space="preserve">). </w:t>
            </w:r>
            <w:r w:rsidRPr="00B13A29">
              <w:rPr>
                <w:rFonts w:eastAsia="SimSun"/>
                <w:color w:val="000000"/>
                <w:lang w:eastAsia="zh-CN" w:bidi="ar"/>
              </w:rPr>
              <w:t>Контент-план на 2 недели предоставляется за неделю до размещения.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06895" w:rsidRDefault="00706895">
            <w:pPr>
              <w:jc w:val="center"/>
              <w:rPr>
                <w:color w:val="000000"/>
              </w:rPr>
            </w:pPr>
          </w:p>
        </w:tc>
      </w:tr>
      <w:tr w:rsidR="00706895">
        <w:trPr>
          <w:trHeight w:val="1388"/>
        </w:trPr>
        <w:tc>
          <w:tcPr>
            <w:tcW w:w="851" w:type="dxa"/>
            <w:vMerge/>
            <w:tcBorders>
              <w:top w:val="single" w:sz="8" w:space="0" w:color="000000"/>
              <w:left w:val="single" w:sz="8" w:space="0" w:color="000000"/>
              <w:bottom w:val="single" w:sz="8" w:space="0" w:color="000000"/>
              <w:right w:val="single" w:sz="4" w:space="0" w:color="000000"/>
            </w:tcBorders>
            <w:shd w:val="clear" w:color="auto" w:fill="auto"/>
            <w:noWrap/>
            <w:vAlign w:val="center"/>
          </w:tcPr>
          <w:p w:rsidR="00706895" w:rsidRDefault="00706895">
            <w:pPr>
              <w:jc w:val="center"/>
              <w:rPr>
                <w:color w:val="00000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6895" w:rsidRDefault="007B21C4">
            <w:pPr>
              <w:textAlignment w:val="bottom"/>
              <w:rPr>
                <w:color w:val="000000"/>
              </w:rPr>
            </w:pPr>
            <w:r>
              <w:rPr>
                <w:rFonts w:eastAsia="SimSun"/>
                <w:color w:val="000000"/>
                <w:lang w:eastAsia="zh-CN" w:bidi="ar"/>
              </w:rPr>
              <w:t xml:space="preserve">• Регулярное ведение аккаунта на тему </w:t>
            </w:r>
            <w:proofErr w:type="spellStart"/>
            <w:r>
              <w:rPr>
                <w:rFonts w:eastAsia="SimSun"/>
                <w:color w:val="000000"/>
                <w:lang w:eastAsia="zh-CN" w:bidi="ar"/>
              </w:rPr>
              <w:t>безуглеродной</w:t>
            </w:r>
            <w:proofErr w:type="spellEnd"/>
            <w:r>
              <w:rPr>
                <w:rFonts w:eastAsia="SimSun"/>
                <w:color w:val="000000"/>
                <w:lang w:eastAsia="zh-CN" w:bidi="ar"/>
              </w:rPr>
              <w:t xml:space="preserve"> энергетики на русском и казахском языках с размещением в указанной социальной сети оригинальных постов в соответствии с согласованным с Заказчиком контент-планом. </w:t>
            </w:r>
            <w:r>
              <w:rPr>
                <w:rFonts w:eastAsia="SimSun"/>
                <w:color w:val="000000"/>
                <w:lang w:eastAsia="zh-CN" w:bidi="ar"/>
              </w:rPr>
              <w:br/>
              <w:t>• Размещение не менее 90 постов за весь период оказания услуг (не менее 2 постов в каждую неделю) в указанной социальной сети.</w:t>
            </w:r>
            <w:r>
              <w:rPr>
                <w:rFonts w:eastAsia="SimSun"/>
                <w:color w:val="000000"/>
                <w:lang w:eastAsia="zh-CN" w:bidi="ar"/>
              </w:rPr>
              <w:br/>
              <w:t>• Подготовка и предоставление Заказчику отчета, содержащего информацию о размещенных публикациях в аккаунте Заказчика, а также текущих статистических показателях страницы. Отчет предоставляется не позднее 5 (пяти) рабочих дней с начала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06895" w:rsidRDefault="00706895">
            <w:pPr>
              <w:jc w:val="center"/>
              <w:rPr>
                <w:color w:val="000000"/>
              </w:rPr>
            </w:pPr>
          </w:p>
        </w:tc>
      </w:tr>
      <w:tr w:rsidR="00706895">
        <w:trPr>
          <w:trHeight w:val="1680"/>
        </w:trPr>
        <w:tc>
          <w:tcPr>
            <w:tcW w:w="851" w:type="dxa"/>
            <w:vMerge/>
            <w:tcBorders>
              <w:top w:val="single" w:sz="8" w:space="0" w:color="000000"/>
              <w:left w:val="single" w:sz="8" w:space="0" w:color="000000"/>
              <w:bottom w:val="single" w:sz="8" w:space="0" w:color="000000"/>
              <w:right w:val="single" w:sz="4" w:space="0" w:color="000000"/>
            </w:tcBorders>
            <w:shd w:val="clear" w:color="auto" w:fill="auto"/>
            <w:noWrap/>
            <w:vAlign w:val="center"/>
          </w:tcPr>
          <w:p w:rsidR="00706895" w:rsidRDefault="00706895">
            <w:pPr>
              <w:jc w:val="center"/>
              <w:rPr>
                <w:color w:val="000000"/>
              </w:rPr>
            </w:pPr>
          </w:p>
        </w:tc>
        <w:tc>
          <w:tcPr>
            <w:tcW w:w="7654" w:type="dxa"/>
            <w:tcBorders>
              <w:top w:val="single" w:sz="4" w:space="0" w:color="000000"/>
              <w:left w:val="single" w:sz="4" w:space="0" w:color="000000"/>
              <w:bottom w:val="single" w:sz="8" w:space="0" w:color="000000"/>
              <w:right w:val="single" w:sz="4" w:space="0" w:color="000000"/>
            </w:tcBorders>
            <w:shd w:val="clear" w:color="auto" w:fill="auto"/>
            <w:vAlign w:val="bottom"/>
          </w:tcPr>
          <w:p w:rsidR="00706895" w:rsidRDefault="007B21C4">
            <w:pPr>
              <w:textAlignment w:val="bottom"/>
              <w:rPr>
                <w:color w:val="000000"/>
              </w:rPr>
            </w:pPr>
            <w:r>
              <w:rPr>
                <w:rFonts w:eastAsia="SimSun"/>
                <w:color w:val="000000"/>
                <w:lang w:eastAsia="zh-CN" w:bidi="ar"/>
              </w:rPr>
              <w:t xml:space="preserve">• Подготовка плана мероприятий по продвижению аккаунта Заказчика на тему </w:t>
            </w:r>
            <w:proofErr w:type="spellStart"/>
            <w:r>
              <w:rPr>
                <w:rFonts w:eastAsia="SimSun"/>
                <w:color w:val="000000"/>
                <w:lang w:eastAsia="zh-CN" w:bidi="ar"/>
              </w:rPr>
              <w:t>безуглеродной</w:t>
            </w:r>
            <w:proofErr w:type="spellEnd"/>
            <w:r>
              <w:rPr>
                <w:rFonts w:eastAsia="SimSun"/>
                <w:color w:val="000000"/>
                <w:lang w:eastAsia="zh-CN" w:bidi="ar"/>
              </w:rPr>
              <w:t xml:space="preserve"> энергетики в указанной социальной сети. План должен быть рассчитан на каждый отчетный период и предоставлен на согласование Заказчику вместе с контент-планом и включать список популярных аккаунтов, максимально подходящих по тематике, с активной аудиторией и проверенными администраторами; стоимость продвижения по каждому </w:t>
            </w:r>
            <w:proofErr w:type="spellStart"/>
            <w:r>
              <w:rPr>
                <w:rFonts w:eastAsia="SimSun"/>
                <w:color w:val="000000"/>
                <w:lang w:eastAsia="zh-CN" w:bidi="ar"/>
              </w:rPr>
              <w:t>паблику</w:t>
            </w:r>
            <w:proofErr w:type="spellEnd"/>
            <w:r>
              <w:rPr>
                <w:rFonts w:eastAsia="SimSun"/>
                <w:color w:val="000000"/>
                <w:lang w:eastAsia="zh-CN" w:bidi="ar"/>
              </w:rPr>
              <w:t xml:space="preserve"> и/или блогу, прогнозируемый прирост подписчиков от каждого </w:t>
            </w:r>
            <w:proofErr w:type="spellStart"/>
            <w:r>
              <w:rPr>
                <w:rFonts w:eastAsia="SimSun"/>
                <w:color w:val="000000"/>
                <w:lang w:eastAsia="zh-CN" w:bidi="ar"/>
              </w:rPr>
              <w:t>паблика</w:t>
            </w:r>
            <w:proofErr w:type="spellEnd"/>
            <w:r>
              <w:rPr>
                <w:rFonts w:eastAsia="SimSun"/>
                <w:color w:val="000000"/>
                <w:lang w:eastAsia="zh-CN" w:bidi="ar"/>
              </w:rPr>
              <w:t xml:space="preserve"> и/или блога и предложение по публикациям в них. Общий бюджет на рекламные кампании в месяц должен составлять не менее 75 000, но не более 90 000 тенге в месяц.</w:t>
            </w:r>
          </w:p>
        </w:tc>
        <w:tc>
          <w:tcPr>
            <w:tcW w:w="1701" w:type="dxa"/>
            <w:tcBorders>
              <w:top w:val="single" w:sz="4" w:space="0" w:color="000000"/>
              <w:left w:val="single" w:sz="4" w:space="0" w:color="000000"/>
              <w:bottom w:val="single" w:sz="8" w:space="0" w:color="000000"/>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t>12</w:t>
            </w:r>
          </w:p>
        </w:tc>
        <w:tc>
          <w:tcPr>
            <w:tcW w:w="1985" w:type="dxa"/>
            <w:tcBorders>
              <w:top w:val="single" w:sz="4" w:space="0" w:color="000000"/>
              <w:left w:val="single" w:sz="4" w:space="0" w:color="000000"/>
              <w:bottom w:val="single" w:sz="8" w:space="0" w:color="000000"/>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4" w:space="0" w:color="000000"/>
              <w:left w:val="single" w:sz="4" w:space="0" w:color="000000"/>
              <w:bottom w:val="single" w:sz="8" w:space="0" w:color="000000"/>
              <w:right w:val="single" w:sz="8" w:space="0" w:color="000000"/>
            </w:tcBorders>
            <w:shd w:val="clear" w:color="auto" w:fill="auto"/>
            <w:noWrap/>
            <w:vAlign w:val="center"/>
          </w:tcPr>
          <w:p w:rsidR="00706895" w:rsidRDefault="00706895">
            <w:pPr>
              <w:jc w:val="center"/>
              <w:rPr>
                <w:color w:val="000000"/>
              </w:rPr>
            </w:pPr>
          </w:p>
        </w:tc>
      </w:tr>
      <w:tr w:rsidR="00706895">
        <w:trPr>
          <w:trHeight w:val="300"/>
        </w:trPr>
        <w:tc>
          <w:tcPr>
            <w:tcW w:w="851" w:type="dxa"/>
            <w:tcBorders>
              <w:top w:val="nil"/>
              <w:left w:val="single" w:sz="4" w:space="0" w:color="000000"/>
              <w:bottom w:val="nil"/>
              <w:right w:val="single" w:sz="4" w:space="0" w:color="000000"/>
            </w:tcBorders>
            <w:shd w:val="clear" w:color="auto" w:fill="auto"/>
            <w:noWrap/>
            <w:vAlign w:val="bottom"/>
          </w:tcPr>
          <w:p w:rsidR="00706895" w:rsidRDefault="00706895">
            <w:pPr>
              <w:rPr>
                <w:color w:val="000000"/>
              </w:rPr>
            </w:pPr>
          </w:p>
        </w:tc>
        <w:tc>
          <w:tcPr>
            <w:tcW w:w="7654" w:type="dxa"/>
            <w:tcBorders>
              <w:top w:val="nil"/>
              <w:left w:val="single" w:sz="4" w:space="0" w:color="000000"/>
              <w:bottom w:val="nil"/>
              <w:right w:val="single" w:sz="4" w:space="0" w:color="000000"/>
            </w:tcBorders>
            <w:shd w:val="clear" w:color="auto" w:fill="auto"/>
            <w:vAlign w:val="bottom"/>
          </w:tcPr>
          <w:p w:rsidR="00706895" w:rsidRDefault="007B21C4">
            <w:pPr>
              <w:textAlignment w:val="bottom"/>
              <w:rPr>
                <w:b/>
                <w:bCs/>
                <w:color w:val="000000"/>
              </w:rPr>
            </w:pPr>
            <w:r>
              <w:rPr>
                <w:rFonts w:eastAsia="SimSun"/>
                <w:b/>
                <w:bCs/>
                <w:color w:val="000000"/>
                <w:lang w:eastAsia="zh-CN" w:bidi="ar"/>
              </w:rPr>
              <w:t xml:space="preserve">Ведение официального аккаунта Заказчика в социальной сети </w:t>
            </w:r>
            <w:r>
              <w:rPr>
                <w:rFonts w:eastAsia="SimSun"/>
                <w:b/>
                <w:bCs/>
                <w:color w:val="000000"/>
                <w:lang w:val="en-US" w:eastAsia="zh-CN" w:bidi="ar"/>
              </w:rPr>
              <w:t>Telegram</w:t>
            </w:r>
            <w:r>
              <w:rPr>
                <w:rFonts w:eastAsia="SimSun"/>
                <w:b/>
                <w:bCs/>
                <w:color w:val="000000"/>
                <w:lang w:eastAsia="zh-CN" w:bidi="ar"/>
              </w:rPr>
              <w:t xml:space="preserve">. </w:t>
            </w:r>
          </w:p>
        </w:tc>
        <w:tc>
          <w:tcPr>
            <w:tcW w:w="1701" w:type="dxa"/>
            <w:tcBorders>
              <w:top w:val="nil"/>
              <w:left w:val="single" w:sz="4" w:space="0" w:color="000000"/>
              <w:bottom w:val="nil"/>
              <w:right w:val="single" w:sz="4" w:space="0" w:color="000000"/>
            </w:tcBorders>
            <w:shd w:val="clear" w:color="auto" w:fill="auto"/>
            <w:noWrap/>
            <w:vAlign w:val="center"/>
          </w:tcPr>
          <w:p w:rsidR="00706895" w:rsidRDefault="007B21C4">
            <w:pPr>
              <w:jc w:val="center"/>
              <w:textAlignment w:val="center"/>
              <w:rPr>
                <w:b/>
                <w:bCs/>
                <w:color w:val="000000"/>
              </w:rPr>
            </w:pPr>
            <w:r>
              <w:rPr>
                <w:rFonts w:eastAsia="SimSun"/>
                <w:b/>
                <w:bCs/>
                <w:color w:val="000000"/>
                <w:lang w:val="en-US" w:eastAsia="zh-CN" w:bidi="ar"/>
              </w:rPr>
              <w:t>х</w:t>
            </w:r>
          </w:p>
        </w:tc>
        <w:tc>
          <w:tcPr>
            <w:tcW w:w="1985" w:type="dxa"/>
            <w:tcBorders>
              <w:top w:val="nil"/>
              <w:left w:val="single" w:sz="4" w:space="0" w:color="000000"/>
              <w:bottom w:val="nil"/>
              <w:right w:val="single" w:sz="4" w:space="0" w:color="000000"/>
            </w:tcBorders>
            <w:shd w:val="clear" w:color="auto" w:fill="auto"/>
            <w:noWrap/>
            <w:vAlign w:val="center"/>
          </w:tcPr>
          <w:p w:rsidR="00706895" w:rsidRDefault="007B21C4">
            <w:pPr>
              <w:jc w:val="center"/>
              <w:textAlignment w:val="center"/>
              <w:rPr>
                <w:b/>
                <w:bCs/>
                <w:color w:val="000000"/>
              </w:rPr>
            </w:pPr>
            <w:r>
              <w:rPr>
                <w:rFonts w:eastAsia="SimSun"/>
                <w:b/>
                <w:bCs/>
                <w:color w:val="000000"/>
                <w:lang w:val="en-US" w:eastAsia="zh-CN" w:bidi="ar"/>
              </w:rPr>
              <w:t>х</w:t>
            </w:r>
          </w:p>
        </w:tc>
        <w:tc>
          <w:tcPr>
            <w:tcW w:w="1843" w:type="dxa"/>
            <w:tcBorders>
              <w:top w:val="nil"/>
              <w:left w:val="single" w:sz="4" w:space="0" w:color="000000"/>
              <w:bottom w:val="nil"/>
              <w:right w:val="single" w:sz="4" w:space="0" w:color="000000"/>
            </w:tcBorders>
            <w:shd w:val="clear" w:color="auto" w:fill="auto"/>
            <w:noWrap/>
            <w:vAlign w:val="center"/>
          </w:tcPr>
          <w:p w:rsidR="00706895" w:rsidRDefault="007B21C4">
            <w:pPr>
              <w:jc w:val="center"/>
              <w:textAlignment w:val="center"/>
              <w:rPr>
                <w:b/>
                <w:bCs/>
                <w:color w:val="000000"/>
              </w:rPr>
            </w:pPr>
            <w:r>
              <w:rPr>
                <w:rFonts w:eastAsia="SimSun"/>
                <w:b/>
                <w:bCs/>
                <w:color w:val="000000"/>
                <w:lang w:val="en-US" w:eastAsia="zh-CN" w:bidi="ar"/>
              </w:rPr>
              <w:t>х</w:t>
            </w:r>
          </w:p>
        </w:tc>
      </w:tr>
      <w:tr w:rsidR="00706895">
        <w:trPr>
          <w:trHeight w:val="547"/>
        </w:trPr>
        <w:tc>
          <w:tcPr>
            <w:tcW w:w="851" w:type="dxa"/>
            <w:vMerge w:val="restart"/>
            <w:tcBorders>
              <w:top w:val="single" w:sz="8" w:space="0" w:color="000000"/>
              <w:left w:val="single" w:sz="8"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t>3</w:t>
            </w:r>
          </w:p>
        </w:tc>
        <w:tc>
          <w:tcPr>
            <w:tcW w:w="7654" w:type="dxa"/>
            <w:tcBorders>
              <w:top w:val="single" w:sz="8" w:space="0" w:color="000000"/>
              <w:left w:val="single" w:sz="4" w:space="0" w:color="000000"/>
              <w:bottom w:val="single" w:sz="4" w:space="0" w:color="000000"/>
              <w:right w:val="single" w:sz="4" w:space="0" w:color="000000"/>
            </w:tcBorders>
            <w:shd w:val="clear" w:color="auto" w:fill="auto"/>
          </w:tcPr>
          <w:p w:rsidR="00706895" w:rsidRDefault="007B21C4">
            <w:pPr>
              <w:textAlignment w:val="top"/>
              <w:rPr>
                <w:color w:val="000000"/>
              </w:rPr>
            </w:pPr>
            <w:r>
              <w:rPr>
                <w:rFonts w:eastAsia="SimSun"/>
                <w:color w:val="000000"/>
                <w:lang w:eastAsia="zh-CN" w:bidi="ar"/>
              </w:rPr>
              <w:t xml:space="preserve">· Обновление коммуникационной стратегии ведения официального аккаунта Заказчика в указанной социальной сети. </w:t>
            </w:r>
            <w:r>
              <w:rPr>
                <w:rFonts w:eastAsia="SimSun"/>
                <w:color w:val="000000"/>
                <w:lang w:eastAsia="zh-CN" w:bidi="ar"/>
              </w:rPr>
              <w:br/>
              <w:t>Стратегия должна включать следующие разделы:</w:t>
            </w:r>
            <w:r>
              <w:rPr>
                <w:rFonts w:eastAsia="SimSun"/>
                <w:color w:val="000000"/>
                <w:lang w:eastAsia="zh-CN" w:bidi="ar"/>
              </w:rPr>
              <w:br/>
              <w:t>• актуализация портрета целевой аудитории Заказчика (в том числе возрастной и гендерный состав, социальный статус и круг интересов);</w:t>
            </w:r>
            <w:r>
              <w:rPr>
                <w:rFonts w:eastAsia="SimSun"/>
                <w:color w:val="000000"/>
                <w:lang w:eastAsia="zh-CN" w:bidi="ar"/>
              </w:rPr>
              <w:br/>
              <w:t>• актуализация оптимальной частоты и времени публикаций, разделов, рубрик, разработка политики использования ключевых слов (</w:t>
            </w:r>
            <w:proofErr w:type="spellStart"/>
            <w:r>
              <w:rPr>
                <w:rFonts w:eastAsia="SimSun"/>
                <w:color w:val="000000"/>
                <w:lang w:eastAsia="zh-CN" w:bidi="ar"/>
              </w:rPr>
              <w:t>хештегов</w:t>
            </w:r>
            <w:proofErr w:type="spellEnd"/>
            <w:r>
              <w:rPr>
                <w:rFonts w:eastAsia="SimSun"/>
                <w:color w:val="000000"/>
                <w:lang w:eastAsia="zh-CN" w:bidi="ar"/>
              </w:rPr>
              <w:t>, тегов и других элементов оптимизации контента) и общих правил коммуникации Заказчика с аудиторией;</w:t>
            </w:r>
            <w:r>
              <w:rPr>
                <w:rFonts w:eastAsia="SimSun"/>
                <w:color w:val="000000"/>
                <w:lang w:eastAsia="zh-CN" w:bidi="ar"/>
              </w:rPr>
              <w:br/>
              <w:t>• рекомендации по обновлению визуальной составляющей аккаунта.</w:t>
            </w:r>
            <w:r>
              <w:rPr>
                <w:rFonts w:eastAsia="SimSun"/>
                <w:color w:val="000000"/>
                <w:lang w:eastAsia="zh-CN" w:bidi="ar"/>
              </w:rPr>
              <w:br/>
              <w:t xml:space="preserve">Стратегия должна быть предоставлена на электронную почту Заказчика </w:t>
            </w:r>
            <w:r>
              <w:rPr>
                <w:rFonts w:eastAsia="SimSun"/>
                <w:color w:val="000000"/>
                <w:lang w:eastAsia="zh-CN" w:bidi="ar"/>
              </w:rPr>
              <w:lastRenderedPageBreak/>
              <w:t xml:space="preserve">в течение 2 (двух) недель после начала оказания услуг и подлежит утверждению </w:t>
            </w:r>
            <w:proofErr w:type="spellStart"/>
            <w:r>
              <w:rPr>
                <w:rFonts w:eastAsia="SimSun"/>
                <w:color w:val="000000"/>
                <w:lang w:val="en-US" w:eastAsia="zh-CN" w:bidi="ar"/>
              </w:rPr>
              <w:t>Заказчиком</w:t>
            </w:r>
            <w:proofErr w:type="spellEnd"/>
            <w:r>
              <w:rPr>
                <w:rFonts w:eastAsia="SimSun"/>
                <w:color w:val="000000"/>
                <w:lang w:val="en-US" w:eastAsia="zh-CN" w:bidi="ar"/>
              </w:rPr>
              <w:t xml:space="preserve">. </w:t>
            </w:r>
          </w:p>
        </w:tc>
        <w:tc>
          <w:tcPr>
            <w:tcW w:w="1701" w:type="dxa"/>
            <w:tcBorders>
              <w:top w:val="single" w:sz="8"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lastRenderedPageBreak/>
              <w:t>1</w:t>
            </w:r>
          </w:p>
        </w:tc>
        <w:tc>
          <w:tcPr>
            <w:tcW w:w="1985" w:type="dxa"/>
            <w:tcBorders>
              <w:top w:val="single" w:sz="8" w:space="0" w:color="000000"/>
              <w:left w:val="single" w:sz="4"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8" w:space="0" w:color="000000"/>
              <w:left w:val="single" w:sz="4" w:space="0" w:color="000000"/>
              <w:bottom w:val="single" w:sz="4" w:space="0" w:color="000000"/>
              <w:right w:val="single" w:sz="8" w:space="0" w:color="000000"/>
            </w:tcBorders>
            <w:shd w:val="clear" w:color="auto" w:fill="auto"/>
            <w:noWrap/>
            <w:vAlign w:val="center"/>
          </w:tcPr>
          <w:p w:rsidR="00706895" w:rsidRDefault="00706895">
            <w:pPr>
              <w:jc w:val="center"/>
              <w:rPr>
                <w:color w:val="000000"/>
              </w:rPr>
            </w:pPr>
          </w:p>
        </w:tc>
      </w:tr>
      <w:tr w:rsidR="00706895">
        <w:trPr>
          <w:trHeight w:val="2220"/>
        </w:trPr>
        <w:tc>
          <w:tcPr>
            <w:tcW w:w="851" w:type="dxa"/>
            <w:vMerge/>
            <w:tcBorders>
              <w:top w:val="single" w:sz="8" w:space="0" w:color="000000"/>
              <w:left w:val="single" w:sz="8"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6895" w:rsidRDefault="007B21C4">
            <w:pPr>
              <w:textAlignment w:val="bottom"/>
              <w:rPr>
                <w:color w:val="000000"/>
              </w:rPr>
            </w:pPr>
            <w:r>
              <w:rPr>
                <w:rFonts w:eastAsia="SimSun"/>
                <w:color w:val="000000"/>
                <w:lang w:eastAsia="zh-CN" w:bidi="ar"/>
              </w:rPr>
              <w:t xml:space="preserve">• Подготовка 1 (одного) в 2 (две) недели контент-плана постов, предполагающего размещение адаптированных для социальных сетей новостей, предоставляемых Заказчиком, в том числе пресс-релизов, кейсов, публикаций в СМИ и пр., а также создание Исполнителем контента, представляющего интерес и новизну для целевой аудитории Заказчика, создание ситуативных постов по требованию Заказчика («горячих» новостей, актуальных для освещения в рамках планируемой недели). </w:t>
            </w:r>
            <w:r>
              <w:rPr>
                <w:rFonts w:eastAsia="SimSun"/>
                <w:color w:val="000000"/>
                <w:lang w:eastAsia="zh-CN" w:bidi="ar"/>
              </w:rPr>
              <w:br/>
              <w:t xml:space="preserve">Контент-план должен включать подробное описание поста, включая день, время публикации, планируемый язык публикации (русский, и/или казахский), формат поста (публикация, </w:t>
            </w:r>
            <w:proofErr w:type="spellStart"/>
            <w:r>
              <w:rPr>
                <w:rFonts w:eastAsia="SimSun"/>
                <w:color w:val="000000"/>
                <w:lang w:eastAsia="zh-CN" w:bidi="ar"/>
              </w:rPr>
              <w:t>инфографика</w:t>
            </w:r>
            <w:proofErr w:type="spellEnd"/>
            <w:r>
              <w:rPr>
                <w:rFonts w:eastAsia="SimSun"/>
                <w:color w:val="000000"/>
                <w:lang w:eastAsia="zh-CN" w:bidi="ar"/>
              </w:rPr>
              <w:t xml:space="preserve">, видео) графическое оформление поста при необходимости (включая фото- и видеоматериалы и уникальную </w:t>
            </w:r>
            <w:proofErr w:type="spellStart"/>
            <w:r>
              <w:rPr>
                <w:rFonts w:eastAsia="SimSun"/>
                <w:color w:val="000000"/>
                <w:lang w:eastAsia="zh-CN" w:bidi="ar"/>
              </w:rPr>
              <w:t>инфографику</w:t>
            </w:r>
            <w:proofErr w:type="spellEnd"/>
            <w:r>
              <w:rPr>
                <w:rFonts w:eastAsia="SimSun"/>
                <w:color w:val="000000"/>
                <w:lang w:eastAsia="zh-CN" w:bidi="ar"/>
              </w:rPr>
              <w:t xml:space="preserve">). </w:t>
            </w:r>
            <w:r>
              <w:rPr>
                <w:rFonts w:eastAsia="SimSun"/>
                <w:color w:val="000000"/>
                <w:lang w:eastAsia="zh-CN" w:bidi="ar"/>
              </w:rPr>
              <w:br/>
              <w:t xml:space="preserve"> </w:t>
            </w:r>
            <w:r w:rsidRPr="00B13A29">
              <w:rPr>
                <w:rFonts w:eastAsia="SimSun"/>
                <w:color w:val="000000"/>
                <w:lang w:eastAsia="zh-CN" w:bidi="ar"/>
              </w:rPr>
              <w:t>Контент-план на 2 недели предоставляется за неделю до размещения.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06895" w:rsidRDefault="00706895">
            <w:pPr>
              <w:jc w:val="center"/>
              <w:rPr>
                <w:color w:val="000000"/>
              </w:rPr>
            </w:pPr>
          </w:p>
        </w:tc>
      </w:tr>
      <w:tr w:rsidR="00706895">
        <w:trPr>
          <w:trHeight w:val="2324"/>
        </w:trPr>
        <w:tc>
          <w:tcPr>
            <w:tcW w:w="851" w:type="dxa"/>
            <w:vMerge/>
            <w:tcBorders>
              <w:top w:val="single" w:sz="8" w:space="0" w:color="000000"/>
              <w:left w:val="single" w:sz="8"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6895" w:rsidRDefault="007B21C4">
            <w:pPr>
              <w:textAlignment w:val="bottom"/>
              <w:rPr>
                <w:color w:val="000000"/>
              </w:rPr>
            </w:pPr>
            <w:r>
              <w:rPr>
                <w:rFonts w:eastAsia="SimSun"/>
                <w:color w:val="000000"/>
                <w:lang w:eastAsia="zh-CN" w:bidi="ar"/>
              </w:rPr>
              <w:t xml:space="preserve">• Регулярное ведение официального аккаунта Заказчика на русском, и/или казахском языках с размещением в указанной социальной сети оригинальных постов в соответствии с согласованным с Заказчиком контент-планом. </w:t>
            </w:r>
            <w:r>
              <w:rPr>
                <w:rFonts w:eastAsia="SimSun"/>
                <w:color w:val="000000"/>
                <w:lang w:eastAsia="zh-CN" w:bidi="ar"/>
              </w:rPr>
              <w:br/>
              <w:t>• Размещение не менее 90 постов за весь период оказания услуг (не менее 2 постов в каждую неделю) в указанной социальной сети.</w:t>
            </w:r>
            <w:r>
              <w:rPr>
                <w:rFonts w:eastAsia="SimSun"/>
                <w:color w:val="000000"/>
                <w:lang w:eastAsia="zh-CN" w:bidi="ar"/>
              </w:rPr>
              <w:br/>
              <w:t>• Подготовка и предоставление Заказчику отчета, содержащего информацию о размещенных публикациях в аккаунте Заказчика, а также текущих статистических показателях страницы. Отчет предоставляется не позднее 5 (пяти) рабочих дней с начала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06895" w:rsidRDefault="00706895">
            <w:pPr>
              <w:jc w:val="center"/>
              <w:rPr>
                <w:color w:val="000000"/>
              </w:rPr>
            </w:pPr>
          </w:p>
        </w:tc>
      </w:tr>
      <w:tr w:rsidR="00706895">
        <w:trPr>
          <w:trHeight w:val="1388"/>
        </w:trPr>
        <w:tc>
          <w:tcPr>
            <w:tcW w:w="851" w:type="dxa"/>
            <w:vMerge/>
            <w:tcBorders>
              <w:top w:val="single" w:sz="8" w:space="0" w:color="000000"/>
              <w:left w:val="single" w:sz="8"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6895" w:rsidRDefault="007B21C4">
            <w:pPr>
              <w:textAlignment w:val="bottom"/>
              <w:rPr>
                <w:rFonts w:eastAsia="SimSun"/>
                <w:color w:val="000000"/>
                <w:lang w:eastAsia="zh-CN" w:bidi="ar"/>
              </w:rPr>
            </w:pPr>
            <w:r>
              <w:rPr>
                <w:rFonts w:eastAsia="SimSun"/>
                <w:b/>
                <w:color w:val="000000"/>
                <w:lang w:eastAsia="zh-CN" w:bidi="ar"/>
              </w:rPr>
              <w:t xml:space="preserve">Продвижение страницы официального аккаунта Заказчика в социальной сети </w:t>
            </w:r>
            <w:proofErr w:type="spellStart"/>
            <w:r>
              <w:rPr>
                <w:rFonts w:eastAsia="SimSun"/>
                <w:b/>
                <w:color w:val="000000"/>
                <w:lang w:eastAsia="zh-CN" w:bidi="ar"/>
              </w:rPr>
              <w:t>Telegram</w:t>
            </w:r>
            <w:proofErr w:type="spellEnd"/>
            <w:r>
              <w:rPr>
                <w:rFonts w:eastAsia="SimSun"/>
                <w:b/>
                <w:color w:val="000000"/>
                <w:lang w:eastAsia="zh-CN" w:bidi="a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rFonts w:eastAsia="SimSun"/>
                <w:color w:val="000000"/>
                <w:lang w:val="en-US" w:eastAsia="zh-CN" w:bidi="ar"/>
              </w:rPr>
            </w:pPr>
            <w:r>
              <w:rPr>
                <w:rFonts w:eastAsia="SimSun"/>
                <w:color w:val="000000"/>
                <w:lang w:eastAsia="zh-CN" w:bidi="ar"/>
              </w:rPr>
              <w:t>х</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rPr>
                <w:color w:val="000000"/>
              </w:rPr>
            </w:pPr>
            <w:r>
              <w:rPr>
                <w:color w:val="000000"/>
              </w:rPr>
              <w:t>х</w:t>
            </w:r>
          </w:p>
        </w:tc>
        <w:tc>
          <w:tcPr>
            <w:tcW w:w="1843"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06895" w:rsidRDefault="007B21C4">
            <w:pPr>
              <w:jc w:val="center"/>
              <w:rPr>
                <w:color w:val="000000"/>
              </w:rPr>
            </w:pPr>
            <w:r>
              <w:rPr>
                <w:color w:val="000000"/>
              </w:rPr>
              <w:t>х</w:t>
            </w:r>
          </w:p>
        </w:tc>
      </w:tr>
      <w:tr w:rsidR="00706895">
        <w:trPr>
          <w:trHeight w:val="2106"/>
        </w:trPr>
        <w:tc>
          <w:tcPr>
            <w:tcW w:w="851" w:type="dxa"/>
            <w:vMerge/>
            <w:tcBorders>
              <w:top w:val="single" w:sz="8" w:space="0" w:color="000000"/>
              <w:left w:val="single" w:sz="8"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6895" w:rsidRDefault="007B21C4">
            <w:pPr>
              <w:textAlignment w:val="bottom"/>
              <w:rPr>
                <w:color w:val="000000"/>
              </w:rPr>
            </w:pPr>
            <w:r>
              <w:rPr>
                <w:rFonts w:eastAsia="SimSun"/>
                <w:color w:val="000000"/>
                <w:lang w:eastAsia="zh-CN" w:bidi="ar"/>
              </w:rPr>
              <w:t xml:space="preserve">• Подготовка плана мероприятий по продвижению официального аккаунта Заказчика в указанной социальной сети. План должен быть рассчитан на каждый отчетный период и предоставлен на согласование Заказчику вместе с контент-планом и включать список популярных аккаунтов, максимально подходящих по тематике, с активной аудиторией и проверенными администраторами; стоимость продвижения по каждому </w:t>
            </w:r>
            <w:proofErr w:type="spellStart"/>
            <w:r>
              <w:rPr>
                <w:rFonts w:eastAsia="SimSun"/>
                <w:color w:val="000000"/>
                <w:lang w:eastAsia="zh-CN" w:bidi="ar"/>
              </w:rPr>
              <w:t>паблику</w:t>
            </w:r>
            <w:proofErr w:type="spellEnd"/>
            <w:r>
              <w:rPr>
                <w:rFonts w:eastAsia="SimSun"/>
                <w:color w:val="000000"/>
                <w:lang w:eastAsia="zh-CN" w:bidi="ar"/>
              </w:rPr>
              <w:t xml:space="preserve"> и/или блогу, прогнозируемый прирост подписчиков от каждого </w:t>
            </w:r>
            <w:proofErr w:type="spellStart"/>
            <w:r>
              <w:rPr>
                <w:rFonts w:eastAsia="SimSun"/>
                <w:color w:val="000000"/>
                <w:lang w:eastAsia="zh-CN" w:bidi="ar"/>
              </w:rPr>
              <w:t>паблика</w:t>
            </w:r>
            <w:proofErr w:type="spellEnd"/>
            <w:r>
              <w:rPr>
                <w:rFonts w:eastAsia="SimSun"/>
                <w:color w:val="000000"/>
                <w:lang w:eastAsia="zh-CN" w:bidi="ar"/>
              </w:rPr>
              <w:t xml:space="preserve"> и/или блога и предложение по публикациям в них. Количественные показатели и иные планируемые результаты, предусмотренные планом, должны быть достижимы по итогам указанных в плане сроков. В случае несоблюдения указанных показателей результаты по итогам отчетного периода не могут быть приняты Заказчиком. Общий бюджет на рекламные кампании за один отчетный период должен составлять не менее 75 000 тенге, но не более 90 000 тенге.</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06895" w:rsidRDefault="00706895">
            <w:pPr>
              <w:jc w:val="center"/>
              <w:rPr>
                <w:color w:val="000000"/>
              </w:rPr>
            </w:pPr>
          </w:p>
        </w:tc>
      </w:tr>
      <w:tr w:rsidR="00706895">
        <w:trPr>
          <w:trHeight w:val="1958"/>
        </w:trPr>
        <w:tc>
          <w:tcPr>
            <w:tcW w:w="851" w:type="dxa"/>
            <w:vMerge/>
            <w:tcBorders>
              <w:top w:val="single" w:sz="8" w:space="0" w:color="000000"/>
              <w:left w:val="single" w:sz="8"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7654" w:type="dxa"/>
            <w:tcBorders>
              <w:top w:val="single" w:sz="4" w:space="0" w:color="000000"/>
              <w:left w:val="single" w:sz="4" w:space="0" w:color="000000"/>
              <w:bottom w:val="nil"/>
              <w:right w:val="single" w:sz="4" w:space="0" w:color="000000"/>
            </w:tcBorders>
            <w:shd w:val="clear" w:color="auto" w:fill="auto"/>
            <w:vAlign w:val="bottom"/>
          </w:tcPr>
          <w:p w:rsidR="00706895" w:rsidRDefault="007B21C4">
            <w:pPr>
              <w:textAlignment w:val="bottom"/>
              <w:rPr>
                <w:color w:val="000000"/>
              </w:rPr>
            </w:pPr>
            <w:r>
              <w:rPr>
                <w:rFonts w:eastAsia="SimSun"/>
                <w:color w:val="000000"/>
                <w:lang w:eastAsia="zh-CN" w:bidi="ar"/>
              </w:rPr>
              <w:t xml:space="preserve">• Подготовка плана мероприятий по проведению розыгрышей среди подписчиков в указанной социальной сети. План должен быть рассчитан на весь срок действия контракта и предоставлен на согласование Заказчику не позднее 14 календарных дней с даты подписания Договора обеими сторонами и включать механику проведения розыгрыша, даты и количество победителей, сроки и способ передачи подарков. Закупка, </w:t>
            </w:r>
            <w:proofErr w:type="spellStart"/>
            <w:r>
              <w:rPr>
                <w:rFonts w:eastAsia="SimSun"/>
                <w:color w:val="000000"/>
                <w:lang w:eastAsia="zh-CN" w:bidi="ar"/>
              </w:rPr>
              <w:t>брендирование</w:t>
            </w:r>
            <w:proofErr w:type="spellEnd"/>
            <w:r>
              <w:rPr>
                <w:rFonts w:eastAsia="SimSun"/>
                <w:color w:val="000000"/>
                <w:lang w:eastAsia="zh-CN" w:bidi="ar"/>
              </w:rPr>
              <w:t xml:space="preserve">, доставка и отправка подарков победителям розыгрышей осуществляется за счет Исполнителя. Формат и </w:t>
            </w:r>
            <w:proofErr w:type="spellStart"/>
            <w:r>
              <w:rPr>
                <w:rFonts w:eastAsia="SimSun"/>
                <w:color w:val="000000"/>
                <w:lang w:eastAsia="zh-CN" w:bidi="ar"/>
              </w:rPr>
              <w:t>брендирование</w:t>
            </w:r>
            <w:proofErr w:type="spellEnd"/>
            <w:r>
              <w:rPr>
                <w:rFonts w:eastAsia="SimSun"/>
                <w:color w:val="000000"/>
                <w:lang w:eastAsia="zh-CN" w:bidi="ar"/>
              </w:rPr>
              <w:t xml:space="preserve"> подарков должен быть согласован с Заказчиком. Бюджет на закупку, </w:t>
            </w:r>
            <w:proofErr w:type="spellStart"/>
            <w:r>
              <w:rPr>
                <w:rFonts w:eastAsia="SimSun"/>
                <w:color w:val="000000"/>
                <w:lang w:eastAsia="zh-CN" w:bidi="ar"/>
              </w:rPr>
              <w:t>брендирование</w:t>
            </w:r>
            <w:proofErr w:type="spellEnd"/>
            <w:r>
              <w:rPr>
                <w:rFonts w:eastAsia="SimSun"/>
                <w:color w:val="000000"/>
                <w:lang w:eastAsia="zh-CN" w:bidi="ar"/>
              </w:rPr>
              <w:t xml:space="preserve"> и доставку подарков должен составлять не менее 500 000 и не более 560 000 тенге на весь срок действия контракта совокупно для всех аккаунтов Заказчика. </w:t>
            </w:r>
          </w:p>
        </w:tc>
        <w:tc>
          <w:tcPr>
            <w:tcW w:w="1701" w:type="dxa"/>
            <w:tcBorders>
              <w:top w:val="single" w:sz="4" w:space="0" w:color="000000"/>
              <w:left w:val="single" w:sz="4" w:space="0" w:color="000000"/>
              <w:bottom w:val="nil"/>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t>1</w:t>
            </w:r>
          </w:p>
        </w:tc>
        <w:tc>
          <w:tcPr>
            <w:tcW w:w="1985" w:type="dxa"/>
            <w:tcBorders>
              <w:top w:val="single" w:sz="4" w:space="0" w:color="000000"/>
              <w:left w:val="single" w:sz="4" w:space="0" w:color="000000"/>
              <w:bottom w:val="nil"/>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4" w:space="0" w:color="000000"/>
              <w:left w:val="single" w:sz="4" w:space="0" w:color="000000"/>
              <w:bottom w:val="nil"/>
              <w:right w:val="single" w:sz="8" w:space="0" w:color="000000"/>
            </w:tcBorders>
            <w:shd w:val="clear" w:color="auto" w:fill="auto"/>
            <w:noWrap/>
            <w:vAlign w:val="center"/>
          </w:tcPr>
          <w:p w:rsidR="00706895" w:rsidRDefault="00706895">
            <w:pPr>
              <w:jc w:val="center"/>
              <w:rPr>
                <w:color w:val="000000"/>
              </w:rPr>
            </w:pPr>
          </w:p>
        </w:tc>
      </w:tr>
      <w:tr w:rsidR="00706895">
        <w:trPr>
          <w:trHeight w:val="285"/>
        </w:trPr>
        <w:tc>
          <w:tcPr>
            <w:tcW w:w="851" w:type="dxa"/>
            <w:tcBorders>
              <w:top w:val="single" w:sz="8" w:space="0" w:color="000000"/>
              <w:left w:val="single" w:sz="8" w:space="0" w:color="000000"/>
              <w:bottom w:val="single" w:sz="4" w:space="0" w:color="000000"/>
              <w:right w:val="single" w:sz="4" w:space="0" w:color="000000"/>
            </w:tcBorders>
            <w:shd w:val="clear" w:color="auto" w:fill="auto"/>
            <w:noWrap/>
            <w:vAlign w:val="bottom"/>
          </w:tcPr>
          <w:p w:rsidR="00706895" w:rsidRDefault="00706895">
            <w:pPr>
              <w:rPr>
                <w:color w:val="000000"/>
              </w:rPr>
            </w:pPr>
          </w:p>
        </w:tc>
        <w:tc>
          <w:tcPr>
            <w:tcW w:w="7654" w:type="dxa"/>
            <w:tcBorders>
              <w:top w:val="single" w:sz="8" w:space="0" w:color="000000"/>
              <w:left w:val="single" w:sz="4" w:space="0" w:color="000000"/>
              <w:bottom w:val="single" w:sz="4" w:space="0" w:color="000000"/>
              <w:right w:val="single" w:sz="4" w:space="0" w:color="000000"/>
            </w:tcBorders>
            <w:shd w:val="clear" w:color="auto" w:fill="auto"/>
            <w:vAlign w:val="bottom"/>
          </w:tcPr>
          <w:p w:rsidR="00706895" w:rsidRDefault="007B21C4">
            <w:pPr>
              <w:textAlignment w:val="bottom"/>
              <w:rPr>
                <w:b/>
                <w:bCs/>
                <w:color w:val="000000"/>
              </w:rPr>
            </w:pPr>
            <w:r>
              <w:rPr>
                <w:rFonts w:eastAsia="SimSun"/>
                <w:b/>
                <w:bCs/>
                <w:color w:val="000000"/>
                <w:lang w:eastAsia="zh-CN" w:bidi="ar"/>
              </w:rPr>
              <w:t xml:space="preserve">Ведение аккаунта Заказчика официального аккаунта Заказчика в социальной сети </w:t>
            </w:r>
            <w:proofErr w:type="spellStart"/>
            <w:r>
              <w:rPr>
                <w:rFonts w:eastAsia="SimSun"/>
                <w:b/>
                <w:bCs/>
                <w:color w:val="000000"/>
                <w:lang w:val="en-US" w:eastAsia="zh-CN" w:bidi="ar"/>
              </w:rPr>
              <w:t>Tik</w:t>
            </w:r>
            <w:proofErr w:type="spellEnd"/>
            <w:r>
              <w:rPr>
                <w:rFonts w:eastAsia="SimSun"/>
                <w:b/>
                <w:bCs/>
                <w:color w:val="000000"/>
                <w:lang w:eastAsia="zh-CN" w:bidi="ar"/>
              </w:rPr>
              <w:t xml:space="preserve"> </w:t>
            </w:r>
            <w:proofErr w:type="spellStart"/>
            <w:r>
              <w:rPr>
                <w:rFonts w:eastAsia="SimSun"/>
                <w:b/>
                <w:bCs/>
                <w:color w:val="000000"/>
                <w:lang w:val="en-US" w:eastAsia="zh-CN" w:bidi="ar"/>
              </w:rPr>
              <w:t>Tok</w:t>
            </w:r>
            <w:proofErr w:type="spellEnd"/>
          </w:p>
        </w:tc>
        <w:tc>
          <w:tcPr>
            <w:tcW w:w="1701" w:type="dxa"/>
            <w:tcBorders>
              <w:top w:val="single" w:sz="8"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b/>
                <w:bCs/>
                <w:color w:val="000000"/>
              </w:rPr>
            </w:pPr>
            <w:r>
              <w:rPr>
                <w:rFonts w:eastAsia="SimSun"/>
                <w:b/>
                <w:bCs/>
                <w:color w:val="000000"/>
                <w:lang w:val="en-US" w:eastAsia="zh-CN" w:bidi="ar"/>
              </w:rPr>
              <w:t>х</w:t>
            </w:r>
          </w:p>
        </w:tc>
        <w:tc>
          <w:tcPr>
            <w:tcW w:w="1985" w:type="dxa"/>
            <w:tcBorders>
              <w:top w:val="single" w:sz="8"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b/>
                <w:bCs/>
                <w:color w:val="000000"/>
              </w:rPr>
            </w:pPr>
            <w:r>
              <w:rPr>
                <w:rFonts w:eastAsia="SimSun"/>
                <w:b/>
                <w:bCs/>
                <w:color w:val="000000"/>
                <w:lang w:val="en-US" w:eastAsia="zh-CN" w:bidi="ar"/>
              </w:rPr>
              <w:t>х</w:t>
            </w:r>
          </w:p>
        </w:tc>
        <w:tc>
          <w:tcPr>
            <w:tcW w:w="1843" w:type="dxa"/>
            <w:tcBorders>
              <w:top w:val="single" w:sz="8" w:space="0" w:color="000000"/>
              <w:left w:val="single" w:sz="4" w:space="0" w:color="000000"/>
              <w:bottom w:val="single" w:sz="4" w:space="0" w:color="000000"/>
              <w:right w:val="single" w:sz="8" w:space="0" w:color="000000"/>
            </w:tcBorders>
            <w:shd w:val="clear" w:color="auto" w:fill="auto"/>
            <w:noWrap/>
            <w:vAlign w:val="center"/>
          </w:tcPr>
          <w:p w:rsidR="00706895" w:rsidRDefault="007B21C4">
            <w:pPr>
              <w:jc w:val="center"/>
              <w:textAlignment w:val="center"/>
              <w:rPr>
                <w:b/>
                <w:bCs/>
                <w:color w:val="000000"/>
              </w:rPr>
            </w:pPr>
            <w:r>
              <w:rPr>
                <w:rFonts w:eastAsia="SimSun"/>
                <w:b/>
                <w:bCs/>
                <w:color w:val="000000"/>
                <w:sz w:val="22"/>
                <w:szCs w:val="22"/>
                <w:lang w:val="en-US" w:eastAsia="zh-CN" w:bidi="ar"/>
              </w:rPr>
              <w:t>х</w:t>
            </w:r>
          </w:p>
        </w:tc>
      </w:tr>
      <w:tr w:rsidR="00706895">
        <w:trPr>
          <w:trHeight w:val="3330"/>
        </w:trPr>
        <w:tc>
          <w:tcPr>
            <w:tcW w:w="851" w:type="dxa"/>
            <w:vMerge w:val="restart"/>
            <w:tcBorders>
              <w:top w:val="single" w:sz="4" w:space="0" w:color="000000"/>
              <w:left w:val="single" w:sz="8" w:space="0" w:color="000000"/>
              <w:bottom w:val="nil"/>
              <w:right w:val="single" w:sz="4" w:space="0" w:color="000000"/>
            </w:tcBorders>
            <w:shd w:val="clear" w:color="auto" w:fill="auto"/>
            <w:vAlign w:val="center"/>
          </w:tcPr>
          <w:p w:rsidR="00706895" w:rsidRDefault="007B21C4">
            <w:pPr>
              <w:jc w:val="center"/>
              <w:textAlignment w:val="center"/>
              <w:rPr>
                <w:color w:val="000000"/>
              </w:rPr>
            </w:pPr>
            <w:r>
              <w:rPr>
                <w:rFonts w:eastAsia="SimSun"/>
                <w:color w:val="000000"/>
                <w:lang w:val="en-US" w:eastAsia="zh-CN" w:bidi="ar"/>
              </w:rPr>
              <w:lastRenderedPageBreak/>
              <w:t>4</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6895" w:rsidRDefault="007B21C4">
            <w:pPr>
              <w:textAlignment w:val="bottom"/>
              <w:rPr>
                <w:color w:val="000000"/>
              </w:rPr>
            </w:pPr>
            <w:r>
              <w:rPr>
                <w:rFonts w:eastAsia="SimSun"/>
                <w:color w:val="000000"/>
                <w:lang w:eastAsia="zh-CN" w:bidi="ar"/>
              </w:rPr>
              <w:t>• Создание аккаунта в указанной социальной сети.</w:t>
            </w:r>
            <w:r>
              <w:rPr>
                <w:rFonts w:eastAsia="SimSun"/>
                <w:color w:val="000000"/>
                <w:lang w:eastAsia="zh-CN" w:bidi="ar"/>
              </w:rPr>
              <w:br/>
              <w:t xml:space="preserve">• Разработка коммуникационной стратегии ведения официального аккаунта Заказчика в указанной социальной сети. </w:t>
            </w:r>
            <w:r>
              <w:rPr>
                <w:rFonts w:eastAsia="SimSun"/>
                <w:color w:val="000000"/>
                <w:lang w:eastAsia="zh-CN" w:bidi="ar"/>
              </w:rPr>
              <w:br/>
            </w:r>
            <w:r>
              <w:rPr>
                <w:rFonts w:eastAsia="SimSun"/>
                <w:color w:val="000000"/>
                <w:lang w:eastAsia="zh-CN" w:bidi="ar"/>
              </w:rPr>
              <w:br/>
              <w:t>Стратегия должна включать следующие разделы:</w:t>
            </w:r>
            <w:r>
              <w:rPr>
                <w:rFonts w:eastAsia="SimSun"/>
                <w:color w:val="000000"/>
                <w:lang w:eastAsia="zh-CN" w:bidi="ar"/>
              </w:rPr>
              <w:br/>
              <w:t>создание портрета целевой аудитории Заказчика (в том числе возрастной и гендерный состав, социальный статус и круг интересов);</w:t>
            </w:r>
            <w:r>
              <w:rPr>
                <w:rFonts w:eastAsia="SimSun"/>
                <w:color w:val="000000"/>
                <w:lang w:eastAsia="zh-CN" w:bidi="ar"/>
              </w:rPr>
              <w:br/>
              <w:t>рекомендации по названию и формату подачи информации;</w:t>
            </w:r>
            <w:r>
              <w:rPr>
                <w:rFonts w:eastAsia="SimSun"/>
                <w:color w:val="000000"/>
                <w:lang w:eastAsia="zh-CN" w:bidi="ar"/>
              </w:rPr>
              <w:br/>
              <w:t>определение оптимальной частоты и времени публикаций, разделов, рубрик, тональности и стилистики (</w:t>
            </w:r>
            <w:r>
              <w:rPr>
                <w:rFonts w:eastAsia="SimSun"/>
                <w:color w:val="000000"/>
                <w:lang w:val="en-US" w:eastAsia="zh-CN" w:bidi="ar"/>
              </w:rPr>
              <w:t>tone</w:t>
            </w:r>
            <w:r>
              <w:rPr>
                <w:rFonts w:eastAsia="SimSun"/>
                <w:color w:val="000000"/>
                <w:lang w:eastAsia="zh-CN" w:bidi="ar"/>
              </w:rPr>
              <w:t xml:space="preserve"> </w:t>
            </w:r>
            <w:r>
              <w:rPr>
                <w:rFonts w:eastAsia="SimSun"/>
                <w:color w:val="000000"/>
                <w:lang w:val="en-US" w:eastAsia="zh-CN" w:bidi="ar"/>
              </w:rPr>
              <w:t>of</w:t>
            </w:r>
            <w:r>
              <w:rPr>
                <w:rFonts w:eastAsia="SimSun"/>
                <w:color w:val="000000"/>
                <w:lang w:eastAsia="zh-CN" w:bidi="ar"/>
              </w:rPr>
              <w:t xml:space="preserve"> </w:t>
            </w:r>
            <w:r>
              <w:rPr>
                <w:rFonts w:eastAsia="SimSun"/>
                <w:color w:val="000000"/>
                <w:lang w:val="en-US" w:eastAsia="zh-CN" w:bidi="ar"/>
              </w:rPr>
              <w:t>voice</w:t>
            </w:r>
            <w:r>
              <w:rPr>
                <w:rFonts w:eastAsia="SimSun"/>
                <w:color w:val="000000"/>
                <w:lang w:eastAsia="zh-CN" w:bidi="ar"/>
              </w:rPr>
              <w:t>) публикаций, разработка политики использования ключевых слов (</w:t>
            </w:r>
            <w:proofErr w:type="spellStart"/>
            <w:r>
              <w:rPr>
                <w:rFonts w:eastAsia="SimSun"/>
                <w:color w:val="000000"/>
                <w:lang w:eastAsia="zh-CN" w:bidi="ar"/>
              </w:rPr>
              <w:t>хештегов</w:t>
            </w:r>
            <w:proofErr w:type="spellEnd"/>
            <w:r>
              <w:rPr>
                <w:rFonts w:eastAsia="SimSun"/>
                <w:color w:val="000000"/>
                <w:lang w:eastAsia="zh-CN" w:bidi="ar"/>
              </w:rPr>
              <w:t>, тегов и других элементов оптимизации контента) и общих правил коммуникации Заказчика с аудиторией;</w:t>
            </w:r>
            <w:r>
              <w:rPr>
                <w:rFonts w:eastAsia="SimSun"/>
                <w:color w:val="000000"/>
                <w:lang w:eastAsia="zh-CN" w:bidi="ar"/>
              </w:rPr>
              <w:br/>
              <w:t>рекомендации по визуальной составляющей аккаунта.</w:t>
            </w:r>
            <w:r>
              <w:rPr>
                <w:rFonts w:eastAsia="SimSun"/>
                <w:color w:val="000000"/>
                <w:lang w:eastAsia="zh-CN" w:bidi="ar"/>
              </w:rPr>
              <w:br/>
              <w:t xml:space="preserve">Стратегия должна быть предоставлена на электронную почту Заказчика в течение 2 (двух) недель после начала оказания услуг и подлежит утверждению </w:t>
            </w:r>
            <w:proofErr w:type="spellStart"/>
            <w:r>
              <w:rPr>
                <w:rFonts w:eastAsia="SimSun"/>
                <w:color w:val="000000"/>
                <w:lang w:val="en-US" w:eastAsia="zh-CN" w:bidi="ar"/>
              </w:rPr>
              <w:t>Заказчиком</w:t>
            </w:r>
            <w:proofErr w:type="spellEnd"/>
            <w:r>
              <w:rPr>
                <w:rFonts w:eastAsia="SimSun"/>
                <w:color w:val="000000"/>
                <w:lang w:val="en-US" w:eastAsia="zh-CN" w:bidi="ar"/>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06895" w:rsidRDefault="00706895">
            <w:pPr>
              <w:jc w:val="center"/>
              <w:rPr>
                <w:color w:val="000000"/>
              </w:rPr>
            </w:pPr>
          </w:p>
        </w:tc>
      </w:tr>
      <w:tr w:rsidR="00706895">
        <w:trPr>
          <w:trHeight w:val="90"/>
        </w:trPr>
        <w:tc>
          <w:tcPr>
            <w:tcW w:w="851" w:type="dxa"/>
            <w:vMerge/>
            <w:tcBorders>
              <w:top w:val="single" w:sz="4" w:space="0" w:color="000000"/>
              <w:left w:val="single" w:sz="8" w:space="0" w:color="000000"/>
              <w:bottom w:val="nil"/>
              <w:right w:val="single" w:sz="4" w:space="0" w:color="000000"/>
            </w:tcBorders>
            <w:shd w:val="clear" w:color="auto" w:fill="auto"/>
            <w:vAlign w:val="center"/>
          </w:tcPr>
          <w:p w:rsidR="00706895" w:rsidRDefault="00706895">
            <w:pPr>
              <w:jc w:val="center"/>
              <w:rPr>
                <w:color w:val="00000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6895" w:rsidRDefault="007B21C4">
            <w:pPr>
              <w:textAlignment w:val="bottom"/>
              <w:rPr>
                <w:color w:val="000000"/>
              </w:rPr>
            </w:pPr>
            <w:r>
              <w:rPr>
                <w:rFonts w:eastAsia="SimSun"/>
                <w:color w:val="000000"/>
                <w:lang w:eastAsia="zh-CN" w:bidi="ar"/>
              </w:rPr>
              <w:t xml:space="preserve">• Подготовка 1 (одного) в 2 (две) недели контент-плана постов, предполагающего размещение адаптированных для социальных сетей новостей, предоставляемых Заказчиком, в том числе пресс-релизов, кейсов, публикаций в СМИ и пр., а также создание Исполнителем контента, представляющего интерес и новизну для целевой аудитории Заказчика, создание </w:t>
            </w:r>
            <w:proofErr w:type="spellStart"/>
            <w:r>
              <w:rPr>
                <w:rFonts w:eastAsia="SimSun"/>
                <w:color w:val="000000"/>
                <w:lang w:eastAsia="zh-CN" w:bidi="ar"/>
              </w:rPr>
              <w:t>видеоконтента</w:t>
            </w:r>
            <w:proofErr w:type="spellEnd"/>
            <w:r>
              <w:rPr>
                <w:rFonts w:eastAsia="SimSun"/>
                <w:color w:val="000000"/>
                <w:lang w:eastAsia="zh-CN" w:bidi="ar"/>
              </w:rPr>
              <w:t xml:space="preserve">, созданным посредством искусственного интеллекта, создание ситуативных постов по требованию Заказчика («горячих» новостей, актуальных для освещения в рамках планируемой недели). </w:t>
            </w:r>
            <w:r>
              <w:rPr>
                <w:rFonts w:eastAsia="SimSun"/>
                <w:color w:val="000000"/>
                <w:lang w:eastAsia="zh-CN" w:bidi="ar"/>
              </w:rPr>
              <w:br/>
              <w:t>Контент-план должен включать подробное описание поста, включая день, время публикации, планируемый язык публикации (русский и/или казахский), графическое оформление поста (включая видеоматериалы и уникальную видео-</w:t>
            </w:r>
            <w:proofErr w:type="spellStart"/>
            <w:r>
              <w:rPr>
                <w:rFonts w:eastAsia="SimSun"/>
                <w:color w:val="000000"/>
                <w:lang w:eastAsia="zh-CN" w:bidi="ar"/>
              </w:rPr>
              <w:t>инфографику</w:t>
            </w:r>
            <w:proofErr w:type="spellEnd"/>
            <w:r>
              <w:rPr>
                <w:rFonts w:eastAsia="SimSun"/>
                <w:color w:val="000000"/>
                <w:lang w:eastAsia="zh-CN" w:bidi="ar"/>
              </w:rPr>
              <w:t xml:space="preserve">). </w:t>
            </w:r>
            <w:r>
              <w:rPr>
                <w:rFonts w:eastAsia="SimSun"/>
                <w:color w:val="000000"/>
                <w:lang w:eastAsia="zh-CN" w:bidi="ar"/>
              </w:rPr>
              <w:br/>
            </w:r>
            <w:proofErr w:type="spellStart"/>
            <w:r>
              <w:rPr>
                <w:rFonts w:eastAsia="SimSun"/>
                <w:color w:val="000000"/>
                <w:lang w:val="en-US" w:eastAsia="zh-CN" w:bidi="ar"/>
              </w:rPr>
              <w:t>Контент-план</w:t>
            </w:r>
            <w:proofErr w:type="spellEnd"/>
            <w:r>
              <w:rPr>
                <w:rFonts w:eastAsia="SimSun"/>
                <w:color w:val="000000"/>
                <w:lang w:val="en-US" w:eastAsia="zh-CN" w:bidi="ar"/>
              </w:rPr>
              <w:t xml:space="preserve"> </w:t>
            </w:r>
            <w:proofErr w:type="spellStart"/>
            <w:r>
              <w:rPr>
                <w:rFonts w:eastAsia="SimSun"/>
                <w:color w:val="000000"/>
                <w:lang w:val="en-US" w:eastAsia="zh-CN" w:bidi="ar"/>
              </w:rPr>
              <w:t>на</w:t>
            </w:r>
            <w:proofErr w:type="spellEnd"/>
            <w:r>
              <w:rPr>
                <w:rFonts w:eastAsia="SimSun"/>
                <w:color w:val="000000"/>
                <w:lang w:val="en-US" w:eastAsia="zh-CN" w:bidi="ar"/>
              </w:rPr>
              <w:t xml:space="preserve"> 2 </w:t>
            </w:r>
            <w:proofErr w:type="spellStart"/>
            <w:r>
              <w:rPr>
                <w:rFonts w:eastAsia="SimSun"/>
                <w:color w:val="000000"/>
                <w:lang w:val="en-US" w:eastAsia="zh-CN" w:bidi="ar"/>
              </w:rPr>
              <w:t>недели</w:t>
            </w:r>
            <w:proofErr w:type="spellEnd"/>
            <w:r>
              <w:rPr>
                <w:rFonts w:eastAsia="SimSun"/>
                <w:color w:val="000000"/>
                <w:lang w:val="en-US" w:eastAsia="zh-CN" w:bidi="ar"/>
              </w:rPr>
              <w:t xml:space="preserve"> </w:t>
            </w:r>
            <w:proofErr w:type="spellStart"/>
            <w:r>
              <w:rPr>
                <w:rFonts w:eastAsia="SimSun"/>
                <w:color w:val="000000"/>
                <w:lang w:val="en-US" w:eastAsia="zh-CN" w:bidi="ar"/>
              </w:rPr>
              <w:t>предоставляется</w:t>
            </w:r>
            <w:proofErr w:type="spellEnd"/>
            <w:r>
              <w:rPr>
                <w:rFonts w:eastAsia="SimSun"/>
                <w:color w:val="000000"/>
                <w:lang w:val="en-US" w:eastAsia="zh-CN" w:bidi="ar"/>
              </w:rPr>
              <w:t xml:space="preserve"> </w:t>
            </w:r>
            <w:proofErr w:type="spellStart"/>
            <w:r>
              <w:rPr>
                <w:rFonts w:eastAsia="SimSun"/>
                <w:color w:val="000000"/>
                <w:lang w:val="en-US" w:eastAsia="zh-CN" w:bidi="ar"/>
              </w:rPr>
              <w:t>за</w:t>
            </w:r>
            <w:proofErr w:type="spellEnd"/>
            <w:r>
              <w:rPr>
                <w:rFonts w:eastAsia="SimSun"/>
                <w:color w:val="000000"/>
                <w:lang w:val="en-US" w:eastAsia="zh-CN" w:bidi="ar"/>
              </w:rPr>
              <w:t xml:space="preserve"> </w:t>
            </w:r>
            <w:proofErr w:type="spellStart"/>
            <w:r>
              <w:rPr>
                <w:rFonts w:eastAsia="SimSun"/>
                <w:color w:val="000000"/>
                <w:lang w:val="en-US" w:eastAsia="zh-CN" w:bidi="ar"/>
              </w:rPr>
              <w:t>неделю</w:t>
            </w:r>
            <w:proofErr w:type="spellEnd"/>
            <w:r>
              <w:rPr>
                <w:rFonts w:eastAsia="SimSun"/>
                <w:color w:val="000000"/>
                <w:lang w:val="en-US" w:eastAsia="zh-CN" w:bidi="ar"/>
              </w:rPr>
              <w:t xml:space="preserve"> </w:t>
            </w:r>
            <w:proofErr w:type="spellStart"/>
            <w:r>
              <w:rPr>
                <w:rFonts w:eastAsia="SimSun"/>
                <w:color w:val="000000"/>
                <w:lang w:val="en-US" w:eastAsia="zh-CN" w:bidi="ar"/>
              </w:rPr>
              <w:t>до</w:t>
            </w:r>
            <w:proofErr w:type="spellEnd"/>
            <w:r>
              <w:rPr>
                <w:rFonts w:eastAsia="SimSun"/>
                <w:color w:val="000000"/>
                <w:lang w:val="en-US" w:eastAsia="zh-CN" w:bidi="ar"/>
              </w:rPr>
              <w:t xml:space="preserve"> </w:t>
            </w:r>
            <w:proofErr w:type="spellStart"/>
            <w:r>
              <w:rPr>
                <w:rFonts w:eastAsia="SimSun"/>
                <w:color w:val="000000"/>
                <w:lang w:val="en-US" w:eastAsia="zh-CN" w:bidi="ar"/>
              </w:rPr>
              <w:t>размещения</w:t>
            </w:r>
            <w:proofErr w:type="spellEnd"/>
            <w:r>
              <w:rPr>
                <w:rFonts w:eastAsia="SimSun"/>
                <w:color w:val="000000"/>
                <w:lang w:val="en-US" w:eastAsia="zh-CN" w:bidi="a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06895" w:rsidRDefault="00706895">
            <w:pPr>
              <w:jc w:val="center"/>
              <w:rPr>
                <w:color w:val="000000"/>
              </w:rPr>
            </w:pPr>
          </w:p>
        </w:tc>
      </w:tr>
      <w:tr w:rsidR="00706895">
        <w:trPr>
          <w:trHeight w:val="555"/>
        </w:trPr>
        <w:tc>
          <w:tcPr>
            <w:tcW w:w="851" w:type="dxa"/>
            <w:vMerge/>
            <w:tcBorders>
              <w:top w:val="single" w:sz="4" w:space="0" w:color="000000"/>
              <w:left w:val="single" w:sz="8" w:space="0" w:color="000000"/>
              <w:bottom w:val="nil"/>
              <w:right w:val="single" w:sz="4" w:space="0" w:color="000000"/>
            </w:tcBorders>
            <w:shd w:val="clear" w:color="auto" w:fill="auto"/>
            <w:vAlign w:val="center"/>
          </w:tcPr>
          <w:p w:rsidR="00706895" w:rsidRDefault="00706895">
            <w:pPr>
              <w:jc w:val="center"/>
              <w:rPr>
                <w:color w:val="00000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6895" w:rsidRDefault="007B21C4">
            <w:pPr>
              <w:textAlignment w:val="bottom"/>
              <w:rPr>
                <w:color w:val="000000"/>
              </w:rPr>
            </w:pPr>
            <w:r>
              <w:rPr>
                <w:rFonts w:eastAsia="SimSun"/>
                <w:color w:val="000000"/>
                <w:lang w:eastAsia="zh-CN" w:bidi="ar"/>
              </w:rPr>
              <w:t xml:space="preserve">• Регулярное ведение официального аккаунта Заказчика на русском, казахском с размещением в социальной сети оригинальных постов в соответствии с согласованным с Заказчиком контент-планом.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06895" w:rsidRDefault="00706895">
            <w:pPr>
              <w:jc w:val="center"/>
              <w:rPr>
                <w:color w:val="000000"/>
              </w:rPr>
            </w:pPr>
          </w:p>
        </w:tc>
      </w:tr>
      <w:tr w:rsidR="00706895">
        <w:trPr>
          <w:trHeight w:val="885"/>
        </w:trPr>
        <w:tc>
          <w:tcPr>
            <w:tcW w:w="851" w:type="dxa"/>
            <w:vMerge/>
            <w:tcBorders>
              <w:top w:val="single" w:sz="4" w:space="0" w:color="000000"/>
              <w:left w:val="single" w:sz="8" w:space="0" w:color="000000"/>
              <w:bottom w:val="nil"/>
              <w:right w:val="single" w:sz="4" w:space="0" w:color="000000"/>
            </w:tcBorders>
            <w:shd w:val="clear" w:color="auto" w:fill="auto"/>
            <w:vAlign w:val="center"/>
          </w:tcPr>
          <w:p w:rsidR="00706895" w:rsidRDefault="00706895">
            <w:pPr>
              <w:jc w:val="center"/>
              <w:rPr>
                <w:color w:val="00000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706895" w:rsidRDefault="007B21C4">
            <w:pPr>
              <w:textAlignment w:val="top"/>
              <w:rPr>
                <w:color w:val="000000"/>
              </w:rPr>
            </w:pPr>
            <w:r>
              <w:rPr>
                <w:rFonts w:eastAsia="SimSun"/>
                <w:color w:val="000000"/>
                <w:lang w:eastAsia="zh-CN" w:bidi="ar"/>
              </w:rPr>
              <w:t xml:space="preserve">• Размещение не менее 100 видео за весь период оказания услуг (не менее 8 вертикальных в месяц) в указанной социальной сети. Вертикальные видео должны быть созданы с помощью </w:t>
            </w:r>
            <w:proofErr w:type="spellStart"/>
            <w:r>
              <w:rPr>
                <w:rFonts w:eastAsia="SimSun"/>
                <w:color w:val="000000"/>
                <w:lang w:eastAsia="zh-CN" w:bidi="ar"/>
              </w:rPr>
              <w:t>видеогенераторов</w:t>
            </w:r>
            <w:proofErr w:type="spellEnd"/>
            <w:r>
              <w:rPr>
                <w:rFonts w:eastAsia="SimSun"/>
                <w:color w:val="000000"/>
                <w:lang w:eastAsia="zh-CN" w:bidi="ar"/>
              </w:rPr>
              <w:t xml:space="preserve"> с искусственным интеллектом. Уникальный персонаж (</w:t>
            </w:r>
            <w:proofErr w:type="spellStart"/>
            <w:r>
              <w:rPr>
                <w:rFonts w:eastAsia="SimSun"/>
                <w:color w:val="000000"/>
                <w:lang w:eastAsia="zh-CN" w:bidi="ar"/>
              </w:rPr>
              <w:t>аватар</w:t>
            </w:r>
            <w:proofErr w:type="spellEnd"/>
            <w:r>
              <w:rPr>
                <w:rFonts w:eastAsia="SimSun"/>
                <w:color w:val="000000"/>
                <w:lang w:eastAsia="zh-CN" w:bidi="ar"/>
              </w:rPr>
              <w:t xml:space="preserve">) видео должен быть сгенерирован посредством искусственного интеллекта.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06895" w:rsidRDefault="00706895">
            <w:pPr>
              <w:jc w:val="center"/>
              <w:rPr>
                <w:color w:val="000000"/>
              </w:rPr>
            </w:pPr>
          </w:p>
        </w:tc>
      </w:tr>
      <w:tr w:rsidR="00706895">
        <w:trPr>
          <w:trHeight w:val="1665"/>
        </w:trPr>
        <w:tc>
          <w:tcPr>
            <w:tcW w:w="851" w:type="dxa"/>
            <w:vMerge/>
            <w:tcBorders>
              <w:top w:val="single" w:sz="4" w:space="0" w:color="000000"/>
              <w:left w:val="single" w:sz="8" w:space="0" w:color="000000"/>
              <w:bottom w:val="nil"/>
              <w:right w:val="single" w:sz="4" w:space="0" w:color="000000"/>
            </w:tcBorders>
            <w:shd w:val="clear" w:color="auto" w:fill="auto"/>
            <w:vAlign w:val="center"/>
          </w:tcPr>
          <w:p w:rsidR="00706895" w:rsidRDefault="00706895">
            <w:pPr>
              <w:jc w:val="center"/>
              <w:rPr>
                <w:color w:val="00000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706895" w:rsidRDefault="007B21C4">
            <w:pPr>
              <w:textAlignment w:val="top"/>
              <w:rPr>
                <w:color w:val="000000"/>
              </w:rPr>
            </w:pPr>
            <w:r>
              <w:rPr>
                <w:rFonts w:eastAsia="SimSun"/>
                <w:color w:val="000000"/>
                <w:lang w:eastAsia="zh-CN" w:bidi="ar"/>
              </w:rPr>
              <w:t xml:space="preserve">• Подготовка плана мероприятий по продвижению официального аккаунта Заказчика в указанной социальной сети. План должен быть рассчитан на каждый отчетный период и предоставлен на согласование Заказчику вместе с контент-планом и включать список популярных аккаунтов, максимально подходящих по тематике, с активной аудиторией и проверенными администраторами; стоимость продвижения по каждому </w:t>
            </w:r>
            <w:proofErr w:type="spellStart"/>
            <w:r>
              <w:rPr>
                <w:rFonts w:eastAsia="SimSun"/>
                <w:color w:val="000000"/>
                <w:lang w:eastAsia="zh-CN" w:bidi="ar"/>
              </w:rPr>
              <w:t>паблику</w:t>
            </w:r>
            <w:proofErr w:type="spellEnd"/>
            <w:r>
              <w:rPr>
                <w:rFonts w:eastAsia="SimSun"/>
                <w:color w:val="000000"/>
                <w:lang w:eastAsia="zh-CN" w:bidi="ar"/>
              </w:rPr>
              <w:t xml:space="preserve"> и/или блогу, прогнозируемый прирост подписчиков от каждого </w:t>
            </w:r>
            <w:proofErr w:type="spellStart"/>
            <w:r>
              <w:rPr>
                <w:rFonts w:eastAsia="SimSun"/>
                <w:color w:val="000000"/>
                <w:lang w:eastAsia="zh-CN" w:bidi="ar"/>
              </w:rPr>
              <w:t>паблика</w:t>
            </w:r>
            <w:proofErr w:type="spellEnd"/>
            <w:r>
              <w:rPr>
                <w:rFonts w:eastAsia="SimSun"/>
                <w:color w:val="000000"/>
                <w:lang w:eastAsia="zh-CN" w:bidi="ar"/>
              </w:rPr>
              <w:t xml:space="preserve"> и/или блога и предложение по публикациям в них. Общий бюджет на рекламные кампании в месяц должен составлять не менее 75 000 тенге, но не более 90 000 тенге в месяц.</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06895" w:rsidRDefault="00706895">
            <w:pPr>
              <w:jc w:val="center"/>
              <w:rPr>
                <w:color w:val="000000"/>
              </w:rPr>
            </w:pPr>
          </w:p>
        </w:tc>
      </w:tr>
      <w:tr w:rsidR="00706895">
        <w:trPr>
          <w:trHeight w:val="570"/>
        </w:trPr>
        <w:tc>
          <w:tcPr>
            <w:tcW w:w="851" w:type="dxa"/>
            <w:vMerge/>
            <w:tcBorders>
              <w:top w:val="single" w:sz="4" w:space="0" w:color="000000"/>
              <w:left w:val="single" w:sz="8" w:space="0" w:color="000000"/>
              <w:bottom w:val="nil"/>
              <w:right w:val="single" w:sz="4" w:space="0" w:color="000000"/>
            </w:tcBorders>
            <w:shd w:val="clear" w:color="auto" w:fill="auto"/>
            <w:vAlign w:val="center"/>
          </w:tcPr>
          <w:p w:rsidR="00706895" w:rsidRDefault="00706895">
            <w:pPr>
              <w:jc w:val="center"/>
              <w:rPr>
                <w:color w:val="000000"/>
              </w:rPr>
            </w:pPr>
          </w:p>
        </w:tc>
        <w:tc>
          <w:tcPr>
            <w:tcW w:w="7654" w:type="dxa"/>
            <w:tcBorders>
              <w:top w:val="single" w:sz="4" w:space="0" w:color="000000"/>
              <w:left w:val="single" w:sz="4" w:space="0" w:color="000000"/>
              <w:bottom w:val="nil"/>
              <w:right w:val="single" w:sz="4" w:space="0" w:color="000000"/>
            </w:tcBorders>
            <w:shd w:val="clear" w:color="auto" w:fill="auto"/>
          </w:tcPr>
          <w:p w:rsidR="00706895" w:rsidRDefault="007B21C4">
            <w:pPr>
              <w:textAlignment w:val="top"/>
              <w:rPr>
                <w:color w:val="000000"/>
              </w:rPr>
            </w:pPr>
            <w:r>
              <w:rPr>
                <w:rFonts w:eastAsia="SimSun"/>
                <w:color w:val="000000"/>
                <w:lang w:eastAsia="zh-CN" w:bidi="ar"/>
              </w:rPr>
              <w:t>• Подготовка и предоставление Заказчику отчета, содержащего информацию о размещенных публикациях в аккаунте Заказчика, а также текущих статистических показателях страницы. Отчет предоставляется не позднее 5 (пяти) рабочих дней с начала месяца.</w:t>
            </w:r>
          </w:p>
        </w:tc>
        <w:tc>
          <w:tcPr>
            <w:tcW w:w="1701" w:type="dxa"/>
            <w:tcBorders>
              <w:top w:val="single" w:sz="4" w:space="0" w:color="000000"/>
              <w:left w:val="single" w:sz="4" w:space="0" w:color="000000"/>
              <w:bottom w:val="nil"/>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t>12</w:t>
            </w:r>
          </w:p>
        </w:tc>
        <w:tc>
          <w:tcPr>
            <w:tcW w:w="1985" w:type="dxa"/>
            <w:tcBorders>
              <w:top w:val="single" w:sz="4" w:space="0" w:color="000000"/>
              <w:left w:val="single" w:sz="4" w:space="0" w:color="000000"/>
              <w:bottom w:val="nil"/>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4" w:space="0" w:color="000000"/>
              <w:left w:val="single" w:sz="4" w:space="0" w:color="000000"/>
              <w:bottom w:val="nil"/>
              <w:right w:val="single" w:sz="8" w:space="0" w:color="000000"/>
            </w:tcBorders>
            <w:shd w:val="clear" w:color="auto" w:fill="auto"/>
            <w:noWrap/>
            <w:vAlign w:val="center"/>
          </w:tcPr>
          <w:p w:rsidR="00706895" w:rsidRDefault="00706895">
            <w:pPr>
              <w:jc w:val="center"/>
              <w:rPr>
                <w:color w:val="000000"/>
              </w:rPr>
            </w:pPr>
          </w:p>
        </w:tc>
      </w:tr>
      <w:tr w:rsidR="00706895">
        <w:trPr>
          <w:trHeight w:val="285"/>
        </w:trPr>
        <w:tc>
          <w:tcPr>
            <w:tcW w:w="851" w:type="dxa"/>
            <w:vMerge w:val="restart"/>
            <w:tcBorders>
              <w:top w:val="single" w:sz="8" w:space="0" w:color="000000"/>
              <w:left w:val="single" w:sz="8" w:space="0" w:color="000000"/>
              <w:bottom w:val="single" w:sz="8" w:space="0" w:color="000000"/>
              <w:right w:val="single" w:sz="4" w:space="0" w:color="000000"/>
            </w:tcBorders>
            <w:shd w:val="clear" w:color="auto" w:fill="auto"/>
            <w:vAlign w:val="bottom"/>
          </w:tcPr>
          <w:p w:rsidR="00706895" w:rsidRDefault="007B21C4">
            <w:pPr>
              <w:jc w:val="center"/>
              <w:textAlignment w:val="bottom"/>
              <w:rPr>
                <w:color w:val="000000"/>
              </w:rPr>
            </w:pPr>
            <w:r>
              <w:rPr>
                <w:rFonts w:eastAsia="SimSun"/>
                <w:color w:val="000000"/>
                <w:lang w:val="en-US" w:eastAsia="zh-CN" w:bidi="ar"/>
              </w:rPr>
              <w:t>5</w:t>
            </w:r>
          </w:p>
        </w:tc>
        <w:tc>
          <w:tcPr>
            <w:tcW w:w="7654" w:type="dxa"/>
            <w:tcBorders>
              <w:top w:val="single" w:sz="8" w:space="0" w:color="000000"/>
              <w:left w:val="single" w:sz="4" w:space="0" w:color="000000"/>
              <w:bottom w:val="single" w:sz="4" w:space="0" w:color="000000"/>
              <w:right w:val="single" w:sz="4" w:space="0" w:color="000000"/>
            </w:tcBorders>
            <w:shd w:val="clear" w:color="auto" w:fill="auto"/>
          </w:tcPr>
          <w:p w:rsidR="00706895" w:rsidRDefault="007B21C4">
            <w:pPr>
              <w:textAlignment w:val="top"/>
              <w:rPr>
                <w:b/>
                <w:bCs/>
                <w:color w:val="000000"/>
              </w:rPr>
            </w:pPr>
            <w:r>
              <w:rPr>
                <w:rFonts w:eastAsia="SimSun"/>
                <w:b/>
                <w:bCs/>
                <w:color w:val="000000"/>
                <w:lang w:eastAsia="zh-CN" w:bidi="ar"/>
              </w:rPr>
              <w:t xml:space="preserve">Ведение официального аккаунта Заказчика в социальной сети </w:t>
            </w:r>
            <w:proofErr w:type="spellStart"/>
            <w:r>
              <w:rPr>
                <w:rFonts w:eastAsia="SimSun"/>
                <w:b/>
                <w:bCs/>
                <w:color w:val="000000"/>
                <w:lang w:val="en-US" w:eastAsia="zh-CN" w:bidi="ar"/>
              </w:rPr>
              <w:t>Vkontakte</w:t>
            </w:r>
            <w:proofErr w:type="spellEnd"/>
          </w:p>
        </w:tc>
        <w:tc>
          <w:tcPr>
            <w:tcW w:w="1701" w:type="dxa"/>
            <w:tcBorders>
              <w:top w:val="single" w:sz="8"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b/>
                <w:bCs/>
                <w:color w:val="000000"/>
              </w:rPr>
            </w:pPr>
            <w:r>
              <w:rPr>
                <w:rFonts w:eastAsia="SimSun"/>
                <w:b/>
                <w:bCs/>
                <w:color w:val="000000"/>
                <w:lang w:val="en-US" w:eastAsia="zh-CN" w:bidi="ar"/>
              </w:rPr>
              <w:t>х</w:t>
            </w:r>
          </w:p>
        </w:tc>
        <w:tc>
          <w:tcPr>
            <w:tcW w:w="1985" w:type="dxa"/>
            <w:tcBorders>
              <w:top w:val="single" w:sz="8"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b/>
                <w:bCs/>
                <w:color w:val="000000"/>
              </w:rPr>
            </w:pPr>
            <w:r>
              <w:rPr>
                <w:rFonts w:eastAsia="SimSun"/>
                <w:b/>
                <w:bCs/>
                <w:color w:val="000000"/>
                <w:lang w:val="en-US" w:eastAsia="zh-CN" w:bidi="ar"/>
              </w:rPr>
              <w:t>х</w:t>
            </w:r>
          </w:p>
        </w:tc>
        <w:tc>
          <w:tcPr>
            <w:tcW w:w="1843" w:type="dxa"/>
            <w:tcBorders>
              <w:top w:val="single" w:sz="8" w:space="0" w:color="000000"/>
              <w:left w:val="single" w:sz="4" w:space="0" w:color="000000"/>
              <w:bottom w:val="single" w:sz="4" w:space="0" w:color="000000"/>
              <w:right w:val="single" w:sz="8" w:space="0" w:color="000000"/>
            </w:tcBorders>
            <w:shd w:val="clear" w:color="auto" w:fill="auto"/>
            <w:noWrap/>
            <w:vAlign w:val="center"/>
          </w:tcPr>
          <w:p w:rsidR="00706895" w:rsidRDefault="007B21C4">
            <w:pPr>
              <w:jc w:val="center"/>
              <w:textAlignment w:val="center"/>
              <w:rPr>
                <w:b/>
                <w:bCs/>
                <w:color w:val="000000"/>
              </w:rPr>
            </w:pPr>
            <w:r>
              <w:rPr>
                <w:rFonts w:eastAsia="SimSun"/>
                <w:b/>
                <w:bCs/>
                <w:color w:val="000000"/>
                <w:sz w:val="22"/>
                <w:szCs w:val="22"/>
                <w:lang w:val="en-US" w:eastAsia="zh-CN" w:bidi="ar"/>
              </w:rPr>
              <w:t>х</w:t>
            </w:r>
          </w:p>
        </w:tc>
      </w:tr>
      <w:tr w:rsidR="00706895">
        <w:trPr>
          <w:trHeight w:val="611"/>
        </w:trPr>
        <w:tc>
          <w:tcPr>
            <w:tcW w:w="851" w:type="dxa"/>
            <w:vMerge/>
            <w:tcBorders>
              <w:top w:val="single" w:sz="8" w:space="0" w:color="000000"/>
              <w:left w:val="single" w:sz="8" w:space="0" w:color="000000"/>
              <w:bottom w:val="single" w:sz="8" w:space="0" w:color="000000"/>
              <w:right w:val="single" w:sz="4" w:space="0" w:color="000000"/>
            </w:tcBorders>
            <w:shd w:val="clear" w:color="auto" w:fill="auto"/>
            <w:vAlign w:val="bottom"/>
          </w:tcPr>
          <w:p w:rsidR="00706895" w:rsidRDefault="00706895">
            <w:pPr>
              <w:jc w:val="center"/>
              <w:rPr>
                <w:color w:val="00000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706895" w:rsidRDefault="007B21C4">
            <w:pPr>
              <w:textAlignment w:val="top"/>
              <w:rPr>
                <w:color w:val="000000"/>
              </w:rPr>
            </w:pPr>
            <w:r>
              <w:rPr>
                <w:rFonts w:eastAsia="SimSun"/>
                <w:color w:val="000000"/>
                <w:lang w:eastAsia="zh-CN" w:bidi="ar"/>
              </w:rPr>
              <w:t>• Создание аккаунта в указанной социальной сети.</w:t>
            </w:r>
            <w:r>
              <w:rPr>
                <w:rFonts w:eastAsia="SimSun"/>
                <w:color w:val="000000"/>
                <w:lang w:eastAsia="zh-CN" w:bidi="ar"/>
              </w:rPr>
              <w:br/>
              <w:t xml:space="preserve">• Разработка коммуникационной стратегии ведения официального аккаунта Заказчика в указанной социальной сети. </w:t>
            </w:r>
            <w:r>
              <w:rPr>
                <w:rFonts w:eastAsia="SimSun"/>
                <w:color w:val="000000"/>
                <w:lang w:eastAsia="zh-CN" w:bidi="ar"/>
              </w:rPr>
              <w:br/>
              <w:t>Стратегия должна включать следующие разделы:</w:t>
            </w:r>
            <w:r>
              <w:rPr>
                <w:rFonts w:eastAsia="SimSun"/>
                <w:color w:val="000000"/>
                <w:lang w:eastAsia="zh-CN" w:bidi="ar"/>
              </w:rPr>
              <w:br/>
              <w:t>создание портрета целевой аудитории Заказчика (в том числе возрастной и гендерный состав, социальный статус и круг интересов);</w:t>
            </w:r>
            <w:r>
              <w:rPr>
                <w:rFonts w:eastAsia="SimSun"/>
                <w:color w:val="000000"/>
                <w:lang w:eastAsia="zh-CN" w:bidi="ar"/>
              </w:rPr>
              <w:br/>
              <w:t>рекомендации по названию и формату подачи информации;</w:t>
            </w:r>
            <w:r>
              <w:rPr>
                <w:rFonts w:eastAsia="SimSun"/>
                <w:color w:val="000000"/>
                <w:lang w:eastAsia="zh-CN" w:bidi="ar"/>
              </w:rPr>
              <w:br/>
            </w:r>
            <w:r>
              <w:rPr>
                <w:rFonts w:eastAsia="SimSun"/>
                <w:color w:val="000000"/>
                <w:lang w:eastAsia="zh-CN" w:bidi="ar"/>
              </w:rPr>
              <w:lastRenderedPageBreak/>
              <w:t>определение оптимальной частоты и времени публикаций, разделов, рубрик, тональности и стилистики (</w:t>
            </w:r>
            <w:r>
              <w:rPr>
                <w:rFonts w:eastAsia="SimSun"/>
                <w:color w:val="000000"/>
                <w:lang w:val="en-US" w:eastAsia="zh-CN" w:bidi="ar"/>
              </w:rPr>
              <w:t>tone</w:t>
            </w:r>
            <w:r>
              <w:rPr>
                <w:rFonts w:eastAsia="SimSun"/>
                <w:color w:val="000000"/>
                <w:lang w:eastAsia="zh-CN" w:bidi="ar"/>
              </w:rPr>
              <w:t xml:space="preserve"> </w:t>
            </w:r>
            <w:r>
              <w:rPr>
                <w:rFonts w:eastAsia="SimSun"/>
                <w:color w:val="000000"/>
                <w:lang w:val="en-US" w:eastAsia="zh-CN" w:bidi="ar"/>
              </w:rPr>
              <w:t>of</w:t>
            </w:r>
            <w:r>
              <w:rPr>
                <w:rFonts w:eastAsia="SimSun"/>
                <w:color w:val="000000"/>
                <w:lang w:eastAsia="zh-CN" w:bidi="ar"/>
              </w:rPr>
              <w:t xml:space="preserve"> </w:t>
            </w:r>
            <w:r>
              <w:rPr>
                <w:rFonts w:eastAsia="SimSun"/>
                <w:color w:val="000000"/>
                <w:lang w:val="en-US" w:eastAsia="zh-CN" w:bidi="ar"/>
              </w:rPr>
              <w:t>voice</w:t>
            </w:r>
            <w:r>
              <w:rPr>
                <w:rFonts w:eastAsia="SimSun"/>
                <w:color w:val="000000"/>
                <w:lang w:eastAsia="zh-CN" w:bidi="ar"/>
              </w:rPr>
              <w:t>) публикаций, разработка политики использования ключевых слов (</w:t>
            </w:r>
            <w:proofErr w:type="spellStart"/>
            <w:r>
              <w:rPr>
                <w:rFonts w:eastAsia="SimSun"/>
                <w:color w:val="000000"/>
                <w:lang w:eastAsia="zh-CN" w:bidi="ar"/>
              </w:rPr>
              <w:t>хештегов</w:t>
            </w:r>
            <w:proofErr w:type="spellEnd"/>
            <w:r>
              <w:rPr>
                <w:rFonts w:eastAsia="SimSun"/>
                <w:color w:val="000000"/>
                <w:lang w:eastAsia="zh-CN" w:bidi="ar"/>
              </w:rPr>
              <w:t>, тегов и других элементов оптимизации контента) и общих правил коммуникации Заказчика с аудиторией;</w:t>
            </w:r>
            <w:r>
              <w:rPr>
                <w:rFonts w:eastAsia="SimSun"/>
                <w:color w:val="000000"/>
                <w:lang w:eastAsia="zh-CN" w:bidi="ar"/>
              </w:rPr>
              <w:br/>
              <w:t>рекомендации по визуальной составляющей аккаунта.</w:t>
            </w:r>
            <w:r>
              <w:rPr>
                <w:rFonts w:eastAsia="SimSun"/>
                <w:color w:val="000000"/>
                <w:lang w:eastAsia="zh-CN" w:bidi="ar"/>
              </w:rPr>
              <w:br/>
              <w:t xml:space="preserve">Стратегия должна быть предоставлена на электронную почту Заказчика в течение 2 (двух) недель после начала оказания услуг и подлежит утверждению </w:t>
            </w:r>
            <w:proofErr w:type="spellStart"/>
            <w:r>
              <w:rPr>
                <w:rFonts w:eastAsia="SimSun"/>
                <w:color w:val="000000"/>
                <w:lang w:val="en-US" w:eastAsia="zh-CN" w:bidi="ar"/>
              </w:rPr>
              <w:t>Заказчиком</w:t>
            </w:r>
            <w:proofErr w:type="spellEnd"/>
            <w:r>
              <w:rPr>
                <w:rFonts w:eastAsia="SimSun"/>
                <w:color w:val="000000"/>
                <w:lang w:val="en-US" w:eastAsia="zh-CN" w:bidi="ar"/>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lastRenderedPageBreak/>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06895" w:rsidRDefault="00706895">
            <w:pPr>
              <w:jc w:val="center"/>
              <w:rPr>
                <w:color w:val="000000"/>
              </w:rPr>
            </w:pPr>
          </w:p>
        </w:tc>
      </w:tr>
      <w:tr w:rsidR="00706895">
        <w:trPr>
          <w:trHeight w:val="2498"/>
        </w:trPr>
        <w:tc>
          <w:tcPr>
            <w:tcW w:w="851" w:type="dxa"/>
            <w:vMerge/>
            <w:tcBorders>
              <w:top w:val="single" w:sz="8" w:space="0" w:color="000000"/>
              <w:left w:val="single" w:sz="8" w:space="0" w:color="000000"/>
              <w:bottom w:val="single" w:sz="8" w:space="0" w:color="000000"/>
              <w:right w:val="single" w:sz="4" w:space="0" w:color="000000"/>
            </w:tcBorders>
            <w:shd w:val="clear" w:color="auto" w:fill="auto"/>
            <w:vAlign w:val="bottom"/>
          </w:tcPr>
          <w:p w:rsidR="00706895" w:rsidRDefault="00706895">
            <w:pPr>
              <w:jc w:val="center"/>
              <w:rPr>
                <w:color w:val="00000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6895" w:rsidRDefault="007B21C4">
            <w:pPr>
              <w:textAlignment w:val="bottom"/>
              <w:rPr>
                <w:color w:val="000000"/>
              </w:rPr>
            </w:pPr>
            <w:r>
              <w:rPr>
                <w:rFonts w:eastAsia="SimSun"/>
                <w:color w:val="000000"/>
                <w:lang w:eastAsia="zh-CN" w:bidi="ar"/>
              </w:rPr>
              <w:t xml:space="preserve">• Подготовка 1 (одного) в 2 (две) недели контент-плана постов, предполагающего размещение адаптированных для социальных сетей новостей, предоставляемых Заказчиком, в том числе пресс-релизов, кейсов, публикаций в СМИ и пр., а также создание Исполнителем контента, представляющего интерес и новизну для целевой аудитории Заказчика, создание </w:t>
            </w:r>
            <w:proofErr w:type="spellStart"/>
            <w:r>
              <w:rPr>
                <w:rFonts w:eastAsia="SimSun"/>
                <w:color w:val="000000"/>
                <w:lang w:eastAsia="zh-CN" w:bidi="ar"/>
              </w:rPr>
              <w:t>видеоконтента</w:t>
            </w:r>
            <w:proofErr w:type="spellEnd"/>
            <w:r>
              <w:rPr>
                <w:rFonts w:eastAsia="SimSun"/>
                <w:color w:val="000000"/>
                <w:lang w:eastAsia="zh-CN" w:bidi="ar"/>
              </w:rPr>
              <w:t xml:space="preserve">, созданным посредством искусственного интеллекта, создание ситуативных постов по требованию Заказчика («горячих» новостей, актуальных для освещения в рамках планируемой недели). </w:t>
            </w:r>
            <w:r>
              <w:rPr>
                <w:rFonts w:eastAsia="SimSun"/>
                <w:color w:val="000000"/>
                <w:lang w:eastAsia="zh-CN" w:bidi="ar"/>
              </w:rPr>
              <w:br/>
              <w:t xml:space="preserve">Контент-план должен включать подробное описание поста, включая день, время публикации, планируемый язык публикации (русский, и/или казахский), графическое оформление поста при необходимости (включая фото- и видеоматериалы и уникальную </w:t>
            </w:r>
            <w:proofErr w:type="spellStart"/>
            <w:r>
              <w:rPr>
                <w:rFonts w:eastAsia="SimSun"/>
                <w:color w:val="000000"/>
                <w:lang w:eastAsia="zh-CN" w:bidi="ar"/>
              </w:rPr>
              <w:t>инфографику</w:t>
            </w:r>
            <w:proofErr w:type="spellEnd"/>
            <w:r>
              <w:rPr>
                <w:rFonts w:eastAsia="SimSun"/>
                <w:color w:val="000000"/>
                <w:lang w:eastAsia="zh-CN" w:bidi="ar"/>
              </w:rPr>
              <w:t xml:space="preserve">). </w:t>
            </w:r>
            <w:r>
              <w:rPr>
                <w:rFonts w:eastAsia="SimSun"/>
                <w:color w:val="000000"/>
                <w:lang w:eastAsia="zh-CN" w:bidi="ar"/>
              </w:rPr>
              <w:br/>
            </w:r>
            <w:proofErr w:type="spellStart"/>
            <w:r>
              <w:rPr>
                <w:rFonts w:eastAsia="SimSun"/>
                <w:color w:val="000000"/>
                <w:lang w:val="en-US" w:eastAsia="zh-CN" w:bidi="ar"/>
              </w:rPr>
              <w:t>Контент-план</w:t>
            </w:r>
            <w:proofErr w:type="spellEnd"/>
            <w:r>
              <w:rPr>
                <w:rFonts w:eastAsia="SimSun"/>
                <w:color w:val="000000"/>
                <w:lang w:val="en-US" w:eastAsia="zh-CN" w:bidi="ar"/>
              </w:rPr>
              <w:t xml:space="preserve"> </w:t>
            </w:r>
            <w:proofErr w:type="spellStart"/>
            <w:r>
              <w:rPr>
                <w:rFonts w:eastAsia="SimSun"/>
                <w:color w:val="000000"/>
                <w:lang w:val="en-US" w:eastAsia="zh-CN" w:bidi="ar"/>
              </w:rPr>
              <w:t>на</w:t>
            </w:r>
            <w:proofErr w:type="spellEnd"/>
            <w:r>
              <w:rPr>
                <w:rFonts w:eastAsia="SimSun"/>
                <w:color w:val="000000"/>
                <w:lang w:val="en-US" w:eastAsia="zh-CN" w:bidi="ar"/>
              </w:rPr>
              <w:t xml:space="preserve"> 2 </w:t>
            </w:r>
            <w:proofErr w:type="spellStart"/>
            <w:r>
              <w:rPr>
                <w:rFonts w:eastAsia="SimSun"/>
                <w:color w:val="000000"/>
                <w:lang w:val="en-US" w:eastAsia="zh-CN" w:bidi="ar"/>
              </w:rPr>
              <w:t>недели</w:t>
            </w:r>
            <w:proofErr w:type="spellEnd"/>
            <w:r>
              <w:rPr>
                <w:rFonts w:eastAsia="SimSun"/>
                <w:color w:val="000000"/>
                <w:lang w:val="en-US" w:eastAsia="zh-CN" w:bidi="ar"/>
              </w:rPr>
              <w:t xml:space="preserve"> </w:t>
            </w:r>
            <w:proofErr w:type="spellStart"/>
            <w:r>
              <w:rPr>
                <w:rFonts w:eastAsia="SimSun"/>
                <w:color w:val="000000"/>
                <w:lang w:val="en-US" w:eastAsia="zh-CN" w:bidi="ar"/>
              </w:rPr>
              <w:t>предоставляется</w:t>
            </w:r>
            <w:proofErr w:type="spellEnd"/>
            <w:r>
              <w:rPr>
                <w:rFonts w:eastAsia="SimSun"/>
                <w:color w:val="000000"/>
                <w:lang w:val="en-US" w:eastAsia="zh-CN" w:bidi="ar"/>
              </w:rPr>
              <w:t xml:space="preserve"> </w:t>
            </w:r>
            <w:proofErr w:type="spellStart"/>
            <w:r>
              <w:rPr>
                <w:rFonts w:eastAsia="SimSun"/>
                <w:color w:val="000000"/>
                <w:lang w:val="en-US" w:eastAsia="zh-CN" w:bidi="ar"/>
              </w:rPr>
              <w:t>за</w:t>
            </w:r>
            <w:proofErr w:type="spellEnd"/>
            <w:r>
              <w:rPr>
                <w:rFonts w:eastAsia="SimSun"/>
                <w:color w:val="000000"/>
                <w:lang w:val="en-US" w:eastAsia="zh-CN" w:bidi="ar"/>
              </w:rPr>
              <w:t xml:space="preserve"> </w:t>
            </w:r>
            <w:proofErr w:type="spellStart"/>
            <w:r>
              <w:rPr>
                <w:rFonts w:eastAsia="SimSun"/>
                <w:color w:val="000000"/>
                <w:lang w:val="en-US" w:eastAsia="zh-CN" w:bidi="ar"/>
              </w:rPr>
              <w:t>неделю</w:t>
            </w:r>
            <w:proofErr w:type="spellEnd"/>
            <w:r>
              <w:rPr>
                <w:rFonts w:eastAsia="SimSun"/>
                <w:color w:val="000000"/>
                <w:lang w:val="en-US" w:eastAsia="zh-CN" w:bidi="ar"/>
              </w:rPr>
              <w:t xml:space="preserve"> </w:t>
            </w:r>
            <w:proofErr w:type="spellStart"/>
            <w:r>
              <w:rPr>
                <w:rFonts w:eastAsia="SimSun"/>
                <w:color w:val="000000"/>
                <w:lang w:val="en-US" w:eastAsia="zh-CN" w:bidi="ar"/>
              </w:rPr>
              <w:t>до</w:t>
            </w:r>
            <w:proofErr w:type="spellEnd"/>
            <w:r>
              <w:rPr>
                <w:rFonts w:eastAsia="SimSun"/>
                <w:color w:val="000000"/>
                <w:lang w:val="en-US" w:eastAsia="zh-CN" w:bidi="ar"/>
              </w:rPr>
              <w:t xml:space="preserve"> </w:t>
            </w:r>
            <w:proofErr w:type="spellStart"/>
            <w:r>
              <w:rPr>
                <w:rFonts w:eastAsia="SimSun"/>
                <w:color w:val="000000"/>
                <w:lang w:val="en-US" w:eastAsia="zh-CN" w:bidi="ar"/>
              </w:rPr>
              <w:t>размещения</w:t>
            </w:r>
            <w:proofErr w:type="spellEnd"/>
            <w:r>
              <w:rPr>
                <w:rFonts w:eastAsia="SimSun"/>
                <w:color w:val="000000"/>
                <w:lang w:val="en-US" w:eastAsia="zh-CN" w:bidi="ar"/>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06895" w:rsidRDefault="00706895">
            <w:pPr>
              <w:jc w:val="center"/>
              <w:rPr>
                <w:color w:val="000000"/>
              </w:rPr>
            </w:pPr>
          </w:p>
        </w:tc>
      </w:tr>
      <w:tr w:rsidR="00706895">
        <w:trPr>
          <w:trHeight w:val="368"/>
        </w:trPr>
        <w:tc>
          <w:tcPr>
            <w:tcW w:w="851" w:type="dxa"/>
            <w:vMerge/>
            <w:tcBorders>
              <w:top w:val="single" w:sz="8" w:space="0" w:color="000000"/>
              <w:left w:val="single" w:sz="8" w:space="0" w:color="000000"/>
              <w:bottom w:val="single" w:sz="8" w:space="0" w:color="000000"/>
              <w:right w:val="single" w:sz="4" w:space="0" w:color="000000"/>
            </w:tcBorders>
            <w:shd w:val="clear" w:color="auto" w:fill="auto"/>
            <w:vAlign w:val="bottom"/>
          </w:tcPr>
          <w:p w:rsidR="00706895" w:rsidRDefault="00706895">
            <w:pPr>
              <w:jc w:val="center"/>
              <w:rPr>
                <w:color w:val="00000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6895" w:rsidRDefault="007B21C4">
            <w:pPr>
              <w:textAlignment w:val="bottom"/>
              <w:rPr>
                <w:color w:val="000000"/>
              </w:rPr>
            </w:pPr>
            <w:r>
              <w:rPr>
                <w:rFonts w:eastAsia="SimSun"/>
                <w:color w:val="000000"/>
                <w:lang w:eastAsia="zh-CN" w:bidi="ar"/>
              </w:rPr>
              <w:t xml:space="preserve">• Регулярное ведение официального аккаунта Заказчика на русском, казахском языках с размещением в социальной сети оригинальных постов в соответствии с согласованным с Заказчиком контент-планом. </w:t>
            </w:r>
            <w:r>
              <w:rPr>
                <w:rFonts w:eastAsia="SimSun"/>
                <w:color w:val="000000"/>
                <w:lang w:eastAsia="zh-CN" w:bidi="ar"/>
              </w:rPr>
              <w:br/>
              <w:t>• Размещение не менее 90 постов за весь период оказания услуг (не менее 2 постов в каждую неделю)» в указанной социальной сети.</w:t>
            </w:r>
            <w:r>
              <w:rPr>
                <w:rFonts w:eastAsia="SimSun"/>
                <w:color w:val="000000"/>
                <w:lang w:eastAsia="zh-CN" w:bidi="ar"/>
              </w:rPr>
              <w:br/>
              <w:t xml:space="preserve">• Размещение не менее 80 видео (вертикальных или горизонтальных) за весь период оказания услуг (не менее 8 видео в месяц) в указанной социальной сети. Видео должны быть созданы с помощью </w:t>
            </w:r>
            <w:proofErr w:type="spellStart"/>
            <w:r>
              <w:rPr>
                <w:rFonts w:eastAsia="SimSun"/>
                <w:color w:val="000000"/>
                <w:lang w:eastAsia="zh-CN" w:bidi="ar"/>
              </w:rPr>
              <w:t>видеогенераторов</w:t>
            </w:r>
            <w:proofErr w:type="spellEnd"/>
            <w:r>
              <w:rPr>
                <w:rFonts w:eastAsia="SimSun"/>
                <w:color w:val="000000"/>
                <w:lang w:eastAsia="zh-CN" w:bidi="ar"/>
              </w:rPr>
              <w:t xml:space="preserve"> с искусственным интеллектом, и/или записаны в формате интервью с экспертами отрасли. Уникальный герой (</w:t>
            </w:r>
            <w:proofErr w:type="spellStart"/>
            <w:r>
              <w:rPr>
                <w:rFonts w:eastAsia="SimSun"/>
                <w:color w:val="000000"/>
                <w:lang w:eastAsia="zh-CN" w:bidi="ar"/>
              </w:rPr>
              <w:t>аватар</w:t>
            </w:r>
            <w:proofErr w:type="spellEnd"/>
            <w:r>
              <w:rPr>
                <w:rFonts w:eastAsia="SimSun"/>
                <w:color w:val="000000"/>
                <w:lang w:eastAsia="zh-CN" w:bidi="ar"/>
              </w:rPr>
              <w:t xml:space="preserve">) </w:t>
            </w:r>
            <w:r>
              <w:rPr>
                <w:rFonts w:eastAsia="SimSun"/>
                <w:color w:val="000000"/>
                <w:lang w:eastAsia="zh-CN" w:bidi="ar"/>
              </w:rPr>
              <w:lastRenderedPageBreak/>
              <w:t xml:space="preserve">вертикальных видео также должен быть сгенерирован посредством искусственного интеллекта.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lastRenderedPageBreak/>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06895" w:rsidRDefault="00706895">
            <w:pPr>
              <w:jc w:val="center"/>
              <w:rPr>
                <w:color w:val="000000"/>
              </w:rPr>
            </w:pPr>
          </w:p>
        </w:tc>
      </w:tr>
      <w:tr w:rsidR="00706895">
        <w:trPr>
          <w:trHeight w:val="555"/>
        </w:trPr>
        <w:tc>
          <w:tcPr>
            <w:tcW w:w="851" w:type="dxa"/>
            <w:vMerge/>
            <w:tcBorders>
              <w:top w:val="single" w:sz="8" w:space="0" w:color="000000"/>
              <w:left w:val="single" w:sz="8" w:space="0" w:color="000000"/>
              <w:bottom w:val="single" w:sz="8" w:space="0" w:color="000000"/>
              <w:right w:val="single" w:sz="4" w:space="0" w:color="000000"/>
            </w:tcBorders>
            <w:shd w:val="clear" w:color="auto" w:fill="auto"/>
            <w:vAlign w:val="bottom"/>
          </w:tcPr>
          <w:p w:rsidR="00706895" w:rsidRDefault="00706895">
            <w:pPr>
              <w:jc w:val="center"/>
              <w:rPr>
                <w:color w:val="00000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6895" w:rsidRDefault="007B21C4">
            <w:pPr>
              <w:textAlignment w:val="bottom"/>
              <w:rPr>
                <w:color w:val="000000"/>
              </w:rPr>
            </w:pPr>
            <w:r>
              <w:rPr>
                <w:rFonts w:eastAsia="SimSun"/>
                <w:color w:val="000000"/>
                <w:lang w:eastAsia="zh-CN" w:bidi="ar"/>
              </w:rPr>
              <w:t>• Подготовка и предоставление Заказчику отчета, содержащего информацию о размещенных публикациях в аккаунте Заказчика, а также текущих статистических показателях страницы. Отчет предоставляется не позднее 5 (пяти) рабочих дней с начала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06895" w:rsidRDefault="00706895">
            <w:pPr>
              <w:jc w:val="center"/>
              <w:rPr>
                <w:color w:val="000000"/>
              </w:rPr>
            </w:pPr>
          </w:p>
        </w:tc>
      </w:tr>
      <w:tr w:rsidR="00706895">
        <w:trPr>
          <w:trHeight w:val="3099"/>
        </w:trPr>
        <w:tc>
          <w:tcPr>
            <w:tcW w:w="851" w:type="dxa"/>
            <w:vMerge/>
            <w:tcBorders>
              <w:top w:val="single" w:sz="8" w:space="0" w:color="000000"/>
              <w:left w:val="single" w:sz="8" w:space="0" w:color="000000"/>
              <w:bottom w:val="single" w:sz="8" w:space="0" w:color="000000"/>
              <w:right w:val="single" w:sz="4" w:space="0" w:color="000000"/>
            </w:tcBorders>
            <w:shd w:val="clear" w:color="auto" w:fill="auto"/>
            <w:vAlign w:val="bottom"/>
          </w:tcPr>
          <w:p w:rsidR="00706895" w:rsidRDefault="00706895">
            <w:pPr>
              <w:jc w:val="center"/>
              <w:rPr>
                <w:color w:val="00000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706895" w:rsidRDefault="007B21C4">
            <w:pPr>
              <w:textAlignment w:val="top"/>
              <w:rPr>
                <w:color w:val="000000"/>
              </w:rPr>
            </w:pPr>
            <w:r>
              <w:rPr>
                <w:rFonts w:eastAsia="SimSun"/>
                <w:color w:val="000000"/>
                <w:lang w:eastAsia="zh-CN" w:bidi="ar"/>
              </w:rPr>
              <w:t xml:space="preserve">Продвижение страницы официального аккаунта Заказчика в социальной сети </w:t>
            </w:r>
            <w:proofErr w:type="spellStart"/>
            <w:r>
              <w:rPr>
                <w:rFonts w:eastAsia="SimSun"/>
                <w:color w:val="000000"/>
                <w:lang w:val="en-US" w:eastAsia="zh-CN" w:bidi="ar"/>
              </w:rPr>
              <w:t>Vkontakte</w:t>
            </w:r>
            <w:proofErr w:type="spellEnd"/>
            <w:r>
              <w:rPr>
                <w:rFonts w:eastAsia="SimSun"/>
                <w:color w:val="000000"/>
                <w:lang w:eastAsia="zh-CN" w:bidi="ar"/>
              </w:rPr>
              <w:t>:</w:t>
            </w:r>
            <w:r>
              <w:rPr>
                <w:rFonts w:eastAsia="SimSun"/>
                <w:color w:val="000000"/>
                <w:lang w:eastAsia="zh-CN" w:bidi="ar"/>
              </w:rPr>
              <w:br/>
              <w:t xml:space="preserve">Продвижение данной страницы включает в себя подготовку, запуск и ведение рекламных кампаний через рекламный кабинет социальной сети </w:t>
            </w:r>
            <w:proofErr w:type="spellStart"/>
            <w:r>
              <w:rPr>
                <w:rFonts w:eastAsia="SimSun"/>
                <w:color w:val="000000"/>
                <w:lang w:val="en-US" w:eastAsia="zh-CN" w:bidi="ar"/>
              </w:rPr>
              <w:t>Vkontakte</w:t>
            </w:r>
            <w:proofErr w:type="spellEnd"/>
            <w:r>
              <w:rPr>
                <w:rFonts w:eastAsia="SimSun"/>
                <w:color w:val="000000"/>
                <w:lang w:eastAsia="zh-CN" w:bidi="ar"/>
              </w:rPr>
              <w:t xml:space="preserve"> с целью повышения ключевых показателей эффективности (охватов, количества уникальных посетителей, просмотров страницы, вовлеченности, количества подписчиков) образовательного проекта, а также привлечения целевой аудитории на онлайн- и </w:t>
            </w:r>
            <w:proofErr w:type="spellStart"/>
            <w:r>
              <w:rPr>
                <w:rFonts w:eastAsia="SimSun"/>
                <w:color w:val="000000"/>
                <w:lang w:eastAsia="zh-CN" w:bidi="ar"/>
              </w:rPr>
              <w:t>оффлайн</w:t>
            </w:r>
            <w:proofErr w:type="spellEnd"/>
            <w:r>
              <w:rPr>
                <w:rFonts w:eastAsia="SimSun"/>
                <w:color w:val="000000"/>
                <w:lang w:eastAsia="zh-CN" w:bidi="ar"/>
              </w:rPr>
              <w:t xml:space="preserve">-мероприятия Заказчика в Казахстане. </w:t>
            </w:r>
            <w:r>
              <w:rPr>
                <w:rFonts w:eastAsia="SimSun"/>
                <w:color w:val="000000"/>
                <w:lang w:eastAsia="zh-CN" w:bidi="ar"/>
              </w:rPr>
              <w:br/>
              <w:t>Настройки и бюджет каждой рекламной кампании определяются Исполнителем, исходя из цели и задач каждой рекламной кампании, а также целевой аудитории, на которую направлено продвижение, и согласовывается с Заказчиком. Общий бюджет на рекламные кампании в месяц должен составлять не менее 75 000, но не более 90 000 тенге в месяц.</w:t>
            </w:r>
            <w:r>
              <w:rPr>
                <w:rFonts w:eastAsia="SimSun"/>
                <w:color w:val="000000"/>
                <w:lang w:eastAsia="zh-CN" w:bidi="ar"/>
              </w:rPr>
              <w:br/>
              <w:t xml:space="preserve">Для каждой рекламной кампании Исполнитель создает уникальный текст и </w:t>
            </w:r>
            <w:proofErr w:type="spellStart"/>
            <w:r>
              <w:rPr>
                <w:rFonts w:eastAsia="SimSun"/>
                <w:color w:val="000000"/>
                <w:lang w:eastAsia="zh-CN" w:bidi="ar"/>
              </w:rPr>
              <w:t>визуал</w:t>
            </w:r>
            <w:proofErr w:type="spellEnd"/>
            <w:r>
              <w:rPr>
                <w:rFonts w:eastAsia="SimSun"/>
                <w:color w:val="000000"/>
                <w:lang w:eastAsia="zh-CN" w:bidi="ar"/>
              </w:rPr>
              <w:t>, соответствующий требованиям социальной сети для выбранного рекламного формата, или выбирает для продвижения один из постов, опубликованных в ленте официального аккаунта Заказчика.</w:t>
            </w:r>
            <w:r>
              <w:rPr>
                <w:rFonts w:eastAsia="SimSun"/>
                <w:color w:val="000000"/>
                <w:lang w:eastAsia="zh-CN" w:bidi="ar"/>
              </w:rPr>
              <w:br/>
              <w:t>Результатом оказания услуг является:</w:t>
            </w:r>
            <w:r>
              <w:rPr>
                <w:rFonts w:eastAsia="SimSun"/>
                <w:color w:val="000000"/>
                <w:lang w:eastAsia="zh-CN" w:bidi="ar"/>
              </w:rPr>
              <w:br/>
              <w:t xml:space="preserve">• Подготовка и предоставление Заказчику плана по запуску рекламных кампаний, содержащего тексты рекламных объявлений, </w:t>
            </w:r>
            <w:proofErr w:type="spellStart"/>
            <w:r>
              <w:rPr>
                <w:rFonts w:eastAsia="SimSun"/>
                <w:color w:val="000000"/>
                <w:lang w:eastAsia="zh-CN" w:bidi="ar"/>
              </w:rPr>
              <w:t>визуалы</w:t>
            </w:r>
            <w:proofErr w:type="spellEnd"/>
            <w:r>
              <w:rPr>
                <w:rFonts w:eastAsia="SimSun"/>
                <w:color w:val="000000"/>
                <w:lang w:eastAsia="zh-CN" w:bidi="ar"/>
              </w:rPr>
              <w:t xml:space="preserve">, описание целевой аудитории и предполагаемый бюджет на ведение рекламных кампаний, не позднее, чем через 14 (Четырнадцать) календарных дней после подписания Договора и не позднее, чем за 5 (пять) календарных дней до начала месяца, начиная со второго месяца после подписания Договора. </w:t>
            </w:r>
            <w:r>
              <w:rPr>
                <w:rFonts w:eastAsia="SimSun"/>
                <w:color w:val="000000"/>
                <w:lang w:eastAsia="zh-CN" w:bidi="ar"/>
              </w:rPr>
              <w:br/>
            </w:r>
            <w:r>
              <w:rPr>
                <w:rFonts w:eastAsia="SimSun"/>
                <w:color w:val="000000"/>
                <w:lang w:eastAsia="zh-CN" w:bidi="ar"/>
              </w:rPr>
              <w:lastRenderedPageBreak/>
              <w:t xml:space="preserve">• Подготовка и предоставление Заказчику отчета, содержащего информацию об активных и завершенных рекламных кампаниях, статистических показателях по данным рекламным кампаниям, а также расходах на рекламные кампании, не реже 1 раза в месяц. Отчет предоставляется не позднее 5 числа каждого </w:t>
            </w:r>
            <w:proofErr w:type="gramStart"/>
            <w:r>
              <w:rPr>
                <w:rFonts w:eastAsia="SimSun"/>
                <w:color w:val="000000"/>
                <w:lang w:eastAsia="zh-CN" w:bidi="ar"/>
              </w:rPr>
              <w:t>месяца.</w:t>
            </w:r>
            <w:r>
              <w:rPr>
                <w:rFonts w:eastAsia="SimSun"/>
                <w:color w:val="000000"/>
                <w:lang w:eastAsia="zh-CN" w:bidi="ar"/>
              </w:rPr>
              <w:br/>
              <w:t>•</w:t>
            </w:r>
            <w:proofErr w:type="gramEnd"/>
            <w:r>
              <w:rPr>
                <w:rFonts w:eastAsia="SimSun"/>
                <w:color w:val="000000"/>
                <w:lang w:eastAsia="zh-CN" w:bidi="ar"/>
              </w:rPr>
              <w:t xml:space="preserve"> Увеличение количества подписчиков страницы Заказчика и достижение целевого уровня КПЭ в социальной сети </w:t>
            </w:r>
            <w:proofErr w:type="spellStart"/>
            <w:r>
              <w:rPr>
                <w:rFonts w:eastAsia="SimSun"/>
                <w:color w:val="000000"/>
                <w:lang w:val="en-US" w:eastAsia="zh-CN" w:bidi="ar"/>
              </w:rPr>
              <w:t>Vkontakte</w:t>
            </w:r>
            <w:proofErr w:type="spellEnd"/>
            <w:r>
              <w:rPr>
                <w:rFonts w:eastAsia="SimSun"/>
                <w:color w:val="000000"/>
                <w:lang w:eastAsia="zh-CN" w:bidi="ar"/>
              </w:rPr>
              <w:t>:</w:t>
            </w:r>
            <w:r>
              <w:rPr>
                <w:rFonts w:eastAsia="SimSun"/>
                <w:color w:val="000000"/>
                <w:lang w:eastAsia="zh-CN" w:bidi="ar"/>
              </w:rPr>
              <w:br/>
            </w:r>
            <w:r>
              <w:rPr>
                <w:rFonts w:eastAsia="SimSun"/>
                <w:color w:val="000000"/>
                <w:lang w:val="en-US" w:eastAsia="zh-CN" w:bidi="ar"/>
              </w:rPr>
              <w:t></w:t>
            </w:r>
            <w:r>
              <w:rPr>
                <w:rFonts w:eastAsia="SimSun"/>
                <w:color w:val="000000"/>
                <w:lang w:eastAsia="zh-CN" w:bidi="ar"/>
              </w:rPr>
              <w:t xml:space="preserve"> - Взаимодействия (комментарии, лайки, </w:t>
            </w:r>
            <w:proofErr w:type="spellStart"/>
            <w:r>
              <w:rPr>
                <w:rFonts w:eastAsia="SimSun"/>
                <w:color w:val="000000"/>
                <w:lang w:eastAsia="zh-CN" w:bidi="ar"/>
              </w:rPr>
              <w:t>репосты</w:t>
            </w:r>
            <w:proofErr w:type="spellEnd"/>
            <w:r>
              <w:rPr>
                <w:rFonts w:eastAsia="SimSun"/>
                <w:color w:val="000000"/>
                <w:lang w:eastAsia="zh-CN" w:bidi="ar"/>
              </w:rPr>
              <w:t>, добавления в закладки): не менее 500 в каждом отчетном периоде.</w:t>
            </w:r>
            <w:r>
              <w:rPr>
                <w:rFonts w:eastAsia="SimSun"/>
                <w:color w:val="000000"/>
                <w:lang w:eastAsia="zh-CN" w:bidi="ar"/>
              </w:rPr>
              <w:br/>
            </w:r>
            <w:r>
              <w:rPr>
                <w:rFonts w:eastAsia="SimSun"/>
                <w:color w:val="000000"/>
                <w:lang w:val="en-US" w:eastAsia="zh-CN" w:bidi="ar"/>
              </w:rPr>
              <w:t></w:t>
            </w:r>
            <w:r>
              <w:rPr>
                <w:rFonts w:eastAsia="SimSun"/>
                <w:color w:val="000000"/>
                <w:lang w:eastAsia="zh-CN" w:bidi="ar"/>
              </w:rPr>
              <w:t xml:space="preserve"> - Охват: не менее 70 000 в каждом отчетном периоде. </w:t>
            </w:r>
            <w:r>
              <w:rPr>
                <w:rFonts w:eastAsia="SimSun"/>
                <w:color w:val="000000"/>
                <w:lang w:eastAsia="zh-CN" w:bidi="ar"/>
              </w:rPr>
              <w:br/>
            </w:r>
            <w:r>
              <w:rPr>
                <w:rFonts w:eastAsia="SimSun"/>
                <w:color w:val="000000"/>
                <w:lang w:val="en-US" w:eastAsia="zh-CN" w:bidi="ar"/>
              </w:rPr>
              <w:t></w:t>
            </w:r>
            <w:r>
              <w:rPr>
                <w:rFonts w:eastAsia="SimSun"/>
                <w:color w:val="000000"/>
                <w:lang w:eastAsia="zh-CN" w:bidi="ar"/>
              </w:rPr>
              <w:t xml:space="preserve"> - Просмотры страницы: не менее 1 000 в каждом отчетном периоде.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B21C4">
            <w:pPr>
              <w:jc w:val="center"/>
              <w:textAlignment w:val="center"/>
              <w:rPr>
                <w:color w:val="000000"/>
              </w:rPr>
            </w:pPr>
            <w:r>
              <w:rPr>
                <w:rFonts w:eastAsia="SimSun"/>
                <w:color w:val="000000"/>
                <w:lang w:val="en-US" w:eastAsia="zh-CN" w:bidi="ar"/>
              </w:rPr>
              <w:lastRenderedPageBreak/>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06895" w:rsidRDefault="00706895">
            <w:pPr>
              <w:jc w:val="center"/>
              <w:rPr>
                <w:color w:val="000000"/>
              </w:rPr>
            </w:pPr>
          </w:p>
        </w:tc>
        <w:tc>
          <w:tcPr>
            <w:tcW w:w="1843" w:type="dxa"/>
            <w:tcBorders>
              <w:top w:val="single" w:sz="4" w:space="0" w:color="000000"/>
              <w:left w:val="single" w:sz="4" w:space="0" w:color="000000"/>
              <w:bottom w:val="single" w:sz="4" w:space="0" w:color="000000"/>
              <w:right w:val="single" w:sz="8" w:space="0" w:color="000000"/>
            </w:tcBorders>
            <w:shd w:val="clear" w:color="auto" w:fill="auto"/>
            <w:noWrap/>
            <w:vAlign w:val="center"/>
          </w:tcPr>
          <w:p w:rsidR="00706895" w:rsidRDefault="00706895">
            <w:pPr>
              <w:jc w:val="center"/>
              <w:rPr>
                <w:color w:val="000000"/>
              </w:rPr>
            </w:pPr>
          </w:p>
        </w:tc>
      </w:tr>
      <w:tr w:rsidR="00706895">
        <w:trPr>
          <w:trHeight w:val="394"/>
        </w:trPr>
        <w:tc>
          <w:tcPr>
            <w:tcW w:w="8505" w:type="dxa"/>
            <w:gridSpan w:val="2"/>
            <w:tcBorders>
              <w:top w:val="single" w:sz="8" w:space="0" w:color="000000"/>
              <w:left w:val="single" w:sz="8" w:space="0" w:color="000000"/>
              <w:bottom w:val="single" w:sz="8" w:space="0" w:color="000000"/>
              <w:right w:val="single" w:sz="4" w:space="0" w:color="000000"/>
            </w:tcBorders>
            <w:shd w:val="clear" w:color="auto" w:fill="F2F2F2" w:themeFill="background1" w:themeFillShade="F2"/>
            <w:vAlign w:val="bottom"/>
          </w:tcPr>
          <w:p w:rsidR="00706895" w:rsidRDefault="007B21C4">
            <w:pPr>
              <w:jc w:val="right"/>
              <w:textAlignment w:val="top"/>
              <w:rPr>
                <w:rFonts w:eastAsia="SimSun"/>
                <w:b/>
                <w:bCs/>
                <w:color w:val="000000"/>
                <w:lang w:eastAsia="zh-CN" w:bidi="ar"/>
              </w:rPr>
            </w:pPr>
            <w:r>
              <w:rPr>
                <w:rFonts w:eastAsia="SimSun"/>
                <w:b/>
                <w:bCs/>
                <w:color w:val="000000"/>
                <w:lang w:eastAsia="zh-CN" w:bidi="ar"/>
              </w:rPr>
              <w:lastRenderedPageBreak/>
              <w:t>Всего предельная стоимость услуг за 12 календарных месяцев, тенге</w:t>
            </w:r>
          </w:p>
        </w:tc>
        <w:tc>
          <w:tcPr>
            <w:tcW w:w="5529" w:type="dxa"/>
            <w:gridSpan w:val="3"/>
            <w:tcBorders>
              <w:top w:val="single" w:sz="4" w:space="0" w:color="000000"/>
              <w:left w:val="single" w:sz="4" w:space="0" w:color="000000"/>
              <w:bottom w:val="single" w:sz="4" w:space="0" w:color="000000"/>
              <w:right w:val="single" w:sz="8" w:space="0" w:color="000000"/>
            </w:tcBorders>
            <w:shd w:val="clear" w:color="auto" w:fill="F2F2F2" w:themeFill="background1" w:themeFillShade="F2"/>
            <w:noWrap/>
            <w:vAlign w:val="center"/>
          </w:tcPr>
          <w:p w:rsidR="00706895" w:rsidRDefault="00706895">
            <w:pPr>
              <w:jc w:val="center"/>
              <w:rPr>
                <w:b/>
                <w:bCs/>
                <w:color w:val="000000"/>
              </w:rPr>
            </w:pPr>
          </w:p>
        </w:tc>
      </w:tr>
    </w:tbl>
    <w:p w:rsidR="00706895" w:rsidRDefault="00706895">
      <w:pPr>
        <w:rPr>
          <w:sz w:val="28"/>
          <w:szCs w:val="28"/>
        </w:rPr>
      </w:pPr>
    </w:p>
    <w:p w:rsidR="00706895" w:rsidRDefault="00706895">
      <w:pPr>
        <w:rPr>
          <w:sz w:val="28"/>
          <w:szCs w:val="28"/>
        </w:rPr>
      </w:pPr>
    </w:p>
    <w:p w:rsidR="00706895" w:rsidRDefault="00706895">
      <w:pPr>
        <w:jc w:val="right"/>
        <w:rPr>
          <w:sz w:val="28"/>
          <w:szCs w:val="28"/>
        </w:rPr>
      </w:pPr>
    </w:p>
    <w:p w:rsidR="00706895" w:rsidRDefault="007B21C4">
      <w:pPr>
        <w:pStyle w:val="afff5"/>
        <w:tabs>
          <w:tab w:val="clear" w:pos="1134"/>
        </w:tabs>
        <w:autoSpaceDE w:val="0"/>
        <w:autoSpaceDN w:val="0"/>
        <w:spacing w:line="240" w:lineRule="auto"/>
        <w:ind w:firstLine="0"/>
        <w:rPr>
          <w:b/>
          <w:i/>
          <w:sz w:val="16"/>
          <w:szCs w:val="16"/>
        </w:rPr>
      </w:pPr>
      <w:r>
        <w:rPr>
          <w:b/>
          <w:i/>
          <w:sz w:val="16"/>
          <w:szCs w:val="16"/>
        </w:rPr>
        <w:t>_________________________________</w:t>
      </w:r>
      <w:r>
        <w:rPr>
          <w:b/>
          <w:i/>
          <w:sz w:val="16"/>
          <w:szCs w:val="16"/>
        </w:rPr>
        <w:tab/>
        <w:t>___</w:t>
      </w:r>
      <w:r>
        <w:rPr>
          <w:b/>
          <w:i/>
          <w:sz w:val="16"/>
          <w:szCs w:val="16"/>
        </w:rPr>
        <w:tab/>
      </w:r>
      <w:r>
        <w:rPr>
          <w:b/>
          <w:i/>
          <w:sz w:val="16"/>
          <w:szCs w:val="16"/>
        </w:rPr>
        <w:tab/>
        <w:t>___________________________</w:t>
      </w:r>
    </w:p>
    <w:p w:rsidR="00706895" w:rsidRDefault="007B21C4">
      <w:pPr>
        <w:pStyle w:val="Times12"/>
        <w:ind w:firstLine="0"/>
        <w:rPr>
          <w:b/>
          <w:bCs w:val="0"/>
          <w:i/>
          <w:vertAlign w:val="superscript"/>
        </w:rPr>
      </w:pPr>
      <w:r>
        <w:rPr>
          <w:b/>
          <w:bCs w:val="0"/>
          <w:i/>
          <w:vertAlign w:val="superscript"/>
        </w:rPr>
        <w:t xml:space="preserve">(Подпись уполномоченного </w:t>
      </w:r>
      <w:proofErr w:type="gramStart"/>
      <w:r>
        <w:rPr>
          <w:b/>
          <w:bCs w:val="0"/>
          <w:i/>
          <w:vertAlign w:val="superscript"/>
        </w:rPr>
        <w:t>представителя)</w:t>
      </w:r>
      <w:r>
        <w:rPr>
          <w:b/>
          <w:i/>
          <w:snapToGrid w:val="0"/>
          <w:sz w:val="14"/>
          <w:szCs w:val="14"/>
        </w:rPr>
        <w:tab/>
      </w:r>
      <w:proofErr w:type="gramEnd"/>
      <w:r>
        <w:rPr>
          <w:b/>
          <w:i/>
          <w:snapToGrid w:val="0"/>
          <w:sz w:val="14"/>
          <w:szCs w:val="14"/>
        </w:rPr>
        <w:tab/>
      </w:r>
      <w:r>
        <w:rPr>
          <w:b/>
          <w:bCs w:val="0"/>
          <w:i/>
          <w:vertAlign w:val="superscript"/>
        </w:rPr>
        <w:t>(Имя и должность подписавшего)</w:t>
      </w:r>
    </w:p>
    <w:p w:rsidR="00706895" w:rsidRDefault="00706895">
      <w:pPr>
        <w:pStyle w:val="Times12"/>
        <w:ind w:firstLine="709"/>
        <w:rPr>
          <w:b/>
          <w:bCs w:val="0"/>
          <w:i/>
          <w:sz w:val="28"/>
        </w:rPr>
      </w:pPr>
    </w:p>
    <w:p w:rsidR="00706895" w:rsidRDefault="007B21C4">
      <w:pPr>
        <w:pStyle w:val="Times12"/>
        <w:ind w:firstLine="709"/>
        <w:rPr>
          <w:b/>
          <w:bCs w:val="0"/>
          <w:i/>
          <w:sz w:val="28"/>
        </w:rPr>
      </w:pPr>
      <w:r>
        <w:rPr>
          <w:b/>
          <w:bCs w:val="0"/>
          <w:i/>
          <w:sz w:val="28"/>
        </w:rPr>
        <w:t>М.П.</w:t>
      </w:r>
    </w:p>
    <w:p w:rsidR="00706895" w:rsidRDefault="007B21C4">
      <w:pPr>
        <w:ind w:firstLine="709"/>
        <w:rPr>
          <w:bCs/>
          <w:iCs/>
        </w:rPr>
      </w:pPr>
      <w:r>
        <w:rPr>
          <w:bCs/>
          <w:iCs/>
        </w:rPr>
        <w:t>ИНСТРУКЦИИ ПО ЗАПОЛНЕНИЮ</w:t>
      </w:r>
    </w:p>
    <w:p w:rsidR="00706895" w:rsidRDefault="007B21C4">
      <w:pPr>
        <w:pStyle w:val="35"/>
        <w:numPr>
          <w:ilvl w:val="1"/>
          <w:numId w:val="40"/>
        </w:numPr>
        <w:tabs>
          <w:tab w:val="clear" w:pos="1440"/>
          <w:tab w:val="left" w:pos="709"/>
          <w:tab w:val="left" w:pos="1134"/>
        </w:tabs>
        <w:suppressAutoHyphens/>
        <w:overflowPunct w:val="0"/>
        <w:autoSpaceDE w:val="0"/>
        <w:autoSpaceDN w:val="0"/>
        <w:ind w:left="709" w:firstLine="0"/>
        <w:rPr>
          <w:bCs/>
          <w:color w:val="auto"/>
          <w:u w:val="none"/>
        </w:rPr>
      </w:pPr>
      <w:r>
        <w:rPr>
          <w:bCs/>
          <w:color w:val="auto"/>
          <w:u w:val="none"/>
        </w:rPr>
        <w:t>Данные инструкции не следует воспроизводить в документах, подготовленных участником закупки.</w:t>
      </w:r>
    </w:p>
    <w:p w:rsidR="00706895" w:rsidRDefault="007B21C4">
      <w:pPr>
        <w:pStyle w:val="35"/>
        <w:numPr>
          <w:ilvl w:val="0"/>
          <w:numId w:val="40"/>
        </w:numPr>
        <w:tabs>
          <w:tab w:val="clear" w:pos="1440"/>
          <w:tab w:val="left" w:pos="0"/>
          <w:tab w:val="left" w:pos="1134"/>
        </w:tabs>
        <w:suppressAutoHyphens/>
        <w:overflowPunct w:val="0"/>
        <w:autoSpaceDE w:val="0"/>
        <w:autoSpaceDN w:val="0"/>
        <w:ind w:left="0" w:firstLine="709"/>
        <w:rPr>
          <w:bCs/>
          <w:color w:val="auto"/>
          <w:u w:val="none"/>
        </w:rPr>
      </w:pPr>
      <w:r>
        <w:rPr>
          <w:bCs/>
          <w:color w:val="auto"/>
          <w:u w:val="none"/>
        </w:rPr>
        <w:t>Участник закупки приводит номер и дату заявки на участие в закупке, приложением к которой является данная Сводная таблица стоимости услуг.</w:t>
      </w:r>
    </w:p>
    <w:p w:rsidR="00706895" w:rsidRDefault="007B21C4">
      <w:pPr>
        <w:pStyle w:val="35"/>
        <w:numPr>
          <w:ilvl w:val="0"/>
          <w:numId w:val="40"/>
        </w:numPr>
        <w:tabs>
          <w:tab w:val="clear" w:pos="1440"/>
          <w:tab w:val="left" w:pos="709"/>
          <w:tab w:val="left" w:pos="1134"/>
        </w:tabs>
        <w:suppressAutoHyphens/>
        <w:overflowPunct w:val="0"/>
        <w:autoSpaceDE w:val="0"/>
        <w:autoSpaceDN w:val="0"/>
        <w:ind w:left="709" w:firstLine="0"/>
        <w:rPr>
          <w:bCs/>
          <w:color w:val="auto"/>
          <w:u w:val="none"/>
        </w:rPr>
      </w:pPr>
      <w:r>
        <w:rPr>
          <w:bCs/>
          <w:color w:val="auto"/>
          <w:u w:val="none"/>
        </w:rPr>
        <w:t xml:space="preserve">Участник указывает свое фирменное наименование (в </w:t>
      </w:r>
      <w:proofErr w:type="spellStart"/>
      <w:r>
        <w:rPr>
          <w:bCs/>
          <w:color w:val="auto"/>
          <w:u w:val="none"/>
        </w:rPr>
        <w:t>т.ч</w:t>
      </w:r>
      <w:proofErr w:type="spellEnd"/>
      <w:r>
        <w:rPr>
          <w:bCs/>
          <w:color w:val="auto"/>
          <w:u w:val="none"/>
        </w:rPr>
        <w:t>. организационно-правовую форму).</w:t>
      </w:r>
    </w:p>
    <w:p w:rsidR="00706895" w:rsidRDefault="007B21C4">
      <w:pPr>
        <w:pStyle w:val="35"/>
        <w:numPr>
          <w:ilvl w:val="0"/>
          <w:numId w:val="40"/>
        </w:numPr>
        <w:tabs>
          <w:tab w:val="clear" w:pos="1440"/>
          <w:tab w:val="left" w:pos="709"/>
          <w:tab w:val="left" w:pos="1134"/>
        </w:tabs>
        <w:suppressAutoHyphens/>
        <w:overflowPunct w:val="0"/>
        <w:autoSpaceDE w:val="0"/>
        <w:autoSpaceDN w:val="0"/>
        <w:ind w:left="709" w:firstLine="0"/>
        <w:rPr>
          <w:bCs/>
          <w:color w:val="auto"/>
          <w:u w:val="none"/>
        </w:rPr>
      </w:pPr>
      <w:r>
        <w:rPr>
          <w:bCs/>
          <w:color w:val="auto"/>
          <w:u w:val="none"/>
        </w:rPr>
        <w:t>Участник указывает дату, на которую он рассчитывал Сводную таблицу стоимости услуг.</w:t>
      </w:r>
    </w:p>
    <w:p w:rsidR="00706895" w:rsidRDefault="007B21C4">
      <w:pPr>
        <w:pStyle w:val="35"/>
        <w:numPr>
          <w:ilvl w:val="0"/>
          <w:numId w:val="40"/>
        </w:numPr>
        <w:tabs>
          <w:tab w:val="clear" w:pos="1440"/>
          <w:tab w:val="left" w:pos="0"/>
          <w:tab w:val="left" w:pos="1134"/>
        </w:tabs>
        <w:suppressAutoHyphens/>
        <w:overflowPunct w:val="0"/>
        <w:autoSpaceDE w:val="0"/>
        <w:autoSpaceDN w:val="0"/>
        <w:ind w:left="0" w:firstLine="709"/>
        <w:rPr>
          <w:bCs/>
          <w:color w:val="auto"/>
          <w:u w:val="none"/>
        </w:rPr>
      </w:pPr>
      <w:r>
        <w:rPr>
          <w:bCs/>
          <w:color w:val="auto"/>
          <w:u w:val="none"/>
        </w:rPr>
        <w:t>В Сводной таблице стоимости услуг указывается калькуляция всех элементов, из которых складывается итоговая стоимость заявки.</w:t>
      </w:r>
    </w:p>
    <w:p w:rsidR="00706895" w:rsidRDefault="00706895">
      <w:pPr>
        <w:rPr>
          <w:sz w:val="28"/>
          <w:szCs w:val="28"/>
        </w:rPr>
      </w:pPr>
    </w:p>
    <w:p w:rsidR="00706895" w:rsidRDefault="007B21C4">
      <w:pPr>
        <w:rPr>
          <w:bCs/>
          <w:iCs/>
          <w:sz w:val="28"/>
          <w:szCs w:val="28"/>
        </w:rPr>
      </w:pPr>
      <w:r>
        <w:rPr>
          <w:iCs/>
          <w:sz w:val="28"/>
          <w:szCs w:val="28"/>
        </w:rPr>
        <w:br w:type="page"/>
      </w:r>
    </w:p>
    <w:p w:rsidR="00706895" w:rsidRDefault="007B21C4">
      <w:pPr>
        <w:pStyle w:val="Times12"/>
        <w:ind w:firstLine="0"/>
        <w:jc w:val="right"/>
        <w:rPr>
          <w:iCs/>
          <w:sz w:val="20"/>
          <w:szCs w:val="20"/>
        </w:rPr>
      </w:pPr>
      <w:r>
        <w:rPr>
          <w:iCs/>
          <w:sz w:val="28"/>
          <w:szCs w:val="28"/>
        </w:rPr>
        <w:lastRenderedPageBreak/>
        <w:t>Форма 4.</w:t>
      </w:r>
    </w:p>
    <w:p w:rsidR="00706895" w:rsidRDefault="007B21C4">
      <w:pPr>
        <w:pStyle w:val="Times12"/>
        <w:ind w:left="9639" w:firstLine="0"/>
        <w:jc w:val="left"/>
        <w:rPr>
          <w:iCs/>
          <w:szCs w:val="24"/>
        </w:rPr>
      </w:pPr>
      <w:r>
        <w:rPr>
          <w:iCs/>
          <w:szCs w:val="24"/>
        </w:rPr>
        <w:t>Приложение к заявке на участие в закупке</w:t>
      </w:r>
    </w:p>
    <w:p w:rsidR="00706895" w:rsidRDefault="007B21C4">
      <w:pPr>
        <w:pStyle w:val="Times12"/>
        <w:ind w:left="9639" w:firstLine="0"/>
        <w:jc w:val="left"/>
        <w:rPr>
          <w:szCs w:val="24"/>
        </w:rPr>
      </w:pPr>
      <w:r>
        <w:rPr>
          <w:iCs/>
          <w:szCs w:val="24"/>
        </w:rPr>
        <w:t>от «___» __________ 20___ г. № ______</w:t>
      </w:r>
    </w:p>
    <w:p w:rsidR="00706895" w:rsidRDefault="00706895">
      <w:pPr>
        <w:rPr>
          <w:bCs/>
          <w:sz w:val="28"/>
          <w:szCs w:val="28"/>
        </w:rPr>
      </w:pPr>
    </w:p>
    <w:p w:rsidR="00706895" w:rsidRDefault="007B21C4">
      <w:pPr>
        <w:jc w:val="center"/>
        <w:rPr>
          <w:sz w:val="28"/>
          <w:szCs w:val="28"/>
        </w:rPr>
      </w:pPr>
      <w:r>
        <w:rPr>
          <w:bCs/>
          <w:sz w:val="28"/>
          <w:szCs w:val="28"/>
        </w:rPr>
        <w:t xml:space="preserve">Запрос предложений </w:t>
      </w:r>
      <w:r>
        <w:rPr>
          <w:sz w:val="28"/>
          <w:szCs w:val="28"/>
        </w:rPr>
        <w:t>на право заключения договора на оказание услуг по ведению аккаунтов в популярных в регионе социальных сетях</w:t>
      </w:r>
    </w:p>
    <w:p w:rsidR="00706895" w:rsidRDefault="00706895">
      <w:pPr>
        <w:jc w:val="right"/>
        <w:rPr>
          <w:b/>
          <w:i/>
          <w:szCs w:val="22"/>
        </w:rPr>
      </w:pPr>
    </w:p>
    <w:p w:rsidR="00706895" w:rsidRDefault="007B21C4">
      <w:pPr>
        <w:pStyle w:val="20"/>
        <w:numPr>
          <w:ilvl w:val="0"/>
          <w:numId w:val="0"/>
        </w:numPr>
        <w:spacing w:before="0" w:after="0"/>
        <w:jc w:val="center"/>
        <w:rPr>
          <w:rFonts w:ascii="Times New Roman" w:hAnsi="Times New Roman" w:cs="Times New Roman"/>
          <w:b w:val="0"/>
          <w:i w:val="0"/>
        </w:rPr>
      </w:pPr>
      <w:bookmarkStart w:id="136" w:name="_СПРАВКА_ОБ_ОПЫТЕ"/>
      <w:bookmarkStart w:id="137" w:name="_Toc16089774"/>
      <w:bookmarkStart w:id="138" w:name="_Toc520373667"/>
      <w:bookmarkStart w:id="139" w:name="_Toc390267525"/>
      <w:bookmarkStart w:id="140" w:name="_Toc438219394"/>
      <w:bookmarkStart w:id="141" w:name="_Toc33023231"/>
      <w:bookmarkStart w:id="142" w:name="_Toc144808302"/>
      <w:bookmarkEnd w:id="136"/>
      <w:r>
        <w:rPr>
          <w:rFonts w:ascii="Times New Roman" w:hAnsi="Times New Roman" w:cs="Times New Roman"/>
          <w:b w:val="0"/>
          <w:i w:val="0"/>
        </w:rPr>
        <w:t>СПРАВКА ОБ ОПЫТЕ ВЫПОЛНЕНИЯ ДОГОВОРОВ (Форма 4)</w:t>
      </w:r>
      <w:bookmarkEnd w:id="137"/>
      <w:bookmarkEnd w:id="138"/>
      <w:bookmarkEnd w:id="139"/>
      <w:bookmarkEnd w:id="140"/>
      <w:bookmarkEnd w:id="141"/>
      <w:bookmarkEnd w:id="142"/>
    </w:p>
    <w:p w:rsidR="00706895" w:rsidRDefault="00706895">
      <w:pPr>
        <w:widowControl w:val="0"/>
        <w:autoSpaceDE w:val="0"/>
        <w:autoSpaceDN w:val="0"/>
        <w:adjustRightInd w:val="0"/>
        <w:jc w:val="center"/>
        <w:rPr>
          <w:iCs/>
          <w:spacing w:val="-2"/>
          <w:sz w:val="28"/>
          <w:szCs w:val="28"/>
        </w:rPr>
      </w:pPr>
    </w:p>
    <w:p w:rsidR="00706895" w:rsidRDefault="007B21C4">
      <w:pPr>
        <w:pStyle w:val="Times12"/>
        <w:ind w:firstLine="0"/>
        <w:jc w:val="left"/>
        <w:rPr>
          <w:sz w:val="28"/>
          <w:szCs w:val="28"/>
        </w:rPr>
      </w:pPr>
      <w:r>
        <w:rPr>
          <w:sz w:val="28"/>
          <w:szCs w:val="28"/>
        </w:rPr>
        <w:t>Участник закупки: ________________________________</w:t>
      </w:r>
    </w:p>
    <w:p w:rsidR="00706895" w:rsidRDefault="00706895">
      <w:pPr>
        <w:pStyle w:val="Times12"/>
        <w:ind w:firstLine="0"/>
        <w:jc w:val="left"/>
        <w:rPr>
          <w:sz w:val="8"/>
          <w:szCs w:val="8"/>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448"/>
        <w:gridCol w:w="42"/>
        <w:gridCol w:w="2690"/>
        <w:gridCol w:w="383"/>
        <w:gridCol w:w="1907"/>
        <w:gridCol w:w="1353"/>
        <w:gridCol w:w="3969"/>
      </w:tblGrid>
      <w:tr w:rsidR="00706895">
        <w:trPr>
          <w:trHeight w:val="2228"/>
        </w:trPr>
        <w:tc>
          <w:tcPr>
            <w:tcW w:w="811" w:type="dxa"/>
            <w:vAlign w:val="center"/>
          </w:tcPr>
          <w:p w:rsidR="00706895" w:rsidRDefault="007B21C4">
            <w:pPr>
              <w:pStyle w:val="aff5"/>
              <w:ind w:left="-57" w:right="-57"/>
              <w:jc w:val="center"/>
              <w:rPr>
                <w:sz w:val="24"/>
                <w:szCs w:val="24"/>
              </w:rPr>
            </w:pPr>
            <w:r>
              <w:rPr>
                <w:sz w:val="24"/>
                <w:szCs w:val="24"/>
              </w:rPr>
              <w:t>№ п/п</w:t>
            </w:r>
          </w:p>
        </w:tc>
        <w:tc>
          <w:tcPr>
            <w:tcW w:w="2448" w:type="dxa"/>
            <w:vAlign w:val="center"/>
          </w:tcPr>
          <w:p w:rsidR="00706895" w:rsidRDefault="007B21C4">
            <w:pPr>
              <w:pStyle w:val="aff5"/>
              <w:ind w:left="-108" w:right="-108"/>
              <w:jc w:val="center"/>
              <w:rPr>
                <w:sz w:val="24"/>
                <w:szCs w:val="24"/>
              </w:rPr>
            </w:pPr>
            <w:r>
              <w:rPr>
                <w:sz w:val="24"/>
                <w:szCs w:val="24"/>
              </w:rPr>
              <w:t>Реквизиты договора</w:t>
            </w:r>
          </w:p>
          <w:p w:rsidR="00706895" w:rsidRDefault="007B21C4">
            <w:pPr>
              <w:pStyle w:val="aff5"/>
              <w:ind w:left="-108" w:right="-108"/>
              <w:jc w:val="center"/>
              <w:rPr>
                <w:sz w:val="24"/>
                <w:szCs w:val="24"/>
              </w:rPr>
            </w:pPr>
            <w:r>
              <w:rPr>
                <w:sz w:val="24"/>
                <w:szCs w:val="24"/>
              </w:rPr>
              <w:t>(номер и дата)</w:t>
            </w:r>
          </w:p>
        </w:tc>
        <w:tc>
          <w:tcPr>
            <w:tcW w:w="3115" w:type="dxa"/>
            <w:gridSpan w:val="3"/>
            <w:vAlign w:val="center"/>
          </w:tcPr>
          <w:p w:rsidR="00706895" w:rsidRDefault="007B21C4">
            <w:pPr>
              <w:pStyle w:val="aff5"/>
              <w:ind w:left="-57" w:right="-57"/>
              <w:jc w:val="center"/>
              <w:rPr>
                <w:sz w:val="24"/>
                <w:szCs w:val="24"/>
              </w:rPr>
            </w:pPr>
            <w:r>
              <w:rPr>
                <w:sz w:val="24"/>
                <w:szCs w:val="24"/>
              </w:rPr>
              <w:t>Наименование заказчика, с которым заключен договор (адрес, контактное лицо с указанием должности, контактные телефоны)</w:t>
            </w:r>
          </w:p>
        </w:tc>
        <w:tc>
          <w:tcPr>
            <w:tcW w:w="3260" w:type="dxa"/>
            <w:gridSpan w:val="2"/>
            <w:vAlign w:val="center"/>
          </w:tcPr>
          <w:p w:rsidR="00706895" w:rsidRDefault="007B21C4">
            <w:pPr>
              <w:pStyle w:val="aff5"/>
              <w:ind w:left="34" w:right="0"/>
              <w:jc w:val="center"/>
              <w:rPr>
                <w:sz w:val="24"/>
                <w:szCs w:val="24"/>
              </w:rPr>
            </w:pPr>
            <w:r>
              <w:rPr>
                <w:sz w:val="24"/>
                <w:szCs w:val="24"/>
              </w:rPr>
              <w:t xml:space="preserve">Описание </w:t>
            </w:r>
            <w:proofErr w:type="gramStart"/>
            <w:r>
              <w:rPr>
                <w:sz w:val="24"/>
                <w:szCs w:val="24"/>
              </w:rPr>
              <w:t>договора  (</w:t>
            </w:r>
            <w:proofErr w:type="gramEnd"/>
            <w:r>
              <w:rPr>
                <w:sz w:val="24"/>
                <w:szCs w:val="24"/>
              </w:rPr>
              <w:t>объем и состав услуг, описание основных условий договора, ссылка на корпоративный аккаунт / название аккаунта в социальной сети)</w:t>
            </w:r>
          </w:p>
        </w:tc>
        <w:tc>
          <w:tcPr>
            <w:tcW w:w="3969" w:type="dxa"/>
            <w:vAlign w:val="center"/>
          </w:tcPr>
          <w:p w:rsidR="00706895" w:rsidRDefault="007B21C4">
            <w:pPr>
              <w:pStyle w:val="aff5"/>
              <w:ind w:left="34" w:right="0"/>
              <w:jc w:val="center"/>
              <w:rPr>
                <w:sz w:val="24"/>
                <w:szCs w:val="24"/>
              </w:rPr>
            </w:pPr>
            <w:r>
              <w:rPr>
                <w:sz w:val="24"/>
                <w:szCs w:val="24"/>
              </w:rPr>
              <w:t>Сроки завершения оказания услуг (число, месяц и год начала оказания услуг - число, месяц и год фактического окончания оказания услуг)</w:t>
            </w:r>
          </w:p>
        </w:tc>
      </w:tr>
      <w:tr w:rsidR="00706895">
        <w:trPr>
          <w:trHeight w:val="304"/>
        </w:trPr>
        <w:tc>
          <w:tcPr>
            <w:tcW w:w="811" w:type="dxa"/>
          </w:tcPr>
          <w:p w:rsidR="00706895" w:rsidRDefault="007B21C4">
            <w:pPr>
              <w:pStyle w:val="aff5"/>
              <w:ind w:left="-57" w:right="-57"/>
              <w:jc w:val="center"/>
              <w:rPr>
                <w:sz w:val="24"/>
                <w:szCs w:val="24"/>
              </w:rPr>
            </w:pPr>
            <w:r>
              <w:rPr>
                <w:sz w:val="24"/>
                <w:szCs w:val="24"/>
              </w:rPr>
              <w:t>1</w:t>
            </w:r>
          </w:p>
        </w:tc>
        <w:tc>
          <w:tcPr>
            <w:tcW w:w="2448" w:type="dxa"/>
          </w:tcPr>
          <w:p w:rsidR="00706895" w:rsidRDefault="007B21C4">
            <w:pPr>
              <w:pStyle w:val="aff5"/>
              <w:ind w:left="-108" w:right="-108"/>
              <w:jc w:val="center"/>
              <w:rPr>
                <w:sz w:val="24"/>
                <w:szCs w:val="24"/>
              </w:rPr>
            </w:pPr>
            <w:r>
              <w:rPr>
                <w:sz w:val="24"/>
                <w:szCs w:val="24"/>
              </w:rPr>
              <w:t>2</w:t>
            </w:r>
          </w:p>
        </w:tc>
        <w:tc>
          <w:tcPr>
            <w:tcW w:w="3115" w:type="dxa"/>
            <w:gridSpan w:val="3"/>
          </w:tcPr>
          <w:p w:rsidR="00706895" w:rsidRDefault="007B21C4">
            <w:pPr>
              <w:pStyle w:val="aff5"/>
              <w:ind w:left="-57" w:right="-57"/>
              <w:jc w:val="center"/>
              <w:rPr>
                <w:sz w:val="24"/>
                <w:szCs w:val="24"/>
              </w:rPr>
            </w:pPr>
            <w:r>
              <w:rPr>
                <w:sz w:val="24"/>
                <w:szCs w:val="24"/>
              </w:rPr>
              <w:t>3</w:t>
            </w:r>
          </w:p>
        </w:tc>
        <w:tc>
          <w:tcPr>
            <w:tcW w:w="3260" w:type="dxa"/>
            <w:gridSpan w:val="2"/>
          </w:tcPr>
          <w:p w:rsidR="00706895" w:rsidRDefault="007B21C4">
            <w:pPr>
              <w:pStyle w:val="aff5"/>
              <w:ind w:left="-108" w:right="-108"/>
              <w:jc w:val="center"/>
              <w:rPr>
                <w:sz w:val="24"/>
                <w:szCs w:val="24"/>
              </w:rPr>
            </w:pPr>
            <w:r>
              <w:rPr>
                <w:sz w:val="24"/>
                <w:szCs w:val="24"/>
              </w:rPr>
              <w:t>4</w:t>
            </w:r>
          </w:p>
        </w:tc>
        <w:tc>
          <w:tcPr>
            <w:tcW w:w="3969" w:type="dxa"/>
          </w:tcPr>
          <w:p w:rsidR="00706895" w:rsidRDefault="007B21C4">
            <w:pPr>
              <w:pStyle w:val="aff5"/>
              <w:tabs>
                <w:tab w:val="left" w:pos="1332"/>
              </w:tabs>
              <w:ind w:left="0" w:right="-108"/>
              <w:jc w:val="center"/>
              <w:rPr>
                <w:sz w:val="24"/>
                <w:szCs w:val="24"/>
              </w:rPr>
            </w:pPr>
            <w:r>
              <w:rPr>
                <w:sz w:val="24"/>
                <w:szCs w:val="24"/>
              </w:rPr>
              <w:t>5</w:t>
            </w:r>
          </w:p>
        </w:tc>
      </w:tr>
      <w:tr w:rsidR="00706895">
        <w:trPr>
          <w:gridAfter w:val="7"/>
          <w:wAfter w:w="12792" w:type="dxa"/>
          <w:trHeight w:val="227"/>
        </w:trPr>
        <w:tc>
          <w:tcPr>
            <w:tcW w:w="811" w:type="dxa"/>
          </w:tcPr>
          <w:p w:rsidR="00706895" w:rsidRDefault="00706895">
            <w:pPr>
              <w:pStyle w:val="afff3"/>
              <w:numPr>
                <w:ilvl w:val="0"/>
                <w:numId w:val="41"/>
              </w:numPr>
              <w:tabs>
                <w:tab w:val="left" w:pos="284"/>
              </w:tabs>
              <w:spacing w:after="0"/>
              <w:ind w:left="0" w:firstLine="0"/>
              <w:contextualSpacing w:val="0"/>
              <w:rPr>
                <w:rFonts w:ascii="Times New Roman" w:hAnsi="Times New Roman"/>
                <w:sz w:val="24"/>
                <w:szCs w:val="24"/>
              </w:rPr>
            </w:pPr>
          </w:p>
        </w:tc>
      </w:tr>
      <w:tr w:rsidR="00706895">
        <w:trPr>
          <w:trHeight w:val="227"/>
        </w:trPr>
        <w:tc>
          <w:tcPr>
            <w:tcW w:w="811" w:type="dxa"/>
          </w:tcPr>
          <w:p w:rsidR="00706895" w:rsidRDefault="00706895">
            <w:pPr>
              <w:numPr>
                <w:ilvl w:val="0"/>
                <w:numId w:val="42"/>
              </w:numPr>
              <w:tabs>
                <w:tab w:val="left" w:pos="426"/>
              </w:tabs>
              <w:ind w:left="0" w:firstLine="0"/>
              <w:rPr>
                <w:b/>
              </w:rPr>
            </w:pPr>
          </w:p>
        </w:tc>
        <w:tc>
          <w:tcPr>
            <w:tcW w:w="2448" w:type="dxa"/>
          </w:tcPr>
          <w:p w:rsidR="00706895" w:rsidRDefault="007B21C4">
            <w:pPr>
              <w:pStyle w:val="aff6"/>
              <w:spacing w:before="0" w:after="0"/>
              <w:rPr>
                <w:b/>
                <w:szCs w:val="24"/>
              </w:rPr>
            </w:pPr>
            <w:r>
              <w:rPr>
                <w:b/>
                <w:i/>
                <w:szCs w:val="24"/>
              </w:rPr>
              <w:t>Договор №1 от </w:t>
            </w:r>
            <w:proofErr w:type="spellStart"/>
            <w:r>
              <w:rPr>
                <w:b/>
                <w:i/>
                <w:szCs w:val="24"/>
              </w:rPr>
              <w:t>дд.мм.гггг</w:t>
            </w:r>
            <w:proofErr w:type="spellEnd"/>
          </w:p>
        </w:tc>
        <w:tc>
          <w:tcPr>
            <w:tcW w:w="3115" w:type="dxa"/>
            <w:gridSpan w:val="3"/>
          </w:tcPr>
          <w:p w:rsidR="00706895" w:rsidRDefault="00706895">
            <w:pPr>
              <w:pStyle w:val="aff6"/>
              <w:spacing w:before="0" w:after="0"/>
              <w:rPr>
                <w:b/>
                <w:szCs w:val="24"/>
              </w:rPr>
            </w:pPr>
          </w:p>
        </w:tc>
        <w:tc>
          <w:tcPr>
            <w:tcW w:w="3260" w:type="dxa"/>
            <w:gridSpan w:val="2"/>
          </w:tcPr>
          <w:p w:rsidR="00706895" w:rsidRDefault="00706895">
            <w:pPr>
              <w:pStyle w:val="aff6"/>
              <w:spacing w:before="0" w:after="0"/>
              <w:rPr>
                <w:b/>
                <w:szCs w:val="24"/>
              </w:rPr>
            </w:pPr>
          </w:p>
        </w:tc>
        <w:tc>
          <w:tcPr>
            <w:tcW w:w="3969" w:type="dxa"/>
          </w:tcPr>
          <w:p w:rsidR="00706895" w:rsidRDefault="00706895">
            <w:pPr>
              <w:pStyle w:val="aff6"/>
              <w:spacing w:before="0" w:after="0"/>
              <w:rPr>
                <w:b/>
                <w:szCs w:val="24"/>
              </w:rPr>
            </w:pPr>
          </w:p>
        </w:tc>
      </w:tr>
      <w:tr w:rsidR="00706895">
        <w:trPr>
          <w:trHeight w:val="227"/>
        </w:trPr>
        <w:tc>
          <w:tcPr>
            <w:tcW w:w="811" w:type="dxa"/>
          </w:tcPr>
          <w:p w:rsidR="00706895" w:rsidRDefault="00706895">
            <w:pPr>
              <w:pStyle w:val="afff3"/>
              <w:numPr>
                <w:ilvl w:val="0"/>
                <w:numId w:val="43"/>
              </w:numPr>
              <w:tabs>
                <w:tab w:val="left" w:pos="567"/>
              </w:tabs>
              <w:spacing w:after="0" w:line="240" w:lineRule="auto"/>
              <w:ind w:left="0" w:firstLine="0"/>
              <w:contextualSpacing w:val="0"/>
              <w:rPr>
                <w:rFonts w:ascii="Times New Roman" w:hAnsi="Times New Roman"/>
                <w:sz w:val="24"/>
                <w:szCs w:val="24"/>
              </w:rPr>
            </w:pPr>
          </w:p>
        </w:tc>
        <w:tc>
          <w:tcPr>
            <w:tcW w:w="8823" w:type="dxa"/>
            <w:gridSpan w:val="6"/>
          </w:tcPr>
          <w:p w:rsidR="00706895" w:rsidRDefault="007B21C4">
            <w:pPr>
              <w:pStyle w:val="aff6"/>
              <w:spacing w:before="0" w:after="0"/>
              <w:rPr>
                <w:szCs w:val="24"/>
              </w:rPr>
            </w:pPr>
            <w:r>
              <w:rPr>
                <w:i/>
                <w:szCs w:val="24"/>
              </w:rPr>
              <w:t>Акт сдачи-приемки услуг № 1 от </w:t>
            </w:r>
            <w:proofErr w:type="spellStart"/>
            <w:r>
              <w:rPr>
                <w:i/>
                <w:szCs w:val="24"/>
              </w:rPr>
              <w:t>дд.мм.гггг</w:t>
            </w:r>
            <w:proofErr w:type="spellEnd"/>
            <w:r>
              <w:rPr>
                <w:i/>
                <w:szCs w:val="24"/>
              </w:rPr>
              <w:t xml:space="preserve"> к Договору №1</w:t>
            </w:r>
          </w:p>
        </w:tc>
        <w:tc>
          <w:tcPr>
            <w:tcW w:w="3969" w:type="dxa"/>
          </w:tcPr>
          <w:p w:rsidR="00706895" w:rsidRDefault="007B21C4">
            <w:pPr>
              <w:pStyle w:val="aff6"/>
              <w:spacing w:before="0" w:after="0"/>
              <w:jc w:val="center"/>
              <w:rPr>
                <w:szCs w:val="24"/>
              </w:rPr>
            </w:pPr>
            <w:r>
              <w:rPr>
                <w:szCs w:val="24"/>
              </w:rPr>
              <w:t>Х</w:t>
            </w:r>
          </w:p>
        </w:tc>
      </w:tr>
      <w:tr w:rsidR="00706895">
        <w:trPr>
          <w:trHeight w:val="227"/>
        </w:trPr>
        <w:tc>
          <w:tcPr>
            <w:tcW w:w="811" w:type="dxa"/>
          </w:tcPr>
          <w:p w:rsidR="00706895" w:rsidRDefault="00706895">
            <w:pPr>
              <w:pStyle w:val="afff3"/>
              <w:numPr>
                <w:ilvl w:val="0"/>
                <w:numId w:val="43"/>
              </w:numPr>
              <w:tabs>
                <w:tab w:val="left" w:pos="567"/>
              </w:tabs>
              <w:spacing w:after="0" w:line="240" w:lineRule="auto"/>
              <w:ind w:left="0" w:firstLine="0"/>
              <w:contextualSpacing w:val="0"/>
              <w:rPr>
                <w:rFonts w:ascii="Times New Roman" w:hAnsi="Times New Roman"/>
                <w:sz w:val="24"/>
                <w:szCs w:val="24"/>
              </w:rPr>
            </w:pPr>
          </w:p>
        </w:tc>
        <w:tc>
          <w:tcPr>
            <w:tcW w:w="8823" w:type="dxa"/>
            <w:gridSpan w:val="6"/>
          </w:tcPr>
          <w:p w:rsidR="00706895" w:rsidRDefault="007B21C4">
            <w:pPr>
              <w:pStyle w:val="aff6"/>
              <w:spacing w:before="0" w:after="0"/>
              <w:rPr>
                <w:szCs w:val="24"/>
              </w:rPr>
            </w:pPr>
            <w:r>
              <w:rPr>
                <w:i/>
                <w:szCs w:val="24"/>
              </w:rPr>
              <w:t>Акт сдачи-приемки услуг № 2 от </w:t>
            </w:r>
            <w:proofErr w:type="spellStart"/>
            <w:r>
              <w:rPr>
                <w:i/>
                <w:szCs w:val="24"/>
              </w:rPr>
              <w:t>дд.мм.гггг</w:t>
            </w:r>
            <w:proofErr w:type="spellEnd"/>
            <w:r>
              <w:rPr>
                <w:i/>
                <w:szCs w:val="24"/>
              </w:rPr>
              <w:t xml:space="preserve"> к Договору №1</w:t>
            </w:r>
          </w:p>
        </w:tc>
        <w:tc>
          <w:tcPr>
            <w:tcW w:w="3969" w:type="dxa"/>
          </w:tcPr>
          <w:p w:rsidR="00706895" w:rsidRDefault="007B21C4">
            <w:pPr>
              <w:jc w:val="center"/>
            </w:pPr>
            <w:r>
              <w:t>Х</w:t>
            </w:r>
          </w:p>
        </w:tc>
      </w:tr>
      <w:tr w:rsidR="00706895">
        <w:trPr>
          <w:trHeight w:val="227"/>
        </w:trPr>
        <w:tc>
          <w:tcPr>
            <w:tcW w:w="811" w:type="dxa"/>
          </w:tcPr>
          <w:p w:rsidR="00706895" w:rsidRDefault="00706895">
            <w:pPr>
              <w:pStyle w:val="afff3"/>
              <w:numPr>
                <w:ilvl w:val="0"/>
                <w:numId w:val="43"/>
              </w:numPr>
              <w:tabs>
                <w:tab w:val="left" w:pos="567"/>
              </w:tabs>
              <w:spacing w:after="0" w:line="240" w:lineRule="auto"/>
              <w:ind w:left="0" w:firstLine="0"/>
              <w:contextualSpacing w:val="0"/>
              <w:rPr>
                <w:rFonts w:ascii="Times New Roman" w:hAnsi="Times New Roman"/>
                <w:sz w:val="24"/>
                <w:szCs w:val="24"/>
              </w:rPr>
            </w:pPr>
          </w:p>
        </w:tc>
        <w:tc>
          <w:tcPr>
            <w:tcW w:w="8823" w:type="dxa"/>
            <w:gridSpan w:val="6"/>
          </w:tcPr>
          <w:p w:rsidR="00706895" w:rsidRDefault="007B21C4">
            <w:pPr>
              <w:pStyle w:val="aff6"/>
              <w:spacing w:before="0" w:after="0"/>
              <w:rPr>
                <w:szCs w:val="24"/>
              </w:rPr>
            </w:pPr>
            <w:r>
              <w:rPr>
                <w:i/>
                <w:szCs w:val="24"/>
              </w:rPr>
              <w:t>Акт сдачи-приемки услуг № 3 от </w:t>
            </w:r>
            <w:proofErr w:type="spellStart"/>
            <w:r>
              <w:rPr>
                <w:i/>
                <w:szCs w:val="24"/>
              </w:rPr>
              <w:t>дд.мм.гггг</w:t>
            </w:r>
            <w:proofErr w:type="spellEnd"/>
            <w:r>
              <w:rPr>
                <w:i/>
                <w:szCs w:val="24"/>
              </w:rPr>
              <w:t xml:space="preserve"> к Договору №1</w:t>
            </w:r>
          </w:p>
        </w:tc>
        <w:tc>
          <w:tcPr>
            <w:tcW w:w="3969" w:type="dxa"/>
          </w:tcPr>
          <w:p w:rsidR="00706895" w:rsidRDefault="007B21C4">
            <w:pPr>
              <w:jc w:val="center"/>
            </w:pPr>
            <w:r>
              <w:t>Х</w:t>
            </w:r>
          </w:p>
        </w:tc>
      </w:tr>
      <w:tr w:rsidR="00706895">
        <w:trPr>
          <w:trHeight w:val="227"/>
        </w:trPr>
        <w:tc>
          <w:tcPr>
            <w:tcW w:w="811" w:type="dxa"/>
          </w:tcPr>
          <w:p w:rsidR="00706895" w:rsidRDefault="00706895">
            <w:pPr>
              <w:pStyle w:val="afff3"/>
              <w:numPr>
                <w:ilvl w:val="0"/>
                <w:numId w:val="43"/>
              </w:numPr>
              <w:tabs>
                <w:tab w:val="left" w:pos="567"/>
              </w:tabs>
              <w:spacing w:after="0" w:line="240" w:lineRule="auto"/>
              <w:ind w:left="0" w:firstLine="0"/>
              <w:contextualSpacing w:val="0"/>
              <w:rPr>
                <w:rFonts w:ascii="Times New Roman" w:hAnsi="Times New Roman"/>
                <w:sz w:val="24"/>
                <w:szCs w:val="24"/>
              </w:rPr>
            </w:pPr>
          </w:p>
        </w:tc>
        <w:tc>
          <w:tcPr>
            <w:tcW w:w="8823" w:type="dxa"/>
            <w:gridSpan w:val="6"/>
          </w:tcPr>
          <w:p w:rsidR="00706895" w:rsidRDefault="007B21C4">
            <w:pPr>
              <w:pStyle w:val="aff6"/>
              <w:spacing w:before="0" w:after="0"/>
              <w:rPr>
                <w:szCs w:val="24"/>
              </w:rPr>
            </w:pPr>
            <w:r>
              <w:rPr>
                <w:i/>
                <w:szCs w:val="24"/>
              </w:rPr>
              <w:t>…</w:t>
            </w:r>
          </w:p>
        </w:tc>
        <w:tc>
          <w:tcPr>
            <w:tcW w:w="3969" w:type="dxa"/>
          </w:tcPr>
          <w:p w:rsidR="00706895" w:rsidRDefault="007B21C4">
            <w:pPr>
              <w:pStyle w:val="aff6"/>
              <w:spacing w:before="0" w:after="0"/>
              <w:jc w:val="center"/>
              <w:rPr>
                <w:szCs w:val="24"/>
              </w:rPr>
            </w:pPr>
            <w:r>
              <w:rPr>
                <w:szCs w:val="24"/>
              </w:rPr>
              <w:t>…</w:t>
            </w:r>
          </w:p>
        </w:tc>
      </w:tr>
      <w:tr w:rsidR="00706895">
        <w:trPr>
          <w:trHeight w:val="227"/>
        </w:trPr>
        <w:tc>
          <w:tcPr>
            <w:tcW w:w="811" w:type="dxa"/>
          </w:tcPr>
          <w:p w:rsidR="00706895" w:rsidRDefault="007B21C4">
            <w:pPr>
              <w:tabs>
                <w:tab w:val="left" w:pos="792"/>
              </w:tabs>
              <w:ind w:left="-288" w:firstLine="108"/>
              <w:jc w:val="center"/>
            </w:pPr>
            <w:r>
              <w:t>…</w:t>
            </w:r>
          </w:p>
        </w:tc>
        <w:tc>
          <w:tcPr>
            <w:tcW w:w="2448" w:type="dxa"/>
          </w:tcPr>
          <w:p w:rsidR="00706895" w:rsidRDefault="007B21C4">
            <w:pPr>
              <w:pStyle w:val="aff6"/>
              <w:spacing w:before="0" w:after="0"/>
              <w:rPr>
                <w:szCs w:val="24"/>
              </w:rPr>
            </w:pPr>
            <w:r>
              <w:rPr>
                <w:szCs w:val="24"/>
              </w:rPr>
              <w:t>…</w:t>
            </w:r>
          </w:p>
        </w:tc>
        <w:tc>
          <w:tcPr>
            <w:tcW w:w="3115" w:type="dxa"/>
            <w:gridSpan w:val="3"/>
          </w:tcPr>
          <w:p w:rsidR="00706895" w:rsidRDefault="00706895">
            <w:pPr>
              <w:pStyle w:val="aff6"/>
              <w:spacing w:before="0" w:after="0"/>
              <w:rPr>
                <w:szCs w:val="24"/>
              </w:rPr>
            </w:pPr>
          </w:p>
        </w:tc>
        <w:tc>
          <w:tcPr>
            <w:tcW w:w="3260" w:type="dxa"/>
            <w:gridSpan w:val="2"/>
          </w:tcPr>
          <w:p w:rsidR="00706895" w:rsidRDefault="007B21C4">
            <w:pPr>
              <w:pStyle w:val="aff6"/>
              <w:spacing w:before="0" w:after="0"/>
              <w:jc w:val="center"/>
              <w:rPr>
                <w:szCs w:val="24"/>
              </w:rPr>
            </w:pPr>
            <w:r>
              <w:rPr>
                <w:szCs w:val="24"/>
              </w:rPr>
              <w:t>…</w:t>
            </w:r>
          </w:p>
        </w:tc>
        <w:tc>
          <w:tcPr>
            <w:tcW w:w="3969" w:type="dxa"/>
          </w:tcPr>
          <w:p w:rsidR="00706895" w:rsidRDefault="007B21C4">
            <w:pPr>
              <w:pStyle w:val="aff6"/>
              <w:spacing w:before="0" w:after="0"/>
              <w:jc w:val="center"/>
              <w:rPr>
                <w:szCs w:val="24"/>
              </w:rPr>
            </w:pPr>
            <w:r>
              <w:rPr>
                <w:szCs w:val="24"/>
              </w:rPr>
              <w:t>…</w:t>
            </w:r>
          </w:p>
        </w:tc>
      </w:tr>
      <w:tr w:rsidR="00706895">
        <w:trPr>
          <w:trHeight w:val="227"/>
        </w:trPr>
        <w:tc>
          <w:tcPr>
            <w:tcW w:w="811" w:type="dxa"/>
          </w:tcPr>
          <w:p w:rsidR="00706895" w:rsidRDefault="00706895">
            <w:pPr>
              <w:numPr>
                <w:ilvl w:val="0"/>
                <w:numId w:val="42"/>
              </w:numPr>
              <w:tabs>
                <w:tab w:val="left" w:pos="426"/>
              </w:tabs>
              <w:ind w:left="0" w:firstLine="0"/>
              <w:rPr>
                <w:b/>
              </w:rPr>
            </w:pPr>
          </w:p>
        </w:tc>
        <w:tc>
          <w:tcPr>
            <w:tcW w:w="2448" w:type="dxa"/>
          </w:tcPr>
          <w:p w:rsidR="00706895" w:rsidRDefault="007B21C4">
            <w:pPr>
              <w:pStyle w:val="aff6"/>
              <w:spacing w:before="0" w:after="0"/>
              <w:rPr>
                <w:szCs w:val="24"/>
              </w:rPr>
            </w:pPr>
            <w:r>
              <w:rPr>
                <w:b/>
                <w:i/>
                <w:szCs w:val="24"/>
              </w:rPr>
              <w:t>Договор №2 от </w:t>
            </w:r>
            <w:proofErr w:type="spellStart"/>
            <w:r>
              <w:rPr>
                <w:b/>
                <w:i/>
                <w:szCs w:val="24"/>
              </w:rPr>
              <w:t>дд.мм.гггг</w:t>
            </w:r>
            <w:proofErr w:type="spellEnd"/>
          </w:p>
        </w:tc>
        <w:tc>
          <w:tcPr>
            <w:tcW w:w="3115" w:type="dxa"/>
            <w:gridSpan w:val="3"/>
          </w:tcPr>
          <w:p w:rsidR="00706895" w:rsidRDefault="00706895">
            <w:pPr>
              <w:pStyle w:val="aff6"/>
              <w:spacing w:before="0" w:after="0"/>
              <w:rPr>
                <w:szCs w:val="24"/>
              </w:rPr>
            </w:pPr>
          </w:p>
        </w:tc>
        <w:tc>
          <w:tcPr>
            <w:tcW w:w="3260" w:type="dxa"/>
            <w:gridSpan w:val="2"/>
          </w:tcPr>
          <w:p w:rsidR="00706895" w:rsidRDefault="00706895">
            <w:pPr>
              <w:pStyle w:val="aff6"/>
              <w:spacing w:before="0" w:after="0"/>
              <w:rPr>
                <w:szCs w:val="24"/>
              </w:rPr>
            </w:pPr>
          </w:p>
        </w:tc>
        <w:tc>
          <w:tcPr>
            <w:tcW w:w="3969" w:type="dxa"/>
          </w:tcPr>
          <w:p w:rsidR="00706895" w:rsidRDefault="00706895">
            <w:pPr>
              <w:pStyle w:val="aff6"/>
              <w:spacing w:before="0" w:after="0"/>
              <w:rPr>
                <w:szCs w:val="24"/>
              </w:rPr>
            </w:pPr>
          </w:p>
        </w:tc>
      </w:tr>
      <w:tr w:rsidR="00706895">
        <w:trPr>
          <w:trHeight w:val="227"/>
        </w:trPr>
        <w:tc>
          <w:tcPr>
            <w:tcW w:w="811" w:type="dxa"/>
          </w:tcPr>
          <w:p w:rsidR="00706895" w:rsidRDefault="00706895">
            <w:pPr>
              <w:pStyle w:val="afff3"/>
              <w:numPr>
                <w:ilvl w:val="2"/>
                <w:numId w:val="44"/>
              </w:numPr>
              <w:tabs>
                <w:tab w:val="left" w:pos="567"/>
              </w:tabs>
              <w:spacing w:after="0" w:line="240" w:lineRule="auto"/>
              <w:ind w:left="0" w:firstLine="0"/>
              <w:contextualSpacing w:val="0"/>
              <w:rPr>
                <w:rFonts w:ascii="Times New Roman" w:hAnsi="Times New Roman"/>
                <w:sz w:val="24"/>
                <w:szCs w:val="24"/>
              </w:rPr>
            </w:pPr>
          </w:p>
        </w:tc>
        <w:tc>
          <w:tcPr>
            <w:tcW w:w="2448" w:type="dxa"/>
          </w:tcPr>
          <w:p w:rsidR="00706895" w:rsidRDefault="007B21C4">
            <w:pPr>
              <w:pStyle w:val="aff6"/>
              <w:spacing w:before="0" w:after="0"/>
              <w:rPr>
                <w:szCs w:val="24"/>
              </w:rPr>
            </w:pPr>
            <w:r>
              <w:rPr>
                <w:szCs w:val="24"/>
              </w:rPr>
              <w:t>…</w:t>
            </w:r>
          </w:p>
        </w:tc>
        <w:tc>
          <w:tcPr>
            <w:tcW w:w="3115" w:type="dxa"/>
            <w:gridSpan w:val="3"/>
          </w:tcPr>
          <w:p w:rsidR="00706895" w:rsidRDefault="00706895">
            <w:pPr>
              <w:pStyle w:val="aff6"/>
              <w:spacing w:before="0" w:after="0"/>
              <w:rPr>
                <w:szCs w:val="24"/>
              </w:rPr>
            </w:pPr>
          </w:p>
        </w:tc>
        <w:tc>
          <w:tcPr>
            <w:tcW w:w="3260" w:type="dxa"/>
            <w:gridSpan w:val="2"/>
          </w:tcPr>
          <w:p w:rsidR="00706895" w:rsidRDefault="00706895">
            <w:pPr>
              <w:pStyle w:val="aff6"/>
              <w:spacing w:before="0" w:after="0"/>
              <w:rPr>
                <w:szCs w:val="24"/>
              </w:rPr>
            </w:pPr>
          </w:p>
        </w:tc>
        <w:tc>
          <w:tcPr>
            <w:tcW w:w="3969" w:type="dxa"/>
          </w:tcPr>
          <w:p w:rsidR="00706895" w:rsidRDefault="00706895">
            <w:pPr>
              <w:pStyle w:val="aff6"/>
              <w:spacing w:before="0" w:after="0"/>
              <w:rPr>
                <w:szCs w:val="24"/>
              </w:rPr>
            </w:pPr>
          </w:p>
        </w:tc>
      </w:tr>
      <w:tr w:rsidR="00706895">
        <w:trPr>
          <w:trHeight w:val="227"/>
        </w:trPr>
        <w:tc>
          <w:tcPr>
            <w:tcW w:w="811" w:type="dxa"/>
          </w:tcPr>
          <w:p w:rsidR="00706895" w:rsidRDefault="007B21C4">
            <w:pPr>
              <w:tabs>
                <w:tab w:val="left" w:pos="792"/>
              </w:tabs>
              <w:ind w:left="-288" w:firstLine="108"/>
              <w:jc w:val="center"/>
            </w:pPr>
            <w:r>
              <w:t>…</w:t>
            </w:r>
          </w:p>
        </w:tc>
        <w:tc>
          <w:tcPr>
            <w:tcW w:w="2448" w:type="dxa"/>
          </w:tcPr>
          <w:p w:rsidR="00706895" w:rsidRDefault="007B21C4">
            <w:pPr>
              <w:pStyle w:val="aff6"/>
              <w:spacing w:before="0" w:after="0"/>
              <w:rPr>
                <w:szCs w:val="24"/>
              </w:rPr>
            </w:pPr>
            <w:r>
              <w:rPr>
                <w:szCs w:val="24"/>
              </w:rPr>
              <w:t>…</w:t>
            </w:r>
          </w:p>
        </w:tc>
        <w:tc>
          <w:tcPr>
            <w:tcW w:w="3115" w:type="dxa"/>
            <w:gridSpan w:val="3"/>
          </w:tcPr>
          <w:p w:rsidR="00706895" w:rsidRDefault="00706895">
            <w:pPr>
              <w:pStyle w:val="aff6"/>
              <w:spacing w:before="0" w:after="0"/>
              <w:rPr>
                <w:szCs w:val="24"/>
              </w:rPr>
            </w:pPr>
          </w:p>
        </w:tc>
        <w:tc>
          <w:tcPr>
            <w:tcW w:w="3260" w:type="dxa"/>
            <w:gridSpan w:val="2"/>
          </w:tcPr>
          <w:p w:rsidR="00706895" w:rsidRDefault="00706895">
            <w:pPr>
              <w:pStyle w:val="aff6"/>
              <w:spacing w:before="0" w:after="0"/>
              <w:rPr>
                <w:szCs w:val="24"/>
              </w:rPr>
            </w:pPr>
          </w:p>
        </w:tc>
        <w:tc>
          <w:tcPr>
            <w:tcW w:w="3969" w:type="dxa"/>
          </w:tcPr>
          <w:p w:rsidR="00706895" w:rsidRDefault="00706895">
            <w:pPr>
              <w:pStyle w:val="aff6"/>
              <w:spacing w:before="0" w:after="0"/>
              <w:rPr>
                <w:szCs w:val="24"/>
              </w:rPr>
            </w:pPr>
          </w:p>
        </w:tc>
      </w:tr>
      <w:tr w:rsidR="00706895">
        <w:trPr>
          <w:gridAfter w:val="7"/>
          <w:wAfter w:w="12792" w:type="dxa"/>
          <w:trHeight w:val="227"/>
        </w:trPr>
        <w:tc>
          <w:tcPr>
            <w:tcW w:w="811" w:type="dxa"/>
          </w:tcPr>
          <w:p w:rsidR="00706895" w:rsidRDefault="00706895">
            <w:pPr>
              <w:pStyle w:val="afff3"/>
              <w:numPr>
                <w:ilvl w:val="0"/>
                <w:numId w:val="41"/>
              </w:numPr>
              <w:tabs>
                <w:tab w:val="left" w:pos="284"/>
              </w:tabs>
              <w:spacing w:after="0"/>
              <w:ind w:left="0" w:firstLine="0"/>
              <w:contextualSpacing w:val="0"/>
              <w:rPr>
                <w:rFonts w:ascii="Times New Roman" w:hAnsi="Times New Roman"/>
                <w:sz w:val="24"/>
                <w:szCs w:val="24"/>
              </w:rPr>
            </w:pPr>
          </w:p>
        </w:tc>
      </w:tr>
      <w:tr w:rsidR="00706895">
        <w:trPr>
          <w:trHeight w:val="228"/>
        </w:trPr>
        <w:tc>
          <w:tcPr>
            <w:tcW w:w="811" w:type="dxa"/>
          </w:tcPr>
          <w:p w:rsidR="00706895" w:rsidRDefault="00706895">
            <w:pPr>
              <w:pStyle w:val="afff3"/>
              <w:numPr>
                <w:ilvl w:val="1"/>
                <w:numId w:val="45"/>
              </w:numPr>
              <w:spacing w:after="0"/>
              <w:ind w:left="0" w:firstLine="0"/>
              <w:contextualSpacing w:val="0"/>
              <w:rPr>
                <w:rFonts w:ascii="Times New Roman" w:hAnsi="Times New Roman"/>
                <w:b/>
                <w:sz w:val="24"/>
                <w:szCs w:val="24"/>
              </w:rPr>
            </w:pPr>
          </w:p>
        </w:tc>
        <w:tc>
          <w:tcPr>
            <w:tcW w:w="2490" w:type="dxa"/>
            <w:gridSpan w:val="2"/>
          </w:tcPr>
          <w:p w:rsidR="00706895" w:rsidRDefault="007B21C4">
            <w:pPr>
              <w:ind w:left="57" w:right="57"/>
              <w:rPr>
                <w:snapToGrid w:val="0"/>
              </w:rPr>
            </w:pPr>
            <w:r>
              <w:rPr>
                <w:b/>
                <w:i/>
              </w:rPr>
              <w:t>Договор №А от </w:t>
            </w:r>
            <w:proofErr w:type="spellStart"/>
            <w:r>
              <w:rPr>
                <w:b/>
                <w:i/>
              </w:rPr>
              <w:t>дд.мм.гггг</w:t>
            </w:r>
            <w:proofErr w:type="spellEnd"/>
          </w:p>
        </w:tc>
        <w:tc>
          <w:tcPr>
            <w:tcW w:w="2690" w:type="dxa"/>
          </w:tcPr>
          <w:p w:rsidR="00706895" w:rsidRDefault="00706895">
            <w:pPr>
              <w:ind w:left="57" w:right="57"/>
              <w:rPr>
                <w:snapToGrid w:val="0"/>
              </w:rPr>
            </w:pPr>
          </w:p>
        </w:tc>
        <w:tc>
          <w:tcPr>
            <w:tcW w:w="2290" w:type="dxa"/>
            <w:gridSpan w:val="2"/>
          </w:tcPr>
          <w:p w:rsidR="00706895" w:rsidRDefault="00706895">
            <w:pPr>
              <w:ind w:left="57" w:right="57"/>
              <w:rPr>
                <w:snapToGrid w:val="0"/>
              </w:rPr>
            </w:pPr>
          </w:p>
        </w:tc>
        <w:tc>
          <w:tcPr>
            <w:tcW w:w="5322" w:type="dxa"/>
            <w:gridSpan w:val="2"/>
          </w:tcPr>
          <w:p w:rsidR="00706895" w:rsidRDefault="00706895">
            <w:pPr>
              <w:ind w:left="57" w:right="57"/>
              <w:rPr>
                <w:snapToGrid w:val="0"/>
              </w:rPr>
            </w:pPr>
          </w:p>
        </w:tc>
      </w:tr>
      <w:tr w:rsidR="00706895">
        <w:trPr>
          <w:trHeight w:val="228"/>
        </w:trPr>
        <w:tc>
          <w:tcPr>
            <w:tcW w:w="811" w:type="dxa"/>
          </w:tcPr>
          <w:p w:rsidR="00706895" w:rsidRDefault="00706895">
            <w:pPr>
              <w:pStyle w:val="afff3"/>
              <w:numPr>
                <w:ilvl w:val="2"/>
                <w:numId w:val="45"/>
              </w:numPr>
              <w:spacing w:after="0"/>
              <w:ind w:left="0" w:firstLine="0"/>
              <w:contextualSpacing w:val="0"/>
              <w:rPr>
                <w:rFonts w:ascii="Times New Roman" w:hAnsi="Times New Roman"/>
                <w:sz w:val="24"/>
                <w:szCs w:val="24"/>
              </w:rPr>
            </w:pPr>
          </w:p>
        </w:tc>
        <w:tc>
          <w:tcPr>
            <w:tcW w:w="7470" w:type="dxa"/>
            <w:gridSpan w:val="5"/>
          </w:tcPr>
          <w:p w:rsidR="00706895" w:rsidRDefault="007B21C4">
            <w:pPr>
              <w:pStyle w:val="aff6"/>
              <w:spacing w:before="0" w:after="0"/>
              <w:rPr>
                <w:i/>
                <w:szCs w:val="24"/>
              </w:rPr>
            </w:pPr>
            <w:r>
              <w:rPr>
                <w:i/>
                <w:szCs w:val="24"/>
              </w:rPr>
              <w:t>Акт сдачи-приемки услуг № 1 от </w:t>
            </w:r>
            <w:proofErr w:type="spellStart"/>
            <w:r>
              <w:rPr>
                <w:i/>
                <w:szCs w:val="24"/>
              </w:rPr>
              <w:t>дд.мм.гггг</w:t>
            </w:r>
            <w:proofErr w:type="spellEnd"/>
            <w:r>
              <w:rPr>
                <w:i/>
                <w:szCs w:val="24"/>
              </w:rPr>
              <w:t xml:space="preserve"> к Договору №А</w:t>
            </w:r>
          </w:p>
        </w:tc>
        <w:tc>
          <w:tcPr>
            <w:tcW w:w="5322" w:type="dxa"/>
            <w:gridSpan w:val="2"/>
          </w:tcPr>
          <w:p w:rsidR="00706895" w:rsidRDefault="007B21C4">
            <w:pPr>
              <w:ind w:left="57" w:right="57"/>
              <w:jc w:val="center"/>
              <w:rPr>
                <w:snapToGrid w:val="0"/>
              </w:rPr>
            </w:pPr>
            <w:r>
              <w:rPr>
                <w:snapToGrid w:val="0"/>
              </w:rPr>
              <w:t>Х</w:t>
            </w:r>
          </w:p>
        </w:tc>
      </w:tr>
      <w:tr w:rsidR="00706895">
        <w:trPr>
          <w:trHeight w:val="228"/>
        </w:trPr>
        <w:tc>
          <w:tcPr>
            <w:tcW w:w="811" w:type="dxa"/>
          </w:tcPr>
          <w:p w:rsidR="00706895" w:rsidRDefault="007B21C4">
            <w:pPr>
              <w:tabs>
                <w:tab w:val="left" w:pos="792"/>
              </w:tabs>
              <w:ind w:left="-288" w:firstLine="108"/>
              <w:jc w:val="center"/>
            </w:pPr>
            <w:r>
              <w:t>…</w:t>
            </w:r>
          </w:p>
        </w:tc>
        <w:tc>
          <w:tcPr>
            <w:tcW w:w="2490" w:type="dxa"/>
            <w:gridSpan w:val="2"/>
          </w:tcPr>
          <w:p w:rsidR="00706895" w:rsidRDefault="007B21C4">
            <w:pPr>
              <w:ind w:left="57" w:right="57"/>
              <w:rPr>
                <w:snapToGrid w:val="0"/>
              </w:rPr>
            </w:pPr>
            <w:r>
              <w:rPr>
                <w:snapToGrid w:val="0"/>
              </w:rPr>
              <w:t>…</w:t>
            </w:r>
          </w:p>
        </w:tc>
        <w:tc>
          <w:tcPr>
            <w:tcW w:w="2690" w:type="dxa"/>
          </w:tcPr>
          <w:p w:rsidR="00706895" w:rsidRDefault="00706895">
            <w:pPr>
              <w:ind w:left="57" w:right="57"/>
              <w:rPr>
                <w:snapToGrid w:val="0"/>
              </w:rPr>
            </w:pPr>
          </w:p>
        </w:tc>
        <w:tc>
          <w:tcPr>
            <w:tcW w:w="2290" w:type="dxa"/>
            <w:gridSpan w:val="2"/>
          </w:tcPr>
          <w:p w:rsidR="00706895" w:rsidRDefault="007B21C4">
            <w:pPr>
              <w:ind w:left="57" w:right="57"/>
              <w:jc w:val="center"/>
              <w:rPr>
                <w:snapToGrid w:val="0"/>
              </w:rPr>
            </w:pPr>
            <w:r>
              <w:rPr>
                <w:snapToGrid w:val="0"/>
              </w:rPr>
              <w:t>…</w:t>
            </w:r>
          </w:p>
        </w:tc>
        <w:tc>
          <w:tcPr>
            <w:tcW w:w="5322" w:type="dxa"/>
            <w:gridSpan w:val="2"/>
          </w:tcPr>
          <w:p w:rsidR="00706895" w:rsidRDefault="007B21C4">
            <w:pPr>
              <w:ind w:left="57" w:right="57"/>
              <w:jc w:val="center"/>
              <w:rPr>
                <w:snapToGrid w:val="0"/>
              </w:rPr>
            </w:pPr>
            <w:r>
              <w:rPr>
                <w:snapToGrid w:val="0"/>
              </w:rPr>
              <w:t>…</w:t>
            </w:r>
          </w:p>
        </w:tc>
      </w:tr>
      <w:tr w:rsidR="00706895">
        <w:trPr>
          <w:gridAfter w:val="7"/>
          <w:wAfter w:w="12792" w:type="dxa"/>
          <w:trHeight w:val="228"/>
        </w:trPr>
        <w:tc>
          <w:tcPr>
            <w:tcW w:w="811" w:type="dxa"/>
          </w:tcPr>
          <w:p w:rsidR="00706895" w:rsidRDefault="00706895">
            <w:pPr>
              <w:pStyle w:val="afff3"/>
              <w:numPr>
                <w:ilvl w:val="0"/>
                <w:numId w:val="41"/>
              </w:numPr>
              <w:tabs>
                <w:tab w:val="left" w:pos="284"/>
              </w:tabs>
              <w:spacing w:after="0"/>
              <w:ind w:left="0" w:firstLine="0"/>
              <w:contextualSpacing w:val="0"/>
              <w:rPr>
                <w:rFonts w:ascii="Times New Roman" w:hAnsi="Times New Roman"/>
                <w:sz w:val="24"/>
                <w:szCs w:val="24"/>
              </w:rPr>
            </w:pPr>
          </w:p>
        </w:tc>
      </w:tr>
      <w:tr w:rsidR="00706895">
        <w:trPr>
          <w:trHeight w:val="228"/>
        </w:trPr>
        <w:tc>
          <w:tcPr>
            <w:tcW w:w="811" w:type="dxa"/>
          </w:tcPr>
          <w:p w:rsidR="00706895" w:rsidRDefault="007B21C4">
            <w:pPr>
              <w:tabs>
                <w:tab w:val="left" w:pos="792"/>
              </w:tabs>
              <w:ind w:left="-288" w:firstLine="108"/>
              <w:jc w:val="center"/>
            </w:pPr>
            <w:r>
              <w:t>…</w:t>
            </w:r>
          </w:p>
        </w:tc>
        <w:tc>
          <w:tcPr>
            <w:tcW w:w="2490" w:type="dxa"/>
            <w:gridSpan w:val="2"/>
          </w:tcPr>
          <w:p w:rsidR="00706895" w:rsidRDefault="007B21C4">
            <w:pPr>
              <w:ind w:left="57" w:right="57"/>
              <w:rPr>
                <w:snapToGrid w:val="0"/>
              </w:rPr>
            </w:pPr>
            <w:r>
              <w:rPr>
                <w:snapToGrid w:val="0"/>
              </w:rPr>
              <w:t>…</w:t>
            </w:r>
          </w:p>
        </w:tc>
        <w:tc>
          <w:tcPr>
            <w:tcW w:w="2690" w:type="dxa"/>
          </w:tcPr>
          <w:p w:rsidR="00706895" w:rsidRDefault="00706895">
            <w:pPr>
              <w:ind w:left="57" w:right="57"/>
              <w:rPr>
                <w:snapToGrid w:val="0"/>
              </w:rPr>
            </w:pPr>
          </w:p>
        </w:tc>
        <w:tc>
          <w:tcPr>
            <w:tcW w:w="2290" w:type="dxa"/>
            <w:gridSpan w:val="2"/>
          </w:tcPr>
          <w:p w:rsidR="00706895" w:rsidRDefault="00706895">
            <w:pPr>
              <w:ind w:left="57" w:right="57"/>
              <w:rPr>
                <w:snapToGrid w:val="0"/>
              </w:rPr>
            </w:pPr>
          </w:p>
        </w:tc>
        <w:tc>
          <w:tcPr>
            <w:tcW w:w="5322" w:type="dxa"/>
            <w:gridSpan w:val="2"/>
          </w:tcPr>
          <w:p w:rsidR="00706895" w:rsidRDefault="00706895">
            <w:pPr>
              <w:ind w:left="57" w:right="57"/>
              <w:rPr>
                <w:snapToGrid w:val="0"/>
              </w:rPr>
            </w:pPr>
          </w:p>
        </w:tc>
      </w:tr>
    </w:tbl>
    <w:p w:rsidR="00706895" w:rsidRDefault="00706895">
      <w:pPr>
        <w:pStyle w:val="Times12"/>
        <w:ind w:firstLine="0"/>
        <w:jc w:val="left"/>
        <w:rPr>
          <w:sz w:val="28"/>
          <w:szCs w:val="28"/>
        </w:rPr>
      </w:pPr>
    </w:p>
    <w:p w:rsidR="00706895" w:rsidRDefault="007B21C4">
      <w:pPr>
        <w:pStyle w:val="afff5"/>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rsidR="00706895" w:rsidRDefault="007B21C4">
      <w:pPr>
        <w:pStyle w:val="Times12"/>
        <w:ind w:firstLine="0"/>
        <w:rPr>
          <w:b/>
          <w:bCs w:val="0"/>
          <w:i/>
          <w:vertAlign w:val="superscript"/>
        </w:rPr>
      </w:pPr>
      <w:r>
        <w:rPr>
          <w:b/>
          <w:bCs w:val="0"/>
          <w:i/>
          <w:vertAlign w:val="superscript"/>
        </w:rPr>
        <w:t xml:space="preserve">(Подпись уполномоченного </w:t>
      </w:r>
      <w:proofErr w:type="gramStart"/>
      <w:r>
        <w:rPr>
          <w:b/>
          <w:bCs w:val="0"/>
          <w:i/>
          <w:vertAlign w:val="superscript"/>
        </w:rPr>
        <w:t>представителя)</w:t>
      </w:r>
      <w:r>
        <w:rPr>
          <w:snapToGrid w:val="0"/>
          <w:sz w:val="14"/>
          <w:szCs w:val="14"/>
        </w:rPr>
        <w:tab/>
      </w:r>
      <w:proofErr w:type="gramEnd"/>
      <w:r>
        <w:rPr>
          <w:snapToGrid w:val="0"/>
          <w:sz w:val="14"/>
          <w:szCs w:val="14"/>
        </w:rPr>
        <w:tab/>
      </w:r>
      <w:r>
        <w:rPr>
          <w:b/>
          <w:bCs w:val="0"/>
          <w:i/>
          <w:vertAlign w:val="superscript"/>
        </w:rPr>
        <w:t>(Имя и должность подписавшего)</w:t>
      </w:r>
    </w:p>
    <w:p w:rsidR="00706895" w:rsidRDefault="007B21C4">
      <w:pPr>
        <w:pStyle w:val="Times12"/>
        <w:ind w:firstLine="709"/>
        <w:rPr>
          <w:bCs w:val="0"/>
          <w:sz w:val="28"/>
        </w:rPr>
      </w:pPr>
      <w:r>
        <w:rPr>
          <w:bCs w:val="0"/>
          <w:sz w:val="28"/>
        </w:rPr>
        <w:t>М.П. (при наличии)</w:t>
      </w:r>
    </w:p>
    <w:p w:rsidR="00706895" w:rsidRDefault="00706895">
      <w:pPr>
        <w:pStyle w:val="Times12"/>
        <w:ind w:firstLine="709"/>
        <w:rPr>
          <w:bCs w:val="0"/>
          <w:sz w:val="28"/>
        </w:rPr>
      </w:pPr>
    </w:p>
    <w:p w:rsidR="00706895" w:rsidRDefault="007B21C4">
      <w:pPr>
        <w:pStyle w:val="Times12"/>
        <w:tabs>
          <w:tab w:val="left" w:pos="709"/>
          <w:tab w:val="left" w:pos="1134"/>
        </w:tabs>
        <w:ind w:firstLine="709"/>
        <w:rPr>
          <w:bCs w:val="0"/>
          <w:szCs w:val="24"/>
        </w:rPr>
      </w:pPr>
      <w:r>
        <w:rPr>
          <w:bCs w:val="0"/>
          <w:szCs w:val="24"/>
        </w:rPr>
        <w:t>ИНСТРУКЦИИ ПО ЗАПОЛНЕНИЮ</w:t>
      </w:r>
    </w:p>
    <w:p w:rsidR="00706895" w:rsidRDefault="007B21C4">
      <w:pPr>
        <w:pStyle w:val="Times12"/>
        <w:numPr>
          <w:ilvl w:val="0"/>
          <w:numId w:val="46"/>
        </w:numPr>
        <w:tabs>
          <w:tab w:val="left" w:pos="1134"/>
        </w:tabs>
        <w:ind w:left="0" w:right="680" w:firstLine="709"/>
        <w:rPr>
          <w:szCs w:val="24"/>
        </w:rPr>
      </w:pPr>
      <w:r>
        <w:rPr>
          <w:szCs w:val="24"/>
        </w:rPr>
        <w:t>Данные инструкции не следует воспроизводить в документах, подготовленных участником закупки.</w:t>
      </w:r>
    </w:p>
    <w:p w:rsidR="00706895" w:rsidRDefault="007B21C4">
      <w:pPr>
        <w:pStyle w:val="Times12"/>
        <w:numPr>
          <w:ilvl w:val="0"/>
          <w:numId w:val="46"/>
        </w:numPr>
        <w:tabs>
          <w:tab w:val="left" w:pos="1134"/>
        </w:tabs>
        <w:ind w:left="0" w:right="680" w:firstLine="709"/>
        <w:rPr>
          <w:szCs w:val="24"/>
        </w:rPr>
      </w:pPr>
      <w:r>
        <w:rPr>
          <w:szCs w:val="24"/>
        </w:rPr>
        <w:t>Участник закупки приводит номер и дату заявки на участие в закупке, приложением к которой является данная справка.</w:t>
      </w:r>
    </w:p>
    <w:p w:rsidR="00706895" w:rsidRDefault="007B21C4">
      <w:pPr>
        <w:pStyle w:val="Times12"/>
        <w:numPr>
          <w:ilvl w:val="0"/>
          <w:numId w:val="46"/>
        </w:numPr>
        <w:tabs>
          <w:tab w:val="left" w:pos="1134"/>
        </w:tabs>
        <w:ind w:left="0" w:right="680" w:firstLine="709"/>
        <w:rPr>
          <w:szCs w:val="24"/>
        </w:rPr>
      </w:pPr>
      <w:r>
        <w:rPr>
          <w:szCs w:val="24"/>
        </w:rPr>
        <w:t>Участник закупки указывает свое фирменное наименование (в </w:t>
      </w:r>
      <w:proofErr w:type="spellStart"/>
      <w:r>
        <w:rPr>
          <w:szCs w:val="24"/>
        </w:rPr>
        <w:t>т.ч</w:t>
      </w:r>
      <w:proofErr w:type="spellEnd"/>
      <w:r>
        <w:rPr>
          <w:szCs w:val="24"/>
        </w:rPr>
        <w:t>. организационно-правовую форму).</w:t>
      </w:r>
    </w:p>
    <w:p w:rsidR="00706895" w:rsidRDefault="007B21C4">
      <w:pPr>
        <w:pStyle w:val="Times12"/>
        <w:numPr>
          <w:ilvl w:val="0"/>
          <w:numId w:val="46"/>
        </w:numPr>
        <w:tabs>
          <w:tab w:val="left" w:pos="1134"/>
        </w:tabs>
        <w:ind w:left="0" w:right="680" w:firstLine="709"/>
        <w:rPr>
          <w:szCs w:val="24"/>
        </w:rPr>
      </w:pPr>
      <w:r>
        <w:rPr>
          <w:szCs w:val="24"/>
        </w:rPr>
        <w:t>В данной форме участник закупки указывает перечень и годовые объемы выполнения договоров, сопоставимого характера и объема с предметом закупки.</w:t>
      </w:r>
    </w:p>
    <w:p w:rsidR="00706895" w:rsidRDefault="007B21C4">
      <w:pPr>
        <w:pStyle w:val="Times12"/>
        <w:numPr>
          <w:ilvl w:val="0"/>
          <w:numId w:val="46"/>
        </w:numPr>
        <w:tabs>
          <w:tab w:val="clear" w:pos="960"/>
          <w:tab w:val="left" w:pos="600"/>
          <w:tab w:val="left" w:pos="1134"/>
        </w:tabs>
        <w:ind w:left="0" w:right="680" w:firstLine="709"/>
        <w:rPr>
          <w:szCs w:val="24"/>
        </w:rPr>
      </w:pPr>
      <w:r>
        <w:rPr>
          <w:szCs w:val="24"/>
        </w:rPr>
        <w:t>В данной форме отдельными строками применительно к каждому договору участнику необходимо указать сведения по документам, подтверждающим оказание услуг в рамках указанных в данной справке договоров, а именно: реквизиты данного документа (номер и дату), наименование заказчика, с которым заключен договор (столбец 3), описание договора (столбец 4) и срок завершения оказания услуг (столбец 5).</w:t>
      </w:r>
    </w:p>
    <w:p w:rsidR="00706895" w:rsidRDefault="007B21C4">
      <w:pPr>
        <w:pStyle w:val="Times12"/>
        <w:numPr>
          <w:ilvl w:val="0"/>
          <w:numId w:val="46"/>
        </w:numPr>
        <w:tabs>
          <w:tab w:val="left" w:pos="1134"/>
        </w:tabs>
        <w:ind w:left="0" w:right="680" w:firstLine="709"/>
        <w:rPr>
          <w:szCs w:val="24"/>
        </w:rPr>
      </w:pPr>
      <w:r>
        <w:rPr>
          <w:szCs w:val="24"/>
        </w:rPr>
        <w:t>Участник закупки может самостоятельно выбрать договоры, которые, по его мнению, наилучшим образом характеризует его опыт.</w:t>
      </w:r>
    </w:p>
    <w:p w:rsidR="00706895" w:rsidRDefault="00706895">
      <w:pPr>
        <w:jc w:val="right"/>
        <w:rPr>
          <w:sz w:val="28"/>
          <w:szCs w:val="28"/>
        </w:rPr>
      </w:pPr>
    </w:p>
    <w:p w:rsidR="00706895" w:rsidRDefault="00706895">
      <w:pPr>
        <w:jc w:val="right"/>
        <w:rPr>
          <w:sz w:val="28"/>
          <w:szCs w:val="28"/>
        </w:rPr>
      </w:pPr>
    </w:p>
    <w:p w:rsidR="00706895" w:rsidRDefault="00706895">
      <w:pPr>
        <w:jc w:val="right"/>
        <w:rPr>
          <w:sz w:val="28"/>
          <w:szCs w:val="28"/>
        </w:rPr>
      </w:pPr>
    </w:p>
    <w:p w:rsidR="00706895" w:rsidRDefault="00706895">
      <w:pPr>
        <w:jc w:val="right"/>
        <w:rPr>
          <w:sz w:val="28"/>
          <w:szCs w:val="28"/>
        </w:rPr>
      </w:pPr>
    </w:p>
    <w:p w:rsidR="00706895" w:rsidRDefault="00706895">
      <w:pPr>
        <w:jc w:val="right"/>
        <w:rPr>
          <w:sz w:val="28"/>
          <w:szCs w:val="28"/>
        </w:rPr>
      </w:pPr>
    </w:p>
    <w:p w:rsidR="00706895" w:rsidRDefault="00706895">
      <w:pPr>
        <w:rPr>
          <w:sz w:val="28"/>
          <w:szCs w:val="28"/>
        </w:rPr>
      </w:pPr>
    </w:p>
    <w:p w:rsidR="00706895" w:rsidRDefault="00706895">
      <w:pPr>
        <w:jc w:val="right"/>
        <w:rPr>
          <w:sz w:val="28"/>
          <w:szCs w:val="28"/>
        </w:rPr>
      </w:pPr>
    </w:p>
    <w:p w:rsidR="00706895" w:rsidRDefault="007B21C4">
      <w:pPr>
        <w:jc w:val="right"/>
        <w:rPr>
          <w:bCs/>
          <w:sz w:val="28"/>
          <w:szCs w:val="28"/>
        </w:rPr>
      </w:pPr>
      <w:r>
        <w:rPr>
          <w:sz w:val="28"/>
          <w:szCs w:val="28"/>
        </w:rPr>
        <w:lastRenderedPageBreak/>
        <w:t>Форма 5.</w:t>
      </w:r>
    </w:p>
    <w:p w:rsidR="00706895" w:rsidRDefault="007B21C4">
      <w:pPr>
        <w:pStyle w:val="Times12"/>
        <w:ind w:left="8222" w:firstLine="0"/>
        <w:jc w:val="right"/>
        <w:rPr>
          <w:iCs/>
          <w:szCs w:val="20"/>
        </w:rPr>
      </w:pPr>
      <w:r>
        <w:rPr>
          <w:iCs/>
          <w:szCs w:val="20"/>
        </w:rPr>
        <w:t>Приложение к заявке на участие в запросе предложений</w:t>
      </w:r>
    </w:p>
    <w:p w:rsidR="00706895" w:rsidRDefault="007B21C4">
      <w:pPr>
        <w:pStyle w:val="Times12"/>
        <w:ind w:left="8222" w:firstLine="0"/>
        <w:jc w:val="right"/>
        <w:rPr>
          <w:iCs/>
          <w:szCs w:val="20"/>
        </w:rPr>
      </w:pPr>
      <w:r>
        <w:rPr>
          <w:iCs/>
          <w:szCs w:val="20"/>
        </w:rPr>
        <w:t>от «___» __________ 20___ г. № ______</w:t>
      </w:r>
    </w:p>
    <w:p w:rsidR="00706895" w:rsidRDefault="00706895">
      <w:pPr>
        <w:pStyle w:val="Times12"/>
        <w:jc w:val="right"/>
        <w:rPr>
          <w:b/>
          <w:bCs w:val="0"/>
          <w:sz w:val="22"/>
        </w:rPr>
      </w:pPr>
    </w:p>
    <w:p w:rsidR="00706895" w:rsidRDefault="007B21C4">
      <w:pPr>
        <w:jc w:val="center"/>
        <w:rPr>
          <w:sz w:val="28"/>
          <w:szCs w:val="28"/>
        </w:rPr>
      </w:pPr>
      <w:r>
        <w:rPr>
          <w:sz w:val="28"/>
          <w:szCs w:val="28"/>
        </w:rPr>
        <w:t xml:space="preserve">Запрос предложений на </w:t>
      </w:r>
      <w:r>
        <w:rPr>
          <w:spacing w:val="-6"/>
          <w:sz w:val="28"/>
          <w:szCs w:val="28"/>
        </w:rPr>
        <w:t>право заключения договора на оказание услуг по ведению аккаунтов в популярных в регионе социальных сетях</w:t>
      </w:r>
    </w:p>
    <w:p w:rsidR="00706895" w:rsidRDefault="00706895">
      <w:pPr>
        <w:jc w:val="center"/>
        <w:rPr>
          <w:sz w:val="28"/>
          <w:szCs w:val="28"/>
        </w:rPr>
      </w:pPr>
    </w:p>
    <w:p w:rsidR="00706895" w:rsidRDefault="007B21C4">
      <w:pPr>
        <w:pStyle w:val="20"/>
        <w:numPr>
          <w:ilvl w:val="0"/>
          <w:numId w:val="0"/>
        </w:numPr>
        <w:spacing w:before="0" w:after="0"/>
        <w:jc w:val="center"/>
        <w:rPr>
          <w:rFonts w:ascii="Times New Roman" w:hAnsi="Times New Roman" w:cs="Times New Roman"/>
          <w:b w:val="0"/>
          <w:i w:val="0"/>
        </w:rPr>
      </w:pPr>
      <w:bookmarkStart w:id="143" w:name="_ПЛАН_РАСПРЕДЕЛЕНИЯ_ВИДОВ"/>
      <w:bookmarkStart w:id="144" w:name="_План_распределения_выполнения"/>
      <w:bookmarkStart w:id="145" w:name="_План_распределения_выполнения_объем"/>
      <w:bookmarkStart w:id="146" w:name="_Toc144808303"/>
      <w:bookmarkStart w:id="147" w:name="_Toc255987085"/>
      <w:bookmarkStart w:id="148" w:name="_Toc501726854"/>
      <w:bookmarkStart w:id="149" w:name="_Toc526858659"/>
      <w:bookmarkStart w:id="150" w:name="_Toc412201966"/>
      <w:bookmarkStart w:id="151" w:name="_Toc453088349"/>
      <w:bookmarkStart w:id="152" w:name="_Toc390267531"/>
      <w:bookmarkEnd w:id="143"/>
      <w:bookmarkEnd w:id="144"/>
      <w:bookmarkEnd w:id="145"/>
      <w:r>
        <w:rPr>
          <w:rFonts w:ascii="Times New Roman" w:hAnsi="Times New Roman" w:cs="Times New Roman"/>
          <w:b w:val="0"/>
          <w:i w:val="0"/>
        </w:rPr>
        <w:t>ПЛАН РАСПРЕДЕЛЕНИЯ ВИДОВ И ОБЪЕМОВ ОКАЗАНИЯ УСЛУГ МЕЖДУ УЧАСТНИКОМ ЗАКУПКИ И СОИСПОЛНИТЕЛЯМИ (Форма 5)</w:t>
      </w:r>
      <w:bookmarkEnd w:id="146"/>
      <w:bookmarkEnd w:id="147"/>
      <w:bookmarkEnd w:id="148"/>
      <w:bookmarkEnd w:id="149"/>
      <w:bookmarkEnd w:id="150"/>
      <w:bookmarkEnd w:id="151"/>
      <w:bookmarkEnd w:id="152"/>
    </w:p>
    <w:p w:rsidR="00706895" w:rsidRDefault="00706895">
      <w:pPr>
        <w:jc w:val="right"/>
        <w:rPr>
          <w:b/>
          <w:i/>
        </w:rPr>
      </w:pPr>
    </w:p>
    <w:p w:rsidR="00706895" w:rsidRDefault="007B21C4">
      <w:pPr>
        <w:pStyle w:val="Times12"/>
        <w:ind w:firstLine="0"/>
        <w:rPr>
          <w:sz w:val="28"/>
          <w:szCs w:val="28"/>
        </w:rPr>
      </w:pPr>
      <w:r>
        <w:rPr>
          <w:sz w:val="28"/>
          <w:szCs w:val="28"/>
        </w:rPr>
        <w:t xml:space="preserve">Участник закупки (исполнитель): ______________________________ </w:t>
      </w:r>
    </w:p>
    <w:p w:rsidR="00706895" w:rsidRDefault="007B21C4">
      <w:pPr>
        <w:pStyle w:val="Times12"/>
        <w:ind w:firstLine="0"/>
        <w:rPr>
          <w:sz w:val="28"/>
          <w:szCs w:val="28"/>
        </w:rPr>
      </w:pPr>
      <w:r>
        <w:rPr>
          <w:sz w:val="28"/>
          <w:szCs w:val="28"/>
        </w:rPr>
        <w:t>Соисполнители:</w:t>
      </w:r>
    </w:p>
    <w:p w:rsidR="00706895" w:rsidRDefault="007B21C4">
      <w:pPr>
        <w:pStyle w:val="Times12"/>
        <w:tabs>
          <w:tab w:val="left" w:pos="2520"/>
        </w:tabs>
        <w:ind w:firstLine="0"/>
        <w:rPr>
          <w:sz w:val="28"/>
          <w:szCs w:val="28"/>
        </w:rPr>
      </w:pPr>
      <w:r>
        <w:rPr>
          <w:sz w:val="28"/>
          <w:szCs w:val="28"/>
        </w:rPr>
        <w:t>1. ________________________________________________________</w:t>
      </w:r>
    </w:p>
    <w:p w:rsidR="00706895" w:rsidRDefault="007B21C4">
      <w:pPr>
        <w:pStyle w:val="Times12"/>
        <w:ind w:firstLine="0"/>
        <w:rPr>
          <w:sz w:val="28"/>
          <w:szCs w:val="28"/>
        </w:rPr>
      </w:pPr>
      <w:r>
        <w:rPr>
          <w:sz w:val="28"/>
          <w:szCs w:val="28"/>
        </w:rPr>
        <w:t>2. ________________________________________________________</w:t>
      </w:r>
    </w:p>
    <w:p w:rsidR="00706895" w:rsidRDefault="007B21C4">
      <w:pPr>
        <w:pStyle w:val="Times12"/>
        <w:ind w:firstLine="0"/>
        <w:rPr>
          <w:sz w:val="28"/>
          <w:szCs w:val="28"/>
        </w:rPr>
      </w:pPr>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817"/>
        <w:gridCol w:w="5375"/>
        <w:gridCol w:w="2246"/>
        <w:gridCol w:w="1946"/>
        <w:gridCol w:w="2097"/>
      </w:tblGrid>
      <w:tr w:rsidR="00706895">
        <w:tc>
          <w:tcPr>
            <w:tcW w:w="180" w:type="pct"/>
            <w:vMerge w:val="restart"/>
            <w:tcBorders>
              <w:top w:val="single" w:sz="4" w:space="0" w:color="auto"/>
              <w:left w:val="single" w:sz="4" w:space="0" w:color="auto"/>
              <w:bottom w:val="single" w:sz="4" w:space="0" w:color="auto"/>
              <w:right w:val="single" w:sz="4" w:space="0" w:color="auto"/>
            </w:tcBorders>
            <w:vAlign w:val="center"/>
          </w:tcPr>
          <w:p w:rsidR="00706895" w:rsidRDefault="007B21C4">
            <w:pPr>
              <w:pStyle w:val="aff5"/>
              <w:ind w:left="-87" w:right="-108"/>
              <w:jc w:val="center"/>
              <w:rPr>
                <w:sz w:val="24"/>
                <w:szCs w:val="24"/>
              </w:rPr>
            </w:pPr>
            <w:r>
              <w:rPr>
                <w:sz w:val="24"/>
                <w:szCs w:val="24"/>
              </w:rPr>
              <w:t>№ п/п</w:t>
            </w:r>
          </w:p>
        </w:tc>
        <w:tc>
          <w:tcPr>
            <w:tcW w:w="650" w:type="pct"/>
            <w:vMerge w:val="restart"/>
            <w:tcBorders>
              <w:top w:val="single" w:sz="4" w:space="0" w:color="auto"/>
              <w:left w:val="single" w:sz="4" w:space="0" w:color="auto"/>
              <w:bottom w:val="single" w:sz="4" w:space="0" w:color="auto"/>
              <w:right w:val="single" w:sz="4" w:space="0" w:color="auto"/>
            </w:tcBorders>
            <w:vAlign w:val="center"/>
          </w:tcPr>
          <w:p w:rsidR="00706895" w:rsidRDefault="007B21C4">
            <w:pPr>
              <w:pStyle w:val="aff5"/>
              <w:ind w:left="-87" w:right="-108"/>
              <w:jc w:val="center"/>
              <w:rPr>
                <w:sz w:val="24"/>
                <w:szCs w:val="24"/>
              </w:rPr>
            </w:pPr>
            <w:proofErr w:type="gramStart"/>
            <w:r>
              <w:rPr>
                <w:sz w:val="24"/>
                <w:szCs w:val="24"/>
              </w:rPr>
              <w:t>Наименование  услуг</w:t>
            </w:r>
            <w:proofErr w:type="gramEnd"/>
          </w:p>
        </w:tc>
        <w:tc>
          <w:tcPr>
            <w:tcW w:w="1921" w:type="pct"/>
            <w:vMerge w:val="restart"/>
            <w:tcBorders>
              <w:top w:val="single" w:sz="4" w:space="0" w:color="auto"/>
              <w:left w:val="single" w:sz="4" w:space="0" w:color="auto"/>
              <w:right w:val="single" w:sz="4" w:space="0" w:color="auto"/>
            </w:tcBorders>
            <w:vAlign w:val="center"/>
          </w:tcPr>
          <w:p w:rsidR="00706895" w:rsidRDefault="007B21C4">
            <w:pPr>
              <w:pStyle w:val="aff5"/>
              <w:ind w:left="-87" w:right="-108"/>
              <w:jc w:val="center"/>
              <w:rPr>
                <w:sz w:val="24"/>
                <w:szCs w:val="24"/>
              </w:rPr>
            </w:pPr>
            <w:r>
              <w:rPr>
                <w:sz w:val="24"/>
                <w:szCs w:val="24"/>
              </w:rPr>
              <w:t>Наименование организации, оказывающий данный объем услуг</w:t>
            </w:r>
          </w:p>
        </w:tc>
        <w:tc>
          <w:tcPr>
            <w:tcW w:w="1499" w:type="pct"/>
            <w:gridSpan w:val="2"/>
            <w:tcBorders>
              <w:top w:val="single" w:sz="4" w:space="0" w:color="auto"/>
              <w:left w:val="single" w:sz="4" w:space="0" w:color="auto"/>
              <w:bottom w:val="single" w:sz="4" w:space="0" w:color="auto"/>
              <w:right w:val="single" w:sz="4" w:space="0" w:color="auto"/>
            </w:tcBorders>
            <w:vAlign w:val="center"/>
          </w:tcPr>
          <w:p w:rsidR="00706895" w:rsidRDefault="007B21C4">
            <w:pPr>
              <w:pStyle w:val="aff5"/>
              <w:ind w:left="-87" w:right="-108"/>
              <w:jc w:val="center"/>
              <w:rPr>
                <w:sz w:val="24"/>
                <w:szCs w:val="24"/>
              </w:rPr>
            </w:pPr>
            <w:r>
              <w:rPr>
                <w:sz w:val="24"/>
                <w:szCs w:val="24"/>
              </w:rPr>
              <w:t>Стоимость услуг</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706895" w:rsidRDefault="007B21C4">
            <w:pPr>
              <w:pStyle w:val="aff5"/>
              <w:ind w:left="-87" w:right="-108"/>
              <w:jc w:val="center"/>
              <w:rPr>
                <w:sz w:val="24"/>
                <w:szCs w:val="24"/>
              </w:rPr>
            </w:pPr>
            <w:r>
              <w:rPr>
                <w:sz w:val="24"/>
                <w:szCs w:val="24"/>
              </w:rPr>
              <w:t>Сроки оказания (начало и окончание)</w:t>
            </w:r>
          </w:p>
        </w:tc>
      </w:tr>
      <w:tr w:rsidR="00706895">
        <w:tc>
          <w:tcPr>
            <w:tcW w:w="180" w:type="pct"/>
            <w:vMerge/>
            <w:tcBorders>
              <w:top w:val="single" w:sz="4" w:space="0" w:color="auto"/>
              <w:left w:val="single" w:sz="4" w:space="0" w:color="auto"/>
              <w:bottom w:val="single" w:sz="4" w:space="0" w:color="auto"/>
              <w:right w:val="single" w:sz="4" w:space="0" w:color="auto"/>
            </w:tcBorders>
            <w:vAlign w:val="center"/>
          </w:tcPr>
          <w:p w:rsidR="00706895" w:rsidRDefault="00706895"/>
        </w:tc>
        <w:tc>
          <w:tcPr>
            <w:tcW w:w="650" w:type="pct"/>
            <w:vMerge/>
            <w:tcBorders>
              <w:top w:val="single" w:sz="4" w:space="0" w:color="auto"/>
              <w:left w:val="single" w:sz="4" w:space="0" w:color="auto"/>
              <w:bottom w:val="single" w:sz="4" w:space="0" w:color="auto"/>
              <w:right w:val="single" w:sz="4" w:space="0" w:color="auto"/>
            </w:tcBorders>
            <w:vAlign w:val="center"/>
          </w:tcPr>
          <w:p w:rsidR="00706895" w:rsidRDefault="00706895"/>
        </w:tc>
        <w:tc>
          <w:tcPr>
            <w:tcW w:w="1921" w:type="pct"/>
            <w:vMerge/>
            <w:tcBorders>
              <w:left w:val="single" w:sz="4" w:space="0" w:color="auto"/>
              <w:bottom w:val="single" w:sz="4" w:space="0" w:color="auto"/>
              <w:right w:val="single" w:sz="4" w:space="0" w:color="auto"/>
            </w:tcBorders>
            <w:vAlign w:val="center"/>
          </w:tcPr>
          <w:p w:rsidR="00706895" w:rsidRDefault="00706895"/>
        </w:tc>
        <w:tc>
          <w:tcPr>
            <w:tcW w:w="803" w:type="pct"/>
            <w:tcBorders>
              <w:top w:val="single" w:sz="4" w:space="0" w:color="auto"/>
              <w:left w:val="single" w:sz="4" w:space="0" w:color="auto"/>
              <w:bottom w:val="single" w:sz="4" w:space="0" w:color="auto"/>
              <w:right w:val="single" w:sz="4" w:space="0" w:color="auto"/>
            </w:tcBorders>
            <w:vAlign w:val="center"/>
          </w:tcPr>
          <w:p w:rsidR="00706895" w:rsidRDefault="007B21C4">
            <w:pPr>
              <w:pStyle w:val="aff5"/>
              <w:ind w:left="-87" w:right="-108"/>
              <w:jc w:val="center"/>
              <w:rPr>
                <w:sz w:val="24"/>
                <w:szCs w:val="24"/>
              </w:rPr>
            </w:pPr>
            <w:r>
              <w:rPr>
                <w:sz w:val="24"/>
                <w:szCs w:val="24"/>
              </w:rPr>
              <w:t>в денежном выражении, __________ (включая НДС)</w:t>
            </w:r>
          </w:p>
        </w:tc>
        <w:tc>
          <w:tcPr>
            <w:tcW w:w="696" w:type="pct"/>
            <w:tcBorders>
              <w:top w:val="single" w:sz="4" w:space="0" w:color="auto"/>
              <w:left w:val="single" w:sz="4" w:space="0" w:color="auto"/>
              <w:bottom w:val="single" w:sz="4" w:space="0" w:color="auto"/>
              <w:right w:val="single" w:sz="4" w:space="0" w:color="auto"/>
            </w:tcBorders>
            <w:vAlign w:val="center"/>
          </w:tcPr>
          <w:p w:rsidR="00706895" w:rsidRDefault="007B21C4">
            <w:pPr>
              <w:pStyle w:val="aff5"/>
              <w:ind w:left="-87" w:right="-108"/>
              <w:jc w:val="center"/>
              <w:rPr>
                <w:sz w:val="24"/>
                <w:szCs w:val="24"/>
              </w:rPr>
            </w:pPr>
            <w:r>
              <w:rPr>
                <w:sz w:val="24"/>
                <w:szCs w:val="24"/>
              </w:rPr>
              <w:t>в % от общей стоимости услуг</w:t>
            </w:r>
          </w:p>
        </w:tc>
        <w:tc>
          <w:tcPr>
            <w:tcW w:w="750" w:type="pct"/>
            <w:vMerge/>
            <w:tcBorders>
              <w:top w:val="single" w:sz="4" w:space="0" w:color="auto"/>
              <w:left w:val="single" w:sz="4" w:space="0" w:color="auto"/>
              <w:bottom w:val="single" w:sz="4" w:space="0" w:color="auto"/>
              <w:right w:val="single" w:sz="4" w:space="0" w:color="auto"/>
            </w:tcBorders>
            <w:vAlign w:val="center"/>
          </w:tcPr>
          <w:p w:rsidR="00706895" w:rsidRDefault="00706895"/>
        </w:tc>
      </w:tr>
      <w:tr w:rsidR="00706895">
        <w:trPr>
          <w:cantSplit/>
        </w:trPr>
        <w:tc>
          <w:tcPr>
            <w:tcW w:w="180" w:type="pct"/>
            <w:tcBorders>
              <w:top w:val="single" w:sz="4" w:space="0" w:color="auto"/>
              <w:left w:val="single" w:sz="4" w:space="0" w:color="auto"/>
              <w:bottom w:val="single" w:sz="4" w:space="0" w:color="auto"/>
              <w:right w:val="single" w:sz="4" w:space="0" w:color="auto"/>
            </w:tcBorders>
            <w:vAlign w:val="center"/>
          </w:tcPr>
          <w:p w:rsidR="00706895" w:rsidRDefault="007B21C4">
            <w:pPr>
              <w:pStyle w:val="aff5"/>
              <w:jc w:val="center"/>
            </w:pPr>
            <w:r>
              <w:rPr>
                <w:sz w:val="24"/>
                <w:szCs w:val="24"/>
              </w:rPr>
              <w:t>1</w:t>
            </w:r>
          </w:p>
        </w:tc>
        <w:tc>
          <w:tcPr>
            <w:tcW w:w="650" w:type="pct"/>
            <w:tcBorders>
              <w:top w:val="single" w:sz="4" w:space="0" w:color="auto"/>
              <w:left w:val="single" w:sz="4" w:space="0" w:color="auto"/>
              <w:bottom w:val="single" w:sz="4" w:space="0" w:color="auto"/>
              <w:right w:val="single" w:sz="4" w:space="0" w:color="auto"/>
            </w:tcBorders>
            <w:vAlign w:val="center"/>
          </w:tcPr>
          <w:p w:rsidR="00706895" w:rsidRDefault="007B21C4">
            <w:pPr>
              <w:pStyle w:val="aff5"/>
              <w:jc w:val="center"/>
            </w:pPr>
            <w:r>
              <w:rPr>
                <w:sz w:val="24"/>
                <w:szCs w:val="24"/>
              </w:rPr>
              <w:t>2</w:t>
            </w:r>
          </w:p>
        </w:tc>
        <w:tc>
          <w:tcPr>
            <w:tcW w:w="1921" w:type="pct"/>
            <w:tcBorders>
              <w:top w:val="single" w:sz="4" w:space="0" w:color="auto"/>
              <w:left w:val="single" w:sz="4" w:space="0" w:color="auto"/>
              <w:bottom w:val="single" w:sz="4" w:space="0" w:color="auto"/>
              <w:right w:val="single" w:sz="4" w:space="0" w:color="auto"/>
            </w:tcBorders>
            <w:vAlign w:val="center"/>
          </w:tcPr>
          <w:p w:rsidR="00706895" w:rsidRDefault="007B21C4">
            <w:pPr>
              <w:pStyle w:val="aff5"/>
              <w:jc w:val="center"/>
            </w:pPr>
            <w:r>
              <w:rPr>
                <w:sz w:val="24"/>
                <w:szCs w:val="24"/>
              </w:rPr>
              <w:t>3</w:t>
            </w:r>
          </w:p>
        </w:tc>
        <w:tc>
          <w:tcPr>
            <w:tcW w:w="803" w:type="pct"/>
            <w:tcBorders>
              <w:top w:val="single" w:sz="4" w:space="0" w:color="auto"/>
              <w:left w:val="single" w:sz="4" w:space="0" w:color="auto"/>
              <w:bottom w:val="single" w:sz="4" w:space="0" w:color="auto"/>
              <w:right w:val="single" w:sz="4" w:space="0" w:color="auto"/>
            </w:tcBorders>
            <w:vAlign w:val="center"/>
          </w:tcPr>
          <w:p w:rsidR="00706895" w:rsidRDefault="007B21C4">
            <w:pPr>
              <w:pStyle w:val="aff5"/>
              <w:ind w:left="-87" w:right="-108"/>
              <w:jc w:val="center"/>
            </w:pPr>
            <w:r>
              <w:rPr>
                <w:sz w:val="24"/>
                <w:szCs w:val="24"/>
              </w:rPr>
              <w:t>4</w:t>
            </w:r>
          </w:p>
        </w:tc>
        <w:tc>
          <w:tcPr>
            <w:tcW w:w="696" w:type="pct"/>
            <w:tcBorders>
              <w:top w:val="single" w:sz="4" w:space="0" w:color="auto"/>
              <w:left w:val="single" w:sz="4" w:space="0" w:color="auto"/>
              <w:bottom w:val="single" w:sz="4" w:space="0" w:color="auto"/>
              <w:right w:val="single" w:sz="4" w:space="0" w:color="auto"/>
            </w:tcBorders>
            <w:vAlign w:val="center"/>
          </w:tcPr>
          <w:p w:rsidR="00706895" w:rsidRDefault="007B21C4">
            <w:pPr>
              <w:pStyle w:val="aff5"/>
              <w:ind w:left="-87" w:right="-108"/>
              <w:jc w:val="center"/>
            </w:pPr>
            <w:r>
              <w:rPr>
                <w:sz w:val="24"/>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706895" w:rsidRDefault="007B21C4">
            <w:pPr>
              <w:pStyle w:val="aff5"/>
              <w:jc w:val="center"/>
              <w:rPr>
                <w:sz w:val="24"/>
                <w:szCs w:val="24"/>
              </w:rPr>
            </w:pPr>
            <w:r>
              <w:rPr>
                <w:sz w:val="24"/>
                <w:szCs w:val="24"/>
              </w:rPr>
              <w:t>6</w:t>
            </w:r>
          </w:p>
        </w:tc>
      </w:tr>
      <w:tr w:rsidR="00706895">
        <w:tc>
          <w:tcPr>
            <w:tcW w:w="180" w:type="pct"/>
            <w:tcBorders>
              <w:top w:val="single" w:sz="4" w:space="0" w:color="auto"/>
              <w:left w:val="single" w:sz="4" w:space="0" w:color="auto"/>
              <w:bottom w:val="single" w:sz="4" w:space="0" w:color="auto"/>
              <w:right w:val="single" w:sz="4" w:space="0" w:color="auto"/>
            </w:tcBorders>
          </w:tcPr>
          <w:p w:rsidR="00706895" w:rsidRDefault="00706895">
            <w:pPr>
              <w:pStyle w:val="aff6"/>
              <w:tabs>
                <w:tab w:val="left" w:pos="0"/>
              </w:tabs>
              <w:ind w:left="0"/>
              <w:rPr>
                <w:szCs w:val="24"/>
              </w:rPr>
            </w:pPr>
          </w:p>
        </w:tc>
        <w:tc>
          <w:tcPr>
            <w:tcW w:w="650" w:type="pct"/>
            <w:tcBorders>
              <w:top w:val="single" w:sz="4" w:space="0" w:color="auto"/>
              <w:left w:val="single" w:sz="4" w:space="0" w:color="auto"/>
              <w:bottom w:val="single" w:sz="4" w:space="0" w:color="auto"/>
              <w:right w:val="single" w:sz="4" w:space="0" w:color="auto"/>
            </w:tcBorders>
          </w:tcPr>
          <w:p w:rsidR="00706895" w:rsidRDefault="00706895">
            <w:pPr>
              <w:pStyle w:val="aff6"/>
              <w:rPr>
                <w:szCs w:val="24"/>
              </w:rPr>
            </w:pPr>
          </w:p>
        </w:tc>
        <w:tc>
          <w:tcPr>
            <w:tcW w:w="1921" w:type="pct"/>
            <w:tcBorders>
              <w:top w:val="single" w:sz="4" w:space="0" w:color="auto"/>
              <w:left w:val="single" w:sz="4" w:space="0" w:color="auto"/>
              <w:bottom w:val="single" w:sz="4" w:space="0" w:color="auto"/>
              <w:right w:val="single" w:sz="4" w:space="0" w:color="auto"/>
            </w:tcBorders>
          </w:tcPr>
          <w:p w:rsidR="00706895" w:rsidRDefault="00706895">
            <w:pPr>
              <w:pStyle w:val="aff6"/>
              <w:rPr>
                <w:szCs w:val="24"/>
              </w:rPr>
            </w:pPr>
          </w:p>
        </w:tc>
        <w:tc>
          <w:tcPr>
            <w:tcW w:w="803" w:type="pct"/>
            <w:tcBorders>
              <w:top w:val="single" w:sz="4" w:space="0" w:color="auto"/>
              <w:left w:val="single" w:sz="4" w:space="0" w:color="auto"/>
              <w:bottom w:val="single" w:sz="4" w:space="0" w:color="auto"/>
              <w:right w:val="single" w:sz="4" w:space="0" w:color="auto"/>
            </w:tcBorders>
          </w:tcPr>
          <w:p w:rsidR="00706895" w:rsidRDefault="00706895">
            <w:pPr>
              <w:pStyle w:val="aff6"/>
              <w:rPr>
                <w:szCs w:val="24"/>
              </w:rPr>
            </w:pPr>
          </w:p>
        </w:tc>
        <w:tc>
          <w:tcPr>
            <w:tcW w:w="696" w:type="pct"/>
            <w:tcBorders>
              <w:top w:val="single" w:sz="4" w:space="0" w:color="auto"/>
              <w:left w:val="single" w:sz="4" w:space="0" w:color="auto"/>
              <w:bottom w:val="single" w:sz="4" w:space="0" w:color="auto"/>
              <w:right w:val="single" w:sz="4" w:space="0" w:color="auto"/>
            </w:tcBorders>
          </w:tcPr>
          <w:p w:rsidR="00706895" w:rsidRDefault="00706895">
            <w:pPr>
              <w:pStyle w:val="aff6"/>
              <w:rPr>
                <w:szCs w:val="24"/>
              </w:rPr>
            </w:pPr>
          </w:p>
        </w:tc>
        <w:tc>
          <w:tcPr>
            <w:tcW w:w="750" w:type="pct"/>
            <w:tcBorders>
              <w:top w:val="single" w:sz="4" w:space="0" w:color="auto"/>
              <w:left w:val="single" w:sz="4" w:space="0" w:color="auto"/>
              <w:bottom w:val="single" w:sz="4" w:space="0" w:color="auto"/>
              <w:right w:val="single" w:sz="4" w:space="0" w:color="auto"/>
            </w:tcBorders>
          </w:tcPr>
          <w:p w:rsidR="00706895" w:rsidRDefault="00706895">
            <w:pPr>
              <w:pStyle w:val="aff6"/>
              <w:rPr>
                <w:szCs w:val="24"/>
              </w:rPr>
            </w:pPr>
          </w:p>
        </w:tc>
      </w:tr>
      <w:tr w:rsidR="00706895">
        <w:tc>
          <w:tcPr>
            <w:tcW w:w="180" w:type="pct"/>
            <w:tcBorders>
              <w:top w:val="single" w:sz="4" w:space="0" w:color="auto"/>
              <w:left w:val="single" w:sz="4" w:space="0" w:color="auto"/>
              <w:bottom w:val="single" w:sz="4" w:space="0" w:color="auto"/>
              <w:right w:val="single" w:sz="4" w:space="0" w:color="auto"/>
            </w:tcBorders>
          </w:tcPr>
          <w:p w:rsidR="00706895" w:rsidRDefault="00706895">
            <w:pPr>
              <w:pStyle w:val="aff6"/>
              <w:tabs>
                <w:tab w:val="left" w:pos="0"/>
              </w:tabs>
              <w:ind w:left="0"/>
              <w:rPr>
                <w:szCs w:val="24"/>
              </w:rPr>
            </w:pPr>
          </w:p>
        </w:tc>
        <w:tc>
          <w:tcPr>
            <w:tcW w:w="650" w:type="pct"/>
            <w:tcBorders>
              <w:top w:val="single" w:sz="4" w:space="0" w:color="auto"/>
              <w:left w:val="single" w:sz="4" w:space="0" w:color="auto"/>
              <w:bottom w:val="single" w:sz="4" w:space="0" w:color="auto"/>
              <w:right w:val="single" w:sz="4" w:space="0" w:color="auto"/>
            </w:tcBorders>
          </w:tcPr>
          <w:p w:rsidR="00706895" w:rsidRDefault="00706895">
            <w:pPr>
              <w:pStyle w:val="aff6"/>
              <w:rPr>
                <w:szCs w:val="24"/>
              </w:rPr>
            </w:pPr>
          </w:p>
        </w:tc>
        <w:tc>
          <w:tcPr>
            <w:tcW w:w="1921" w:type="pct"/>
            <w:tcBorders>
              <w:top w:val="single" w:sz="4" w:space="0" w:color="auto"/>
              <w:left w:val="single" w:sz="4" w:space="0" w:color="auto"/>
              <w:bottom w:val="single" w:sz="4" w:space="0" w:color="auto"/>
              <w:right w:val="single" w:sz="4" w:space="0" w:color="auto"/>
            </w:tcBorders>
          </w:tcPr>
          <w:p w:rsidR="00706895" w:rsidRDefault="00706895">
            <w:pPr>
              <w:pStyle w:val="aff6"/>
              <w:rPr>
                <w:szCs w:val="24"/>
              </w:rPr>
            </w:pPr>
          </w:p>
        </w:tc>
        <w:tc>
          <w:tcPr>
            <w:tcW w:w="803" w:type="pct"/>
            <w:tcBorders>
              <w:top w:val="single" w:sz="4" w:space="0" w:color="auto"/>
              <w:left w:val="single" w:sz="4" w:space="0" w:color="auto"/>
              <w:bottom w:val="single" w:sz="4" w:space="0" w:color="auto"/>
              <w:right w:val="single" w:sz="4" w:space="0" w:color="auto"/>
            </w:tcBorders>
          </w:tcPr>
          <w:p w:rsidR="00706895" w:rsidRDefault="00706895">
            <w:pPr>
              <w:pStyle w:val="aff6"/>
              <w:rPr>
                <w:szCs w:val="24"/>
              </w:rPr>
            </w:pPr>
          </w:p>
        </w:tc>
        <w:tc>
          <w:tcPr>
            <w:tcW w:w="696" w:type="pct"/>
            <w:tcBorders>
              <w:top w:val="single" w:sz="4" w:space="0" w:color="auto"/>
              <w:left w:val="single" w:sz="4" w:space="0" w:color="auto"/>
              <w:bottom w:val="single" w:sz="4" w:space="0" w:color="auto"/>
              <w:right w:val="single" w:sz="4" w:space="0" w:color="auto"/>
            </w:tcBorders>
          </w:tcPr>
          <w:p w:rsidR="00706895" w:rsidRDefault="00706895">
            <w:pPr>
              <w:pStyle w:val="aff6"/>
              <w:rPr>
                <w:szCs w:val="24"/>
              </w:rPr>
            </w:pPr>
          </w:p>
        </w:tc>
        <w:tc>
          <w:tcPr>
            <w:tcW w:w="750" w:type="pct"/>
            <w:tcBorders>
              <w:top w:val="single" w:sz="4" w:space="0" w:color="auto"/>
              <w:left w:val="single" w:sz="4" w:space="0" w:color="auto"/>
              <w:bottom w:val="single" w:sz="4" w:space="0" w:color="auto"/>
              <w:right w:val="single" w:sz="4" w:space="0" w:color="auto"/>
            </w:tcBorders>
          </w:tcPr>
          <w:p w:rsidR="00706895" w:rsidRDefault="00706895">
            <w:pPr>
              <w:pStyle w:val="aff6"/>
              <w:rPr>
                <w:szCs w:val="24"/>
              </w:rPr>
            </w:pPr>
          </w:p>
        </w:tc>
      </w:tr>
      <w:tr w:rsidR="00706895">
        <w:tc>
          <w:tcPr>
            <w:tcW w:w="180" w:type="pct"/>
            <w:tcBorders>
              <w:top w:val="single" w:sz="4" w:space="0" w:color="auto"/>
              <w:left w:val="single" w:sz="4" w:space="0" w:color="auto"/>
              <w:bottom w:val="single" w:sz="4" w:space="0" w:color="auto"/>
              <w:right w:val="single" w:sz="4" w:space="0" w:color="auto"/>
            </w:tcBorders>
          </w:tcPr>
          <w:p w:rsidR="00706895" w:rsidRDefault="007B21C4">
            <w:pPr>
              <w:pStyle w:val="aff6"/>
              <w:ind w:left="0"/>
              <w:rPr>
                <w:szCs w:val="24"/>
              </w:rPr>
            </w:pPr>
            <w:r>
              <w:rPr>
                <w:szCs w:val="24"/>
              </w:rPr>
              <w:t>…</w:t>
            </w:r>
          </w:p>
        </w:tc>
        <w:tc>
          <w:tcPr>
            <w:tcW w:w="650" w:type="pct"/>
            <w:tcBorders>
              <w:top w:val="single" w:sz="4" w:space="0" w:color="auto"/>
              <w:left w:val="single" w:sz="4" w:space="0" w:color="auto"/>
              <w:bottom w:val="single" w:sz="4" w:space="0" w:color="auto"/>
              <w:right w:val="single" w:sz="4" w:space="0" w:color="auto"/>
            </w:tcBorders>
          </w:tcPr>
          <w:p w:rsidR="00706895" w:rsidRDefault="00706895">
            <w:pPr>
              <w:pStyle w:val="aff6"/>
              <w:rPr>
                <w:szCs w:val="24"/>
              </w:rPr>
            </w:pPr>
          </w:p>
        </w:tc>
        <w:tc>
          <w:tcPr>
            <w:tcW w:w="1921" w:type="pct"/>
            <w:tcBorders>
              <w:top w:val="single" w:sz="4" w:space="0" w:color="auto"/>
              <w:left w:val="single" w:sz="4" w:space="0" w:color="auto"/>
              <w:bottom w:val="single" w:sz="4" w:space="0" w:color="auto"/>
              <w:right w:val="single" w:sz="4" w:space="0" w:color="auto"/>
            </w:tcBorders>
          </w:tcPr>
          <w:p w:rsidR="00706895" w:rsidRDefault="00706895">
            <w:pPr>
              <w:pStyle w:val="aff6"/>
              <w:rPr>
                <w:szCs w:val="24"/>
              </w:rPr>
            </w:pPr>
          </w:p>
        </w:tc>
        <w:tc>
          <w:tcPr>
            <w:tcW w:w="803" w:type="pct"/>
            <w:tcBorders>
              <w:top w:val="single" w:sz="4" w:space="0" w:color="auto"/>
              <w:left w:val="single" w:sz="4" w:space="0" w:color="auto"/>
              <w:bottom w:val="single" w:sz="4" w:space="0" w:color="auto"/>
              <w:right w:val="single" w:sz="4" w:space="0" w:color="auto"/>
            </w:tcBorders>
          </w:tcPr>
          <w:p w:rsidR="00706895" w:rsidRDefault="00706895">
            <w:pPr>
              <w:pStyle w:val="aff6"/>
              <w:rPr>
                <w:szCs w:val="24"/>
              </w:rPr>
            </w:pPr>
          </w:p>
        </w:tc>
        <w:tc>
          <w:tcPr>
            <w:tcW w:w="696" w:type="pct"/>
            <w:tcBorders>
              <w:top w:val="single" w:sz="4" w:space="0" w:color="auto"/>
              <w:left w:val="single" w:sz="4" w:space="0" w:color="auto"/>
              <w:bottom w:val="single" w:sz="4" w:space="0" w:color="auto"/>
              <w:right w:val="single" w:sz="4" w:space="0" w:color="auto"/>
            </w:tcBorders>
          </w:tcPr>
          <w:p w:rsidR="00706895" w:rsidRDefault="00706895">
            <w:pPr>
              <w:pStyle w:val="aff6"/>
              <w:rPr>
                <w:szCs w:val="24"/>
              </w:rPr>
            </w:pPr>
          </w:p>
        </w:tc>
        <w:tc>
          <w:tcPr>
            <w:tcW w:w="750" w:type="pct"/>
            <w:tcBorders>
              <w:top w:val="single" w:sz="4" w:space="0" w:color="auto"/>
              <w:left w:val="single" w:sz="4" w:space="0" w:color="auto"/>
              <w:bottom w:val="single" w:sz="4" w:space="0" w:color="auto"/>
              <w:right w:val="single" w:sz="4" w:space="0" w:color="auto"/>
            </w:tcBorders>
          </w:tcPr>
          <w:p w:rsidR="00706895" w:rsidRDefault="00706895">
            <w:pPr>
              <w:pStyle w:val="aff6"/>
              <w:rPr>
                <w:szCs w:val="24"/>
              </w:rPr>
            </w:pPr>
          </w:p>
        </w:tc>
      </w:tr>
      <w:tr w:rsidR="00706895">
        <w:tc>
          <w:tcPr>
            <w:tcW w:w="2751" w:type="pct"/>
            <w:gridSpan w:val="3"/>
            <w:tcBorders>
              <w:top w:val="single" w:sz="4" w:space="0" w:color="auto"/>
              <w:left w:val="single" w:sz="4" w:space="0" w:color="auto"/>
              <w:bottom w:val="single" w:sz="4" w:space="0" w:color="auto"/>
              <w:right w:val="single" w:sz="4" w:space="0" w:color="auto"/>
            </w:tcBorders>
          </w:tcPr>
          <w:p w:rsidR="00706895" w:rsidRDefault="007B21C4">
            <w:pPr>
              <w:pStyle w:val="aff6"/>
              <w:rPr>
                <w:szCs w:val="24"/>
              </w:rPr>
            </w:pPr>
            <w:r>
              <w:rPr>
                <w:szCs w:val="24"/>
              </w:rPr>
              <w:t>ИТОГО</w:t>
            </w:r>
          </w:p>
        </w:tc>
        <w:tc>
          <w:tcPr>
            <w:tcW w:w="803" w:type="pct"/>
            <w:tcBorders>
              <w:top w:val="single" w:sz="4" w:space="0" w:color="auto"/>
              <w:left w:val="single" w:sz="4" w:space="0" w:color="auto"/>
              <w:bottom w:val="single" w:sz="4" w:space="0" w:color="auto"/>
              <w:right w:val="single" w:sz="4" w:space="0" w:color="auto"/>
            </w:tcBorders>
          </w:tcPr>
          <w:p w:rsidR="00706895" w:rsidRDefault="00706895">
            <w:pPr>
              <w:pStyle w:val="aff6"/>
              <w:jc w:val="center"/>
              <w:rPr>
                <w:szCs w:val="24"/>
              </w:rPr>
            </w:pPr>
          </w:p>
        </w:tc>
        <w:tc>
          <w:tcPr>
            <w:tcW w:w="696" w:type="pct"/>
            <w:tcBorders>
              <w:top w:val="single" w:sz="4" w:space="0" w:color="auto"/>
              <w:left w:val="single" w:sz="4" w:space="0" w:color="auto"/>
              <w:bottom w:val="single" w:sz="4" w:space="0" w:color="auto"/>
              <w:right w:val="single" w:sz="4" w:space="0" w:color="auto"/>
            </w:tcBorders>
          </w:tcPr>
          <w:p w:rsidR="00706895" w:rsidRDefault="007B21C4">
            <w:pPr>
              <w:pStyle w:val="aff6"/>
              <w:jc w:val="center"/>
              <w:rPr>
                <w:szCs w:val="24"/>
              </w:rPr>
            </w:pPr>
            <w:r>
              <w:rPr>
                <w:szCs w:val="24"/>
              </w:rPr>
              <w:t>100%</w:t>
            </w:r>
          </w:p>
        </w:tc>
        <w:tc>
          <w:tcPr>
            <w:tcW w:w="750" w:type="pct"/>
            <w:tcBorders>
              <w:top w:val="single" w:sz="4" w:space="0" w:color="auto"/>
              <w:left w:val="single" w:sz="4" w:space="0" w:color="auto"/>
              <w:bottom w:val="single" w:sz="4" w:space="0" w:color="auto"/>
              <w:right w:val="single" w:sz="4" w:space="0" w:color="auto"/>
            </w:tcBorders>
          </w:tcPr>
          <w:p w:rsidR="00706895" w:rsidRDefault="007B21C4">
            <w:pPr>
              <w:pStyle w:val="aff6"/>
              <w:jc w:val="center"/>
              <w:rPr>
                <w:szCs w:val="24"/>
              </w:rPr>
            </w:pPr>
            <w:r>
              <w:rPr>
                <w:szCs w:val="24"/>
              </w:rPr>
              <w:t>Х</w:t>
            </w:r>
          </w:p>
        </w:tc>
      </w:tr>
    </w:tbl>
    <w:p w:rsidR="00706895" w:rsidRDefault="00706895">
      <w:pPr>
        <w:pStyle w:val="afff5"/>
        <w:tabs>
          <w:tab w:val="clear" w:pos="1134"/>
        </w:tabs>
        <w:autoSpaceDE w:val="0"/>
        <w:autoSpaceDN w:val="0"/>
        <w:spacing w:line="240" w:lineRule="auto"/>
        <w:ind w:firstLine="0"/>
        <w:rPr>
          <w:sz w:val="28"/>
          <w:szCs w:val="28"/>
        </w:rPr>
      </w:pPr>
    </w:p>
    <w:p w:rsidR="00706895" w:rsidRDefault="007B21C4">
      <w:pPr>
        <w:pStyle w:val="afff5"/>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_____</w:t>
      </w:r>
      <w:r>
        <w:rPr>
          <w:sz w:val="16"/>
          <w:szCs w:val="16"/>
        </w:rPr>
        <w:tab/>
      </w:r>
      <w:r>
        <w:rPr>
          <w:sz w:val="16"/>
          <w:szCs w:val="16"/>
        </w:rPr>
        <w:tab/>
        <w:t>_____________________________</w:t>
      </w:r>
    </w:p>
    <w:p w:rsidR="00706895" w:rsidRDefault="007B21C4">
      <w:pPr>
        <w:pStyle w:val="Times12"/>
        <w:ind w:firstLine="0"/>
        <w:rPr>
          <w:b/>
          <w:bCs w:val="0"/>
          <w:i/>
          <w:vertAlign w:val="superscript"/>
        </w:rPr>
      </w:pPr>
      <w:r>
        <w:rPr>
          <w:b/>
          <w:bCs w:val="0"/>
          <w:i/>
          <w:vertAlign w:val="superscript"/>
        </w:rPr>
        <w:t xml:space="preserve">(Подпись уполномоченного </w:t>
      </w:r>
      <w:proofErr w:type="gramStart"/>
      <w:r>
        <w:rPr>
          <w:b/>
          <w:bCs w:val="0"/>
          <w:i/>
          <w:vertAlign w:val="superscript"/>
        </w:rPr>
        <w:t>представителя)</w:t>
      </w:r>
      <w:r>
        <w:rPr>
          <w:snapToGrid w:val="0"/>
          <w:sz w:val="14"/>
          <w:szCs w:val="14"/>
        </w:rPr>
        <w:tab/>
      </w:r>
      <w:proofErr w:type="gramEnd"/>
      <w:r>
        <w:rPr>
          <w:snapToGrid w:val="0"/>
          <w:sz w:val="14"/>
          <w:szCs w:val="14"/>
        </w:rPr>
        <w:tab/>
      </w:r>
      <w:r>
        <w:rPr>
          <w:b/>
          <w:bCs w:val="0"/>
          <w:i/>
          <w:vertAlign w:val="superscript"/>
        </w:rPr>
        <w:t>(Имя и должность подписавшего)</w:t>
      </w:r>
    </w:p>
    <w:p w:rsidR="00706895" w:rsidRDefault="007B21C4">
      <w:pPr>
        <w:pStyle w:val="Times12"/>
        <w:ind w:firstLine="709"/>
        <w:rPr>
          <w:bCs w:val="0"/>
          <w:sz w:val="28"/>
        </w:rPr>
      </w:pPr>
      <w:r>
        <w:rPr>
          <w:bCs w:val="0"/>
          <w:sz w:val="28"/>
        </w:rPr>
        <w:t>М.П.</w:t>
      </w:r>
    </w:p>
    <w:p w:rsidR="00706895" w:rsidRDefault="00706895">
      <w:pPr>
        <w:pStyle w:val="Times12"/>
        <w:rPr>
          <w:szCs w:val="24"/>
        </w:rPr>
      </w:pPr>
    </w:p>
    <w:p w:rsidR="00706895" w:rsidRDefault="007B21C4">
      <w:pPr>
        <w:pStyle w:val="Times12"/>
        <w:tabs>
          <w:tab w:val="left" w:pos="1134"/>
        </w:tabs>
        <w:ind w:right="-179" w:firstLine="709"/>
        <w:rPr>
          <w:bCs w:val="0"/>
          <w:szCs w:val="24"/>
        </w:rPr>
      </w:pPr>
      <w:r>
        <w:rPr>
          <w:bCs w:val="0"/>
          <w:szCs w:val="24"/>
        </w:rPr>
        <w:t>ИНСТРУКЦИИ ПО ЗАПОЛНЕНИЮ</w:t>
      </w:r>
    </w:p>
    <w:p w:rsidR="00706895" w:rsidRDefault="007B21C4">
      <w:pPr>
        <w:pStyle w:val="Times12"/>
        <w:numPr>
          <w:ilvl w:val="0"/>
          <w:numId w:val="47"/>
        </w:numPr>
        <w:tabs>
          <w:tab w:val="left" w:pos="720"/>
          <w:tab w:val="left" w:pos="1134"/>
        </w:tabs>
        <w:ind w:left="0" w:right="-179" w:firstLine="709"/>
        <w:rPr>
          <w:szCs w:val="24"/>
        </w:rPr>
      </w:pPr>
      <w:r>
        <w:rPr>
          <w:szCs w:val="24"/>
        </w:rPr>
        <w:t>Данные инструкции не следует воспроизводить в документах, подготовленных участником закупки.</w:t>
      </w:r>
    </w:p>
    <w:p w:rsidR="00706895" w:rsidRDefault="007B21C4">
      <w:pPr>
        <w:pStyle w:val="Times12"/>
        <w:numPr>
          <w:ilvl w:val="0"/>
          <w:numId w:val="47"/>
        </w:numPr>
        <w:tabs>
          <w:tab w:val="left" w:pos="720"/>
          <w:tab w:val="left" w:pos="1134"/>
        </w:tabs>
        <w:ind w:left="0" w:right="-179" w:firstLine="709"/>
        <w:rPr>
          <w:szCs w:val="24"/>
        </w:rPr>
      </w:pPr>
      <w:r>
        <w:rPr>
          <w:szCs w:val="24"/>
        </w:rPr>
        <w:t>Участник закупки приводит номер и дату заявки на участие в закупке, приложением к которой является данная справка.</w:t>
      </w:r>
    </w:p>
    <w:p w:rsidR="00706895" w:rsidRDefault="007B21C4">
      <w:pPr>
        <w:pStyle w:val="Times12"/>
        <w:numPr>
          <w:ilvl w:val="0"/>
          <w:numId w:val="47"/>
        </w:numPr>
        <w:tabs>
          <w:tab w:val="left" w:pos="720"/>
          <w:tab w:val="left" w:pos="1134"/>
        </w:tabs>
        <w:ind w:left="0" w:right="-179" w:firstLine="709"/>
        <w:rPr>
          <w:szCs w:val="24"/>
        </w:rPr>
      </w:pPr>
      <w:r>
        <w:rPr>
          <w:szCs w:val="24"/>
        </w:rPr>
        <w:t xml:space="preserve">Участник закупки указывает свое фирменное наименование (в </w:t>
      </w:r>
      <w:proofErr w:type="spellStart"/>
      <w:r>
        <w:rPr>
          <w:szCs w:val="24"/>
        </w:rPr>
        <w:t>т.ч</w:t>
      </w:r>
      <w:proofErr w:type="spellEnd"/>
      <w:r>
        <w:rPr>
          <w:szCs w:val="24"/>
        </w:rPr>
        <w:t>. организационно-правовую форму), наименования (в </w:t>
      </w:r>
      <w:proofErr w:type="spellStart"/>
      <w:r>
        <w:rPr>
          <w:szCs w:val="24"/>
        </w:rPr>
        <w:t>т.ч</w:t>
      </w:r>
      <w:proofErr w:type="spellEnd"/>
      <w:r>
        <w:rPr>
          <w:szCs w:val="24"/>
        </w:rPr>
        <w:t>. организационно-правовую форму) соисполнителей.</w:t>
      </w:r>
    </w:p>
    <w:p w:rsidR="00706895" w:rsidRDefault="007B21C4">
      <w:pPr>
        <w:pStyle w:val="Times12"/>
        <w:numPr>
          <w:ilvl w:val="0"/>
          <w:numId w:val="47"/>
        </w:numPr>
        <w:tabs>
          <w:tab w:val="left" w:pos="720"/>
          <w:tab w:val="left" w:pos="1134"/>
        </w:tabs>
        <w:ind w:left="0" w:right="-179" w:firstLine="709"/>
        <w:rPr>
          <w:szCs w:val="24"/>
        </w:rPr>
      </w:pPr>
      <w:r>
        <w:rPr>
          <w:szCs w:val="24"/>
        </w:rPr>
        <w:t>В данной форме участник закупки указывает:</w:t>
      </w:r>
    </w:p>
    <w:p w:rsidR="00706895" w:rsidRDefault="007B21C4">
      <w:pPr>
        <w:pStyle w:val="Times12"/>
        <w:numPr>
          <w:ilvl w:val="0"/>
          <w:numId w:val="48"/>
        </w:numPr>
        <w:tabs>
          <w:tab w:val="left" w:pos="1080"/>
          <w:tab w:val="left" w:pos="1134"/>
        </w:tabs>
        <w:ind w:left="1080" w:hanging="371"/>
        <w:rPr>
          <w:szCs w:val="24"/>
        </w:rPr>
      </w:pPr>
      <w:r>
        <w:rPr>
          <w:szCs w:val="24"/>
        </w:rPr>
        <w:t>перечень оказываемых участником (исполнителем) и каждым соисполнителем услуг. В данной форме указываются все соисполнители, привлекаемые для оказания услуг по договору, независимо от объема оказываемых услуг данными соисполнителями.</w:t>
      </w:r>
    </w:p>
    <w:p w:rsidR="00706895" w:rsidRDefault="007B21C4">
      <w:pPr>
        <w:pStyle w:val="Times12"/>
        <w:numPr>
          <w:ilvl w:val="0"/>
          <w:numId w:val="48"/>
        </w:numPr>
        <w:tabs>
          <w:tab w:val="left" w:pos="1080"/>
          <w:tab w:val="left" w:pos="1134"/>
        </w:tabs>
        <w:ind w:left="1080" w:hanging="371"/>
        <w:rPr>
          <w:szCs w:val="24"/>
        </w:rPr>
      </w:pPr>
      <w:r>
        <w:rPr>
          <w:szCs w:val="24"/>
        </w:rPr>
        <w:t>стоимость услуг по участнику (исполнителю) и соисполнителям в денежном и процентном выражении в соответствии со Сводной таблицей стоимости услуг;</w:t>
      </w:r>
    </w:p>
    <w:p w:rsidR="00706895" w:rsidRDefault="007B21C4">
      <w:pPr>
        <w:pStyle w:val="Times12"/>
        <w:numPr>
          <w:ilvl w:val="0"/>
          <w:numId w:val="48"/>
        </w:numPr>
        <w:tabs>
          <w:tab w:val="left" w:pos="1080"/>
          <w:tab w:val="left" w:pos="1134"/>
        </w:tabs>
        <w:ind w:left="1080" w:hanging="371"/>
        <w:rPr>
          <w:szCs w:val="24"/>
        </w:rPr>
      </w:pPr>
      <w:r>
        <w:rPr>
          <w:szCs w:val="24"/>
        </w:rPr>
        <w:t>сроки оказания услуг участником (исполнителем) и каждым соисполнителем;</w:t>
      </w:r>
    </w:p>
    <w:p w:rsidR="00706895" w:rsidRDefault="007B21C4">
      <w:pPr>
        <w:pStyle w:val="Times12"/>
        <w:numPr>
          <w:ilvl w:val="0"/>
          <w:numId w:val="47"/>
        </w:numPr>
        <w:tabs>
          <w:tab w:val="left" w:pos="720"/>
          <w:tab w:val="left" w:pos="1134"/>
        </w:tabs>
        <w:ind w:left="0" w:right="-179" w:firstLine="709"/>
        <w:rPr>
          <w:szCs w:val="24"/>
        </w:rPr>
        <w:sectPr w:rsidR="00706895">
          <w:pgSz w:w="16840" w:h="11907" w:orient="landscape"/>
          <w:pgMar w:top="1134" w:right="1134" w:bottom="737" w:left="1701" w:header="567" w:footer="567" w:gutter="0"/>
          <w:cols w:space="708"/>
          <w:docGrid w:linePitch="360"/>
        </w:sectPr>
      </w:pPr>
      <w:r>
        <w:rPr>
          <w:szCs w:val="24"/>
        </w:rPr>
        <w:t xml:space="preserve">Данная форма заполняется как в случае привлечения участником закупки соисполнителей, так и в случае их </w:t>
      </w:r>
      <w:proofErr w:type="spellStart"/>
      <w:r>
        <w:rPr>
          <w:szCs w:val="24"/>
        </w:rPr>
        <w:t>непривлечения</w:t>
      </w:r>
      <w:proofErr w:type="spellEnd"/>
      <w:r>
        <w:rPr>
          <w:szCs w:val="24"/>
        </w:rPr>
        <w:t>; в последнем случае в таблицах приводятся слова «Соисполнители не планируются к привлечению».</w:t>
      </w:r>
    </w:p>
    <w:p w:rsidR="00706895" w:rsidRDefault="007B21C4">
      <w:pPr>
        <w:pStyle w:val="1"/>
        <w:numPr>
          <w:ilvl w:val="0"/>
          <w:numId w:val="0"/>
        </w:numPr>
        <w:jc w:val="center"/>
        <w:rPr>
          <w:b/>
          <w:sz w:val="28"/>
          <w:szCs w:val="28"/>
        </w:rPr>
      </w:pPr>
      <w:bookmarkStart w:id="153" w:name="_Справка_об_участии"/>
      <w:bookmarkStart w:id="154" w:name="_Справка_об_участии_в_судебных_разби"/>
      <w:bookmarkStart w:id="155" w:name="_Toc144808304"/>
      <w:bookmarkEnd w:id="96"/>
      <w:bookmarkEnd w:id="97"/>
      <w:bookmarkEnd w:id="153"/>
      <w:bookmarkEnd w:id="154"/>
      <w:r>
        <w:rPr>
          <w:b/>
          <w:sz w:val="28"/>
          <w:szCs w:val="28"/>
        </w:rPr>
        <w:lastRenderedPageBreak/>
        <w:t>ЧАСТЬ 2</w:t>
      </w:r>
      <w:bookmarkEnd w:id="155"/>
    </w:p>
    <w:p w:rsidR="00706895" w:rsidRDefault="00706895">
      <w:pPr>
        <w:pStyle w:val="Times12"/>
        <w:ind w:left="5387" w:firstLine="0"/>
        <w:jc w:val="left"/>
      </w:pPr>
    </w:p>
    <w:p w:rsidR="00706895" w:rsidRDefault="007B21C4">
      <w:pPr>
        <w:pStyle w:val="Times12"/>
        <w:overflowPunct/>
        <w:autoSpaceDE/>
        <w:autoSpaceDN/>
        <w:adjustRightInd/>
        <w:ind w:firstLine="709"/>
        <w:rPr>
          <w:sz w:val="28"/>
          <w:szCs w:val="28"/>
        </w:rPr>
      </w:pPr>
      <w:bookmarkStart w:id="156" w:name="_Ref317259044"/>
      <w:bookmarkStart w:id="157" w:name="_Toc390267492"/>
      <w:r>
        <w:rPr>
          <w:sz w:val="28"/>
          <w:szCs w:val="28"/>
        </w:rPr>
        <w:t xml:space="preserve">Порядок проведения </w:t>
      </w:r>
      <w:bookmarkEnd w:id="156"/>
      <w:bookmarkEnd w:id="157"/>
      <w:r>
        <w:rPr>
          <w:sz w:val="28"/>
          <w:szCs w:val="28"/>
        </w:rPr>
        <w:t xml:space="preserve">процедуры закупки приведен в Части 2 Тома 1 в виде отдельного файла в формате </w:t>
      </w:r>
      <w:proofErr w:type="spellStart"/>
      <w:r>
        <w:rPr>
          <w:b/>
          <w:i/>
          <w:sz w:val="28"/>
          <w:szCs w:val="28"/>
        </w:rPr>
        <w:t>Word</w:t>
      </w:r>
      <w:proofErr w:type="spellEnd"/>
      <w:r>
        <w:rPr>
          <w:sz w:val="28"/>
          <w:szCs w:val="28"/>
        </w:rPr>
        <w:t>.</w:t>
      </w:r>
    </w:p>
    <w:p w:rsidR="00706895" w:rsidRDefault="00706895">
      <w:pPr>
        <w:pStyle w:val="Times12"/>
        <w:overflowPunct/>
        <w:autoSpaceDE/>
        <w:autoSpaceDN/>
        <w:adjustRightInd/>
        <w:ind w:firstLine="709"/>
        <w:rPr>
          <w:sz w:val="28"/>
          <w:szCs w:val="28"/>
        </w:rPr>
      </w:pPr>
    </w:p>
    <w:p w:rsidR="00706895" w:rsidRDefault="007B21C4">
      <w:pPr>
        <w:pStyle w:val="1"/>
        <w:numPr>
          <w:ilvl w:val="0"/>
          <w:numId w:val="0"/>
        </w:numPr>
        <w:jc w:val="center"/>
        <w:rPr>
          <w:b/>
          <w:sz w:val="28"/>
          <w:szCs w:val="28"/>
        </w:rPr>
      </w:pPr>
      <w:bookmarkStart w:id="158" w:name="_Toc144808305"/>
      <w:r>
        <w:rPr>
          <w:b/>
          <w:sz w:val="28"/>
          <w:szCs w:val="28"/>
        </w:rPr>
        <w:t>ЧАСТЬ 3</w:t>
      </w:r>
      <w:bookmarkEnd w:id="158"/>
    </w:p>
    <w:p w:rsidR="00706895" w:rsidRDefault="007B21C4">
      <w:pPr>
        <w:pStyle w:val="Times12"/>
        <w:overflowPunct/>
        <w:autoSpaceDE/>
        <w:autoSpaceDN/>
        <w:adjustRightInd/>
        <w:spacing w:before="100" w:beforeAutospacing="1" w:after="100" w:afterAutospacing="1"/>
        <w:ind w:firstLine="709"/>
        <w:rPr>
          <w:sz w:val="28"/>
          <w:szCs w:val="28"/>
        </w:rPr>
      </w:pPr>
      <w:r>
        <w:rPr>
          <w:sz w:val="28"/>
          <w:szCs w:val="28"/>
        </w:rPr>
        <w:t xml:space="preserve">Проект договора, который будет заключен по результатам закупки, приведен в Части 3 Тома 1 в виде отдельного файла в формате </w:t>
      </w:r>
      <w:proofErr w:type="spellStart"/>
      <w:r>
        <w:rPr>
          <w:b/>
          <w:i/>
          <w:sz w:val="28"/>
          <w:szCs w:val="28"/>
        </w:rPr>
        <w:t>Word</w:t>
      </w:r>
      <w:proofErr w:type="spellEnd"/>
      <w:r>
        <w:rPr>
          <w:sz w:val="28"/>
          <w:szCs w:val="28"/>
        </w:rPr>
        <w:t>.</w:t>
      </w:r>
    </w:p>
    <w:p w:rsidR="00706895" w:rsidRDefault="00706895">
      <w:pPr>
        <w:pStyle w:val="Times12"/>
        <w:overflowPunct/>
        <w:autoSpaceDE/>
        <w:autoSpaceDN/>
        <w:adjustRightInd/>
        <w:spacing w:before="100" w:beforeAutospacing="1" w:after="100" w:afterAutospacing="1"/>
        <w:ind w:firstLine="709"/>
      </w:pPr>
    </w:p>
    <w:sectPr w:rsidR="00706895">
      <w:pgSz w:w="11907" w:h="16840"/>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1F9" w:rsidRDefault="00B771F9">
      <w:r>
        <w:separator/>
      </w:r>
    </w:p>
  </w:endnote>
  <w:endnote w:type="continuationSeparator" w:id="0">
    <w:p w:rsidR="00B771F9" w:rsidRDefault="00B7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T)">
    <w:altName w:val="Arial"/>
    <w:charset w:val="A2"/>
    <w:family w:val="swiss"/>
    <w:pitch w:val="default"/>
    <w:sig w:usb0="00000000"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altName w:val="Sylfaen"/>
    <w:panose1 w:val="02020603050405020304"/>
    <w:charset w:val="CC"/>
    <w:family w:val="roman"/>
    <w:pitch w:val="default"/>
    <w:sig w:usb0="00000000" w:usb1="00000000"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default"/>
    <w:sig w:usb0="A00006FF" w:usb1="4000205B" w:usb2="00000010" w:usb3="00000000" w:csb0="2000019F" w:csb1="00000000"/>
  </w:font>
  <w:font w:name="PragmaticaTT">
    <w:altName w:val="Segoe Print"/>
    <w:charset w:val="02"/>
    <w:family w:val="auto"/>
    <w:pitch w:val="default"/>
    <w:sig w:usb0="00000000" w:usb1="00000000" w:usb2="00000000" w:usb3="00000000" w:csb0="80000000" w:csb1="00000000"/>
  </w:font>
  <w:font w:name="GaramondNarrowC">
    <w:altName w:val="Courier New"/>
    <w:charset w:val="00"/>
    <w:family w:val="decorative"/>
    <w:pitch w:val="default"/>
    <w:sig w:usb0="00000000"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ungsuhChe">
    <w:altName w:val="Malgun Gothic"/>
    <w:panose1 w:val="02030609000101010101"/>
    <w:charset w:val="81"/>
    <w:family w:val="modern"/>
    <w:pitch w:val="default"/>
    <w:sig w:usb0="00000000" w:usb1="00000000"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895" w:rsidRDefault="007B21C4">
    <w:pPr>
      <w:pStyle w:val="af4"/>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706895" w:rsidRDefault="0070689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427155"/>
    </w:sdtPr>
    <w:sdtEndPr>
      <w:rPr>
        <w:rFonts w:ascii="Times New Roman" w:hAnsi="Times New Roman" w:cs="Times New Roman"/>
        <w:sz w:val="24"/>
        <w:szCs w:val="24"/>
      </w:rPr>
    </w:sdtEndPr>
    <w:sdtContent>
      <w:p w:rsidR="00706895" w:rsidRDefault="007B21C4">
        <w:pPr>
          <w:pStyle w:val="af4"/>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895" w:rsidRDefault="007B21C4">
    <w:pPr>
      <w:pStyle w:val="af4"/>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rsidR="00706895" w:rsidRDefault="007B21C4">
    <w:pPr>
      <w:pStyle w:val="af4"/>
      <w:jc w:val="center"/>
      <w:rPr>
        <w:rFonts w:ascii="Times New Roman" w:hAnsi="Times New Roman" w:cs="Times New Roman"/>
      </w:rPr>
    </w:pPr>
    <w:r>
      <w:rPr>
        <w:rFonts w:ascii="Times New Roman" w:hAnsi="Times New Roman" w:cs="Times New Roman"/>
      </w:rPr>
      <w:t>открытый одноэтапный запрос предложений в неэлектронной форме без квалификационного отбора на право заключения договора на оказание услуг по ведению аккаунтов в популярных в регионе социальных сетях</w:t>
    </w:r>
  </w:p>
  <w:p w:rsidR="00706895" w:rsidRDefault="00B771F9">
    <w:pPr>
      <w:pStyle w:val="af4"/>
      <w:jc w:val="center"/>
      <w:rPr>
        <w:rFonts w:ascii="Times New Roman" w:hAnsi="Times New Roman" w:cs="Times New Roman"/>
        <w:sz w:val="22"/>
        <w:szCs w:val="22"/>
        <w:lang w:val="en-US"/>
      </w:rPr>
    </w:pPr>
    <w:sdt>
      <w:sdtPr>
        <w:rPr>
          <w:rFonts w:ascii="Times New Roman" w:hAnsi="Times New Roman" w:cs="Times New Roman"/>
          <w:sz w:val="24"/>
          <w:szCs w:val="24"/>
        </w:rPr>
        <w:id w:val="-645434506"/>
      </w:sdtPr>
      <w:sdtEndPr>
        <w:rPr>
          <w:sz w:val="22"/>
          <w:szCs w:val="22"/>
        </w:rPr>
      </w:sdtEndPr>
      <w:sdtContent>
        <w:r w:rsidR="007B21C4">
          <w:rPr>
            <w:rFonts w:ascii="Times New Roman" w:hAnsi="Times New Roman" w:cs="Times New Roman"/>
            <w:sz w:val="22"/>
            <w:szCs w:val="22"/>
          </w:rPr>
          <w:fldChar w:fldCharType="begin"/>
        </w:r>
        <w:r w:rsidR="007B21C4">
          <w:rPr>
            <w:rFonts w:ascii="Times New Roman" w:hAnsi="Times New Roman" w:cs="Times New Roman"/>
            <w:sz w:val="22"/>
            <w:szCs w:val="22"/>
          </w:rPr>
          <w:instrText>PAGE   \* MERGEFORMAT</w:instrText>
        </w:r>
        <w:r w:rsidR="007B21C4">
          <w:rPr>
            <w:rFonts w:ascii="Times New Roman" w:hAnsi="Times New Roman" w:cs="Times New Roman"/>
            <w:sz w:val="22"/>
            <w:szCs w:val="22"/>
          </w:rPr>
          <w:fldChar w:fldCharType="separate"/>
        </w:r>
        <w:r w:rsidR="00C9009D">
          <w:rPr>
            <w:rFonts w:ascii="Times New Roman" w:hAnsi="Times New Roman" w:cs="Times New Roman"/>
            <w:noProof/>
            <w:sz w:val="22"/>
            <w:szCs w:val="22"/>
          </w:rPr>
          <w:t>21</w:t>
        </w:r>
        <w:r w:rsidR="007B21C4">
          <w:rPr>
            <w:rFonts w:ascii="Times New Roman" w:hAnsi="Times New Roman" w:cs="Times New Roman"/>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1F9" w:rsidRDefault="00B771F9">
      <w:r>
        <w:separator/>
      </w:r>
    </w:p>
  </w:footnote>
  <w:footnote w:type="continuationSeparator" w:id="0">
    <w:p w:rsidR="00B771F9" w:rsidRDefault="00B77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895" w:rsidRDefault="00706895">
    <w:pPr>
      <w:pStyle w:val="af7"/>
      <w:jc w:val="cent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895" w:rsidRDefault="00706895">
    <w:pPr>
      <w:pStyle w:val="af7"/>
      <w:jc w:val="center"/>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895" w:rsidRDefault="00706895">
    <w:pPr>
      <w:pStyle w:val="af7"/>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2">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3">
    <w:nsid w:val="FFFFFF88"/>
    <w:multiLevelType w:val="singleLevel"/>
    <w:tmpl w:val="FFFFFF88"/>
    <w:lvl w:ilvl="0">
      <w:start w:val="1"/>
      <w:numFmt w:val="decimal"/>
      <w:pStyle w:val="a"/>
      <w:lvlText w:val="%1."/>
      <w:lvlJc w:val="left"/>
      <w:pPr>
        <w:tabs>
          <w:tab w:val="left" w:pos="360"/>
        </w:tabs>
        <w:ind w:left="360" w:hanging="360"/>
      </w:pPr>
    </w:lvl>
  </w:abstractNum>
  <w:abstractNum w:abstractNumId="4">
    <w:nsid w:val="05CC1085"/>
    <w:multiLevelType w:val="multilevel"/>
    <w:tmpl w:val="05CC1085"/>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EA3D08"/>
    <w:multiLevelType w:val="multilevel"/>
    <w:tmpl w:val="07EA3D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927403D"/>
    <w:multiLevelType w:val="multilevel"/>
    <w:tmpl w:val="0927403D"/>
    <w:lvl w:ilvl="0">
      <w:start w:val="1"/>
      <w:numFmt w:val="bullet"/>
      <w:lvlText w:val=""/>
      <w:lvlJc w:val="left"/>
      <w:pPr>
        <w:ind w:left="1429" w:hanging="360"/>
      </w:pPr>
      <w:rPr>
        <w:rFonts w:ascii="Symbol" w:hAnsi="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nsid w:val="0B072FB1"/>
    <w:multiLevelType w:val="multilevel"/>
    <w:tmpl w:val="0B072F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E40713C"/>
    <w:multiLevelType w:val="multilevel"/>
    <w:tmpl w:val="0E40713C"/>
    <w:lvl w:ilvl="0">
      <w:start w:val="1"/>
      <w:numFmt w:val="decimal"/>
      <w:lvlText w:val="%1."/>
      <w:lvlJc w:val="left"/>
      <w:pPr>
        <w:tabs>
          <w:tab w:val="left" w:pos="960"/>
        </w:tabs>
        <w:ind w:left="9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17E49FE"/>
    <w:multiLevelType w:val="multilevel"/>
    <w:tmpl w:val="117E49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1AA625D"/>
    <w:multiLevelType w:val="multilevel"/>
    <w:tmpl w:val="11AA625D"/>
    <w:lvl w:ilvl="0">
      <w:start w:val="1"/>
      <w:numFmt w:val="decimal"/>
      <w:lvlText w:val="%1."/>
      <w:lvlJc w:val="left"/>
      <w:pPr>
        <w:tabs>
          <w:tab w:val="left" w:pos="1440"/>
        </w:tabs>
        <w:ind w:left="1440" w:hanging="360"/>
      </w:pPr>
      <w:rPr>
        <w:rFonts w:hint="default"/>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14C03128"/>
    <w:multiLevelType w:val="multilevel"/>
    <w:tmpl w:val="14C03128"/>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177F0D38"/>
    <w:multiLevelType w:val="multilevel"/>
    <w:tmpl w:val="177F0D38"/>
    <w:lvl w:ilvl="0">
      <w:start w:val="1"/>
      <w:numFmt w:val="bullet"/>
      <w:lvlText w:val=""/>
      <w:lvlJc w:val="left"/>
      <w:pPr>
        <w:ind w:left="2149" w:hanging="360"/>
      </w:pPr>
      <w:rPr>
        <w:rFonts w:ascii="Symbol" w:hAnsi="Symbol" w:hint="default"/>
      </w:r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13">
    <w:nsid w:val="183D1C22"/>
    <w:multiLevelType w:val="multilevel"/>
    <w:tmpl w:val="183D1C22"/>
    <w:lvl w:ilvl="0">
      <w:start w:val="1"/>
      <w:numFmt w:val="bullet"/>
      <w:lvlText w:val=""/>
      <w:lvlJc w:val="left"/>
      <w:pPr>
        <w:ind w:left="121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B821331"/>
    <w:multiLevelType w:val="multilevel"/>
    <w:tmpl w:val="1B821331"/>
    <w:lvl w:ilvl="0">
      <w:start w:val="1"/>
      <w:numFmt w:val="decimal"/>
      <w:lvlText w:val="%1."/>
      <w:lvlJc w:val="left"/>
      <w:pPr>
        <w:tabs>
          <w:tab w:val="left" w:pos="960"/>
        </w:tabs>
        <w:ind w:left="9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CDE2AAB"/>
    <w:multiLevelType w:val="multilevel"/>
    <w:tmpl w:val="1CDE2AAB"/>
    <w:lvl w:ilvl="0">
      <w:start w:val="1"/>
      <w:numFmt w:val="decimal"/>
      <w:lvlText w:val="%1)"/>
      <w:lvlJc w:val="left"/>
      <w:pPr>
        <w:ind w:left="1144" w:hanging="435"/>
      </w:pPr>
      <w:rPr>
        <w:rFonts w:eastAsia="Arial Unicode M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26DD1738"/>
    <w:multiLevelType w:val="multilevel"/>
    <w:tmpl w:val="26DD1738"/>
    <w:lvl w:ilvl="0">
      <w:start w:val="1"/>
      <w:numFmt w:val="decimal"/>
      <w:lvlText w:val="%1."/>
      <w:lvlJc w:val="left"/>
      <w:pPr>
        <w:ind w:left="720" w:hanging="360"/>
      </w:pPr>
      <w:rPr>
        <w:rFonts w:ascii="Times New Roman" w:hAnsi="Times New Roman" w:cs="Times New Roman"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CDA5F5B"/>
    <w:multiLevelType w:val="multilevel"/>
    <w:tmpl w:val="2CDA5F5B"/>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EFB02B0"/>
    <w:multiLevelType w:val="multilevel"/>
    <w:tmpl w:val="2EFB02B0"/>
    <w:lvl w:ilvl="0">
      <w:start w:val="1"/>
      <w:numFmt w:val="bullet"/>
      <w:lvlText w:val="-"/>
      <w:lvlJc w:val="left"/>
      <w:pPr>
        <w:tabs>
          <w:tab w:val="left" w:pos="1919"/>
        </w:tabs>
        <w:ind w:left="1919" w:hanging="453"/>
      </w:pPr>
      <w:rPr>
        <w:rFonts w:ascii="Times New Roman" w:hAnsi="Times New Roman" w:cs="Times New Roman" w:hint="default"/>
      </w:rPr>
    </w:lvl>
    <w:lvl w:ilvl="1">
      <w:start w:val="1"/>
      <w:numFmt w:val="bullet"/>
      <w:lvlText w:val="­"/>
      <w:lvlJc w:val="left"/>
      <w:pPr>
        <w:tabs>
          <w:tab w:val="left" w:pos="2367"/>
        </w:tabs>
        <w:ind w:left="2367" w:hanging="360"/>
      </w:pPr>
      <w:rPr>
        <w:rFonts w:ascii="Arial (WT)" w:hAnsi="Arial (WT)" w:hint="default"/>
      </w:rPr>
    </w:lvl>
    <w:lvl w:ilvl="2">
      <w:start w:val="1"/>
      <w:numFmt w:val="bullet"/>
      <w:lvlText w:val=""/>
      <w:lvlJc w:val="left"/>
      <w:pPr>
        <w:tabs>
          <w:tab w:val="left" w:pos="3087"/>
        </w:tabs>
        <w:ind w:left="3087" w:hanging="360"/>
      </w:pPr>
      <w:rPr>
        <w:rFonts w:ascii="Symbol" w:hAnsi="Symbol" w:hint="default"/>
      </w:rPr>
    </w:lvl>
    <w:lvl w:ilvl="3">
      <w:start w:val="1"/>
      <w:numFmt w:val="bullet"/>
      <w:lvlText w:val=""/>
      <w:lvlJc w:val="left"/>
      <w:pPr>
        <w:tabs>
          <w:tab w:val="left" w:pos="3807"/>
        </w:tabs>
        <w:ind w:left="3807" w:hanging="360"/>
      </w:pPr>
      <w:rPr>
        <w:rFonts w:ascii="Symbol" w:hAnsi="Symbol" w:hint="default"/>
      </w:rPr>
    </w:lvl>
    <w:lvl w:ilvl="4">
      <w:start w:val="1"/>
      <w:numFmt w:val="bullet"/>
      <w:lvlText w:val="o"/>
      <w:lvlJc w:val="left"/>
      <w:pPr>
        <w:tabs>
          <w:tab w:val="left" w:pos="4527"/>
        </w:tabs>
        <w:ind w:left="4527" w:hanging="360"/>
      </w:pPr>
      <w:rPr>
        <w:rFonts w:ascii="Arial (WT)" w:hAnsi="Arial (WT)" w:hint="default"/>
      </w:rPr>
    </w:lvl>
    <w:lvl w:ilvl="5">
      <w:start w:val="1"/>
      <w:numFmt w:val="bullet"/>
      <w:lvlText w:val=""/>
      <w:lvlJc w:val="left"/>
      <w:pPr>
        <w:tabs>
          <w:tab w:val="left" w:pos="5247"/>
        </w:tabs>
        <w:ind w:left="5247" w:hanging="360"/>
      </w:pPr>
      <w:rPr>
        <w:rFonts w:ascii="Symbol" w:hAnsi="Symbol" w:hint="default"/>
      </w:rPr>
    </w:lvl>
    <w:lvl w:ilvl="6">
      <w:start w:val="1"/>
      <w:numFmt w:val="bullet"/>
      <w:lvlText w:val=""/>
      <w:lvlJc w:val="left"/>
      <w:pPr>
        <w:tabs>
          <w:tab w:val="left" w:pos="5967"/>
        </w:tabs>
        <w:ind w:left="5967" w:hanging="360"/>
      </w:pPr>
      <w:rPr>
        <w:rFonts w:ascii="Symbol" w:hAnsi="Symbol" w:hint="default"/>
      </w:rPr>
    </w:lvl>
    <w:lvl w:ilvl="7">
      <w:start w:val="1"/>
      <w:numFmt w:val="bullet"/>
      <w:lvlText w:val="o"/>
      <w:lvlJc w:val="left"/>
      <w:pPr>
        <w:tabs>
          <w:tab w:val="left" w:pos="6687"/>
        </w:tabs>
        <w:ind w:left="6687" w:hanging="360"/>
      </w:pPr>
      <w:rPr>
        <w:rFonts w:ascii="Arial (WT)" w:hAnsi="Arial (WT)" w:hint="default"/>
      </w:rPr>
    </w:lvl>
    <w:lvl w:ilvl="8">
      <w:start w:val="1"/>
      <w:numFmt w:val="bullet"/>
      <w:lvlText w:val=""/>
      <w:lvlJc w:val="left"/>
      <w:pPr>
        <w:tabs>
          <w:tab w:val="left" w:pos="7407"/>
        </w:tabs>
        <w:ind w:left="7407" w:hanging="360"/>
      </w:pPr>
      <w:rPr>
        <w:rFonts w:ascii="Symbol" w:hAnsi="Symbol" w:hint="default"/>
      </w:rPr>
    </w:lvl>
  </w:abstractNum>
  <w:abstractNum w:abstractNumId="19">
    <w:nsid w:val="33D94FBF"/>
    <w:multiLevelType w:val="multilevel"/>
    <w:tmpl w:val="33D94FBF"/>
    <w:lvl w:ilvl="0">
      <w:start w:val="1"/>
      <w:numFmt w:val="decimal"/>
      <w:lvlText w:val="%1."/>
      <w:lvlJc w:val="left"/>
      <w:pPr>
        <w:tabs>
          <w:tab w:val="left" w:pos="360"/>
        </w:tabs>
        <w:ind w:left="360" w:hanging="360"/>
      </w:pPr>
      <w:rPr>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34513302"/>
    <w:multiLevelType w:val="multilevel"/>
    <w:tmpl w:val="34513302"/>
    <w:lvl w:ilvl="0">
      <w:start w:val="1"/>
      <w:numFmt w:val="decimal"/>
      <w:lvlText w:val="%1."/>
      <w:lvlJc w:val="left"/>
      <w:pPr>
        <w:tabs>
          <w:tab w:val="left" w:pos="1134"/>
        </w:tabs>
        <w:ind w:left="1134" w:hanging="1134"/>
      </w:pPr>
      <w:rPr>
        <w:rFonts w:hint="default"/>
      </w:rPr>
    </w:lvl>
    <w:lvl w:ilvl="1">
      <w:start w:val="1"/>
      <w:numFmt w:val="decimal"/>
      <w:lvlText w:val="%1.%2"/>
      <w:lvlJc w:val="left"/>
      <w:pPr>
        <w:tabs>
          <w:tab w:val="left" w:pos="1134"/>
        </w:tabs>
        <w:ind w:left="1134" w:hanging="1134"/>
      </w:pPr>
      <w:rPr>
        <w:rFonts w:hint="default"/>
      </w:rPr>
    </w:lvl>
    <w:lvl w:ilvl="2">
      <w:start w:val="1"/>
      <w:numFmt w:val="decimal"/>
      <w:lvlText w:val="%1.%2.%3"/>
      <w:lvlJc w:val="left"/>
      <w:pPr>
        <w:tabs>
          <w:tab w:val="left" w:pos="1134"/>
        </w:tabs>
        <w:ind w:left="1134" w:hanging="1134"/>
      </w:pPr>
      <w:rPr>
        <w:rFonts w:hint="default"/>
        <w:b w:val="0"/>
        <w:i w:val="0"/>
      </w:rPr>
    </w:lvl>
    <w:lvl w:ilvl="3">
      <w:start w:val="1"/>
      <w:numFmt w:val="decimal"/>
      <w:lvlText w:val="%1.%2.%3.%4"/>
      <w:lvlJc w:val="left"/>
      <w:pPr>
        <w:tabs>
          <w:tab w:val="left" w:pos="1134"/>
        </w:tabs>
        <w:ind w:left="1134" w:hanging="1134"/>
      </w:pPr>
      <w:rPr>
        <w:rFonts w:hint="default"/>
        <w:b w:val="0"/>
        <w:i w:val="0"/>
      </w:rPr>
    </w:lvl>
    <w:lvl w:ilvl="4">
      <w:start w:val="1"/>
      <w:numFmt w:val="bullet"/>
      <w:lvlText w:val="­"/>
      <w:lvlJc w:val="left"/>
      <w:pPr>
        <w:tabs>
          <w:tab w:val="left" w:pos="1494"/>
        </w:tabs>
        <w:ind w:left="1494" w:hanging="360"/>
      </w:pPr>
      <w:rPr>
        <w:rFonts w:ascii="Courier New" w:hAnsi="Courier New" w:hint="default"/>
      </w:rPr>
    </w:lvl>
    <w:lvl w:ilvl="5">
      <w:start w:val="1"/>
      <w:numFmt w:val="decimal"/>
      <w:lvlText w:val="%1.%2.%3.%4.%5.%6."/>
      <w:lvlJc w:val="left"/>
      <w:pPr>
        <w:tabs>
          <w:tab w:val="left" w:pos="3960"/>
        </w:tabs>
        <w:ind w:left="2736" w:hanging="936"/>
      </w:pPr>
      <w:rPr>
        <w:rFonts w:hint="default"/>
      </w:rPr>
    </w:lvl>
    <w:lvl w:ilvl="6">
      <w:start w:val="1"/>
      <w:numFmt w:val="decimal"/>
      <w:lvlText w:val="%1.%2.%3.%4.%5.%6.%7."/>
      <w:lvlJc w:val="left"/>
      <w:pPr>
        <w:tabs>
          <w:tab w:val="left" w:pos="4680"/>
        </w:tabs>
        <w:ind w:left="3240" w:hanging="1080"/>
      </w:pPr>
      <w:rPr>
        <w:rFonts w:hint="default"/>
      </w:rPr>
    </w:lvl>
    <w:lvl w:ilvl="7">
      <w:start w:val="1"/>
      <w:numFmt w:val="decimal"/>
      <w:lvlText w:val="%1.%2.%3.%4.%5.%6.%7.%8."/>
      <w:lvlJc w:val="left"/>
      <w:pPr>
        <w:tabs>
          <w:tab w:val="left" w:pos="5400"/>
        </w:tabs>
        <w:ind w:left="3744" w:hanging="1224"/>
      </w:pPr>
      <w:rPr>
        <w:rFonts w:hint="default"/>
      </w:rPr>
    </w:lvl>
    <w:lvl w:ilvl="8">
      <w:start w:val="1"/>
      <w:numFmt w:val="decimal"/>
      <w:lvlText w:val="%1.%2.%3.%4.%5.%6.%7.%8.%9."/>
      <w:lvlJc w:val="left"/>
      <w:pPr>
        <w:tabs>
          <w:tab w:val="left" w:pos="6120"/>
        </w:tabs>
        <w:ind w:left="4320" w:hanging="1440"/>
      </w:pPr>
      <w:rPr>
        <w:rFonts w:hint="default"/>
      </w:rPr>
    </w:lvl>
  </w:abstractNum>
  <w:abstractNum w:abstractNumId="21">
    <w:nsid w:val="356A5FCE"/>
    <w:multiLevelType w:val="multilevel"/>
    <w:tmpl w:val="356A5FCE"/>
    <w:lvl w:ilvl="0">
      <w:start w:val="1"/>
      <w:numFmt w:val="decimal"/>
      <w:pStyle w:val="a0"/>
      <w:lvlText w:val="%1."/>
      <w:lvlJc w:val="left"/>
      <w:pPr>
        <w:tabs>
          <w:tab w:val="left" w:pos="1134"/>
        </w:tabs>
        <w:ind w:left="0" w:firstLine="567"/>
      </w:pPr>
      <w:rPr>
        <w:rFonts w:hint="default"/>
      </w:rPr>
    </w:lvl>
    <w:lvl w:ilvl="1">
      <w:start w:val="1"/>
      <w:numFmt w:val="decimal"/>
      <w:lvlText w:val="%1.%2."/>
      <w:lvlJc w:val="left"/>
      <w:pPr>
        <w:tabs>
          <w:tab w:val="left" w:pos="708"/>
        </w:tabs>
        <w:ind w:left="2126" w:hanging="708"/>
      </w:pPr>
      <w:rPr>
        <w:rFonts w:hint="default"/>
      </w:rPr>
    </w:lvl>
    <w:lvl w:ilvl="2">
      <w:start w:val="1"/>
      <w:numFmt w:val="decimal"/>
      <w:lvlText w:val="%1.%2.%3."/>
      <w:lvlJc w:val="left"/>
      <w:pPr>
        <w:tabs>
          <w:tab w:val="left" w:pos="2835"/>
        </w:tabs>
        <w:ind w:left="2835" w:hanging="708"/>
      </w:pPr>
      <w:rPr>
        <w:rFonts w:hint="default"/>
      </w:rPr>
    </w:lvl>
    <w:lvl w:ilvl="3">
      <w:start w:val="1"/>
      <w:numFmt w:val="decimal"/>
      <w:lvlText w:val="%1.%2.%3.%4."/>
      <w:lvlJc w:val="left"/>
      <w:pPr>
        <w:tabs>
          <w:tab w:val="left" w:pos="708"/>
        </w:tabs>
        <w:ind w:left="3540" w:hanging="708"/>
      </w:pPr>
      <w:rPr>
        <w:rFonts w:hint="default"/>
      </w:rPr>
    </w:lvl>
    <w:lvl w:ilvl="4">
      <w:start w:val="1"/>
      <w:numFmt w:val="decimal"/>
      <w:lvlText w:val="%1.%2.%3.%4.%5."/>
      <w:lvlJc w:val="left"/>
      <w:pPr>
        <w:tabs>
          <w:tab w:val="left" w:pos="708"/>
        </w:tabs>
        <w:ind w:left="4248" w:hanging="708"/>
      </w:pPr>
      <w:rPr>
        <w:rFonts w:hint="default"/>
      </w:rPr>
    </w:lvl>
    <w:lvl w:ilvl="5">
      <w:numFmt w:val="none"/>
      <w:lvlText w:val=""/>
      <w:lvlJc w:val="left"/>
      <w:pPr>
        <w:tabs>
          <w:tab w:val="left" w:pos="360"/>
        </w:tabs>
      </w:pPr>
    </w:lvl>
    <w:lvl w:ilvl="6">
      <w:start w:val="1"/>
      <w:numFmt w:val="decimal"/>
      <w:lvlText w:val="%1.%2.%3.%4.%5.%6.%7."/>
      <w:lvlJc w:val="left"/>
      <w:pPr>
        <w:tabs>
          <w:tab w:val="left" w:pos="708"/>
        </w:tabs>
        <w:ind w:left="5664" w:hanging="708"/>
      </w:pPr>
      <w:rPr>
        <w:rFonts w:hint="default"/>
      </w:rPr>
    </w:lvl>
    <w:lvl w:ilvl="7">
      <w:start w:val="1"/>
      <w:numFmt w:val="decimal"/>
      <w:lvlText w:val="%1.%2.%3.%4.%5.%6.%7.%8."/>
      <w:lvlJc w:val="left"/>
      <w:pPr>
        <w:tabs>
          <w:tab w:val="left" w:pos="708"/>
        </w:tabs>
        <w:ind w:left="6372" w:hanging="708"/>
      </w:pPr>
      <w:rPr>
        <w:rFonts w:hint="default"/>
      </w:rPr>
    </w:lvl>
    <w:lvl w:ilvl="8">
      <w:start w:val="1"/>
      <w:numFmt w:val="decimal"/>
      <w:lvlText w:val="%1.%2.%3.%4.%5.%6.%7.%8.%9."/>
      <w:lvlJc w:val="left"/>
      <w:pPr>
        <w:tabs>
          <w:tab w:val="left" w:pos="708"/>
        </w:tabs>
        <w:ind w:left="7080" w:hanging="708"/>
      </w:pPr>
      <w:rPr>
        <w:rFonts w:hint="default"/>
      </w:rPr>
    </w:lvl>
  </w:abstractNum>
  <w:abstractNum w:abstractNumId="22">
    <w:nsid w:val="362F77BA"/>
    <w:multiLevelType w:val="multilevel"/>
    <w:tmpl w:val="362F77BA"/>
    <w:lvl w:ilvl="0">
      <w:start w:val="1"/>
      <w:numFmt w:val="decimal"/>
      <w:lvlText w:val="%1)"/>
      <w:lvlJc w:val="left"/>
      <w:pPr>
        <w:ind w:left="540" w:hanging="360"/>
      </w:pPr>
      <w:rPr>
        <w:rFonts w:hint="default"/>
        <w:b w:val="0"/>
        <w:i w:val="0"/>
      </w:rPr>
    </w:lvl>
    <w:lvl w:ilvl="1">
      <w:start w:val="1"/>
      <w:numFmt w:val="bullet"/>
      <w:lvlText w:val="­"/>
      <w:lvlJc w:val="left"/>
      <w:pPr>
        <w:tabs>
          <w:tab w:val="left" w:pos="1457"/>
        </w:tabs>
        <w:ind w:left="1440" w:hanging="360"/>
      </w:pPr>
      <w:rPr>
        <w:rFonts w:ascii="Arial (WT)" w:hAnsi="Arial (WT)"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bullet"/>
      <w:lvlText w:val=""/>
      <w:lvlJc w:val="left"/>
      <w:pPr>
        <w:tabs>
          <w:tab w:val="left" w:pos="3600"/>
        </w:tabs>
        <w:ind w:left="3600" w:hanging="360"/>
      </w:pPr>
      <w:rPr>
        <w:rFonts w:ascii="Symbol" w:hAnsi="Symbol" w:hint="default"/>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380A1A93"/>
    <w:multiLevelType w:val="multilevel"/>
    <w:tmpl w:val="380A1A93"/>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F5D10A2"/>
    <w:multiLevelType w:val="multilevel"/>
    <w:tmpl w:val="3F5D10A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4D863C5"/>
    <w:multiLevelType w:val="multilevel"/>
    <w:tmpl w:val="44D863C5"/>
    <w:lvl w:ilvl="0">
      <w:start w:val="1"/>
      <w:numFmt w:val="russianLower"/>
      <w:lvlText w:val="%1)"/>
      <w:lvlJc w:val="left"/>
      <w:pPr>
        <w:ind w:left="1494" w:hanging="360"/>
      </w:pPr>
      <w:rPr>
        <w:rFonts w:hint="default"/>
        <w:b w:val="0"/>
        <w:i w:val="0"/>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6">
    <w:nsid w:val="45A17EF6"/>
    <w:multiLevelType w:val="multilevel"/>
    <w:tmpl w:val="45A17EF6"/>
    <w:lvl w:ilvl="0">
      <w:start w:val="1"/>
      <w:numFmt w:val="decimal"/>
      <w:lvlText w:val="%1."/>
      <w:lvlJc w:val="left"/>
      <w:pPr>
        <w:tabs>
          <w:tab w:val="left" w:pos="567"/>
        </w:tabs>
        <w:ind w:left="567" w:hanging="567"/>
      </w:pPr>
      <w:rPr>
        <w:rFonts w:hint="default"/>
      </w:rPr>
    </w:lvl>
    <w:lvl w:ilvl="1">
      <w:start w:val="1"/>
      <w:numFmt w:val="decimal"/>
      <w:lvlText w:val="%1.%2"/>
      <w:lvlJc w:val="left"/>
      <w:pPr>
        <w:tabs>
          <w:tab w:val="left" w:pos="567"/>
        </w:tabs>
        <w:ind w:left="567" w:hanging="567"/>
      </w:pPr>
      <w:rPr>
        <w:rFonts w:hint="default"/>
      </w:rPr>
    </w:lvl>
    <w:lvl w:ilvl="2">
      <w:start w:val="1"/>
      <w:numFmt w:val="decimal"/>
      <w:pStyle w:val="31"/>
      <w:lvlText w:val="%1.%2.%3"/>
      <w:lvlJc w:val="left"/>
      <w:pPr>
        <w:tabs>
          <w:tab w:val="left" w:pos="1134"/>
        </w:tabs>
        <w:ind w:left="1134" w:hanging="1134"/>
      </w:pPr>
      <w:rPr>
        <w:rFonts w:hint="default"/>
      </w:rPr>
    </w:lvl>
    <w:lvl w:ilvl="3">
      <w:start w:val="1"/>
      <w:numFmt w:val="decimal"/>
      <w:pStyle w:val="4"/>
      <w:lvlText w:val="%1.%2.%3.%4"/>
      <w:lvlJc w:val="left"/>
      <w:pPr>
        <w:tabs>
          <w:tab w:val="left" w:pos="1701"/>
        </w:tabs>
        <w:ind w:left="1701" w:hanging="1134"/>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nsid w:val="45A45B00"/>
    <w:multiLevelType w:val="multilevel"/>
    <w:tmpl w:val="45A45B00"/>
    <w:lvl w:ilvl="0">
      <w:start w:val="1"/>
      <w:numFmt w:val="decimal"/>
      <w:lvlText w:val="1.1.%1."/>
      <w:lvlJc w:val="left"/>
      <w:pPr>
        <w:ind w:left="720" w:hanging="360"/>
      </w:pPr>
      <w:rPr>
        <w:rFonts w:ascii="Times New Roman" w:hAnsi="Times New Roman" w:cs="Times New Roman"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6296890"/>
    <w:multiLevelType w:val="multilevel"/>
    <w:tmpl w:val="46296890"/>
    <w:lvl w:ilvl="0">
      <w:start w:val="1"/>
      <w:numFmt w:val="russianLower"/>
      <w:lvlText w:val="%1)"/>
      <w:lvlJc w:val="left"/>
      <w:pPr>
        <w:ind w:left="3195"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677747B"/>
    <w:multiLevelType w:val="multilevel"/>
    <w:tmpl w:val="4677747B"/>
    <w:lvl w:ilvl="0">
      <w:start w:val="1"/>
      <w:numFmt w:val="decimal"/>
      <w:lvlText w:val="1.%1."/>
      <w:lvlJc w:val="left"/>
      <w:pPr>
        <w:ind w:left="720" w:hanging="360"/>
      </w:pPr>
      <w:rPr>
        <w:rFonts w:ascii="Times New Roman" w:hAnsi="Times New Roman" w:cs="Times New Roman"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78A395C"/>
    <w:multiLevelType w:val="multilevel"/>
    <w:tmpl w:val="478A395C"/>
    <w:lvl w:ilvl="0">
      <w:start w:val="1"/>
      <w:numFmt w:val="decimal"/>
      <w:pStyle w:val="1"/>
      <w:lvlText w:val="%1."/>
      <w:lvlJc w:val="left"/>
      <w:pPr>
        <w:tabs>
          <w:tab w:val="left" w:pos="1134"/>
        </w:tabs>
        <w:ind w:left="1134" w:hanging="1134"/>
      </w:pPr>
      <w:rPr>
        <w:rFonts w:hint="default"/>
      </w:rPr>
    </w:lvl>
    <w:lvl w:ilvl="1">
      <w:start w:val="1"/>
      <w:numFmt w:val="decimal"/>
      <w:pStyle w:val="20"/>
      <w:lvlText w:val="%1.%2"/>
      <w:lvlJc w:val="left"/>
      <w:pPr>
        <w:tabs>
          <w:tab w:val="left" w:pos="1134"/>
        </w:tabs>
        <w:ind w:left="1134" w:hanging="1134"/>
      </w:pPr>
      <w:rPr>
        <w:rFonts w:hint="default"/>
      </w:rPr>
    </w:lvl>
    <w:lvl w:ilvl="2">
      <w:start w:val="1"/>
      <w:numFmt w:val="decimal"/>
      <w:pStyle w:val="a1"/>
      <w:lvlText w:val="%1.%2.%3"/>
      <w:lvlJc w:val="left"/>
      <w:pPr>
        <w:tabs>
          <w:tab w:val="left" w:pos="1134"/>
        </w:tabs>
        <w:ind w:left="1134" w:hanging="1134"/>
      </w:pPr>
      <w:rPr>
        <w:rFonts w:hint="default"/>
        <w:b w:val="0"/>
        <w:i w:val="0"/>
      </w:rPr>
    </w:lvl>
    <w:lvl w:ilvl="3">
      <w:start w:val="1"/>
      <w:numFmt w:val="decimal"/>
      <w:lvlText w:val="%1.%2.%3.%4"/>
      <w:lvlJc w:val="left"/>
      <w:pPr>
        <w:tabs>
          <w:tab w:val="left" w:pos="1134"/>
        </w:tabs>
        <w:ind w:left="1134" w:hanging="1134"/>
      </w:pPr>
      <w:rPr>
        <w:rFonts w:hint="default"/>
        <w:b w:val="0"/>
        <w:i w:val="0"/>
      </w:rPr>
    </w:lvl>
    <w:lvl w:ilvl="4">
      <w:start w:val="1"/>
      <w:numFmt w:val="lowerLetter"/>
      <w:lvlText w:val="%5)"/>
      <w:lvlJc w:val="left"/>
      <w:pPr>
        <w:tabs>
          <w:tab w:val="left" w:pos="1701"/>
        </w:tabs>
        <w:ind w:left="1701" w:hanging="567"/>
      </w:pPr>
      <w:rPr>
        <w:rFonts w:hint="default"/>
      </w:rPr>
    </w:lvl>
    <w:lvl w:ilvl="5">
      <w:start w:val="1"/>
      <w:numFmt w:val="decimal"/>
      <w:lvlText w:val="%1.%2.%3.%4.%5.%6."/>
      <w:lvlJc w:val="left"/>
      <w:pPr>
        <w:tabs>
          <w:tab w:val="left" w:pos="3960"/>
        </w:tabs>
        <w:ind w:left="2736" w:hanging="936"/>
      </w:pPr>
      <w:rPr>
        <w:rFonts w:hint="default"/>
      </w:rPr>
    </w:lvl>
    <w:lvl w:ilvl="6">
      <w:start w:val="1"/>
      <w:numFmt w:val="decimal"/>
      <w:lvlText w:val="%1.%2.%3.%4.%5.%6.%7."/>
      <w:lvlJc w:val="left"/>
      <w:pPr>
        <w:tabs>
          <w:tab w:val="left" w:pos="4680"/>
        </w:tabs>
        <w:ind w:left="3240" w:hanging="1080"/>
      </w:pPr>
      <w:rPr>
        <w:rFonts w:hint="default"/>
      </w:rPr>
    </w:lvl>
    <w:lvl w:ilvl="7">
      <w:start w:val="1"/>
      <w:numFmt w:val="decimal"/>
      <w:lvlText w:val="%1.%2.%3.%4.%5.%6.%7.%8."/>
      <w:lvlJc w:val="left"/>
      <w:pPr>
        <w:tabs>
          <w:tab w:val="left" w:pos="5400"/>
        </w:tabs>
        <w:ind w:left="3744" w:hanging="1224"/>
      </w:pPr>
      <w:rPr>
        <w:rFonts w:hint="default"/>
      </w:rPr>
    </w:lvl>
    <w:lvl w:ilvl="8">
      <w:start w:val="1"/>
      <w:numFmt w:val="decimal"/>
      <w:lvlText w:val="%1.%2.%3.%4.%5.%6.%7.%8.%9."/>
      <w:lvlJc w:val="left"/>
      <w:pPr>
        <w:tabs>
          <w:tab w:val="left" w:pos="6120"/>
        </w:tabs>
        <w:ind w:left="4320" w:hanging="1440"/>
      </w:pPr>
      <w:rPr>
        <w:rFonts w:hint="default"/>
      </w:rPr>
    </w:lvl>
  </w:abstractNum>
  <w:abstractNum w:abstractNumId="31">
    <w:nsid w:val="508D0437"/>
    <w:multiLevelType w:val="multilevel"/>
    <w:tmpl w:val="508D0437"/>
    <w:lvl w:ilvl="0">
      <w:start w:val="1"/>
      <w:numFmt w:val="decimal"/>
      <w:lvlText w:val="%1)"/>
      <w:lvlJc w:val="left"/>
      <w:pPr>
        <w:ind w:left="2913" w:hanging="360"/>
      </w:pPr>
      <w:rPr>
        <w:rFonts w:ascii="Times New Roman" w:hAnsi="Times New Roman" w:cs="Times New Roman" w:hint="default"/>
        <w:b w:val="0"/>
        <w:i w:val="0"/>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nsid w:val="51864702"/>
    <w:multiLevelType w:val="multilevel"/>
    <w:tmpl w:val="51864702"/>
    <w:lvl w:ilvl="0">
      <w:start w:val="1"/>
      <w:numFmt w:val="decimal"/>
      <w:lvlText w:val="Шаг %1."/>
      <w:lvlJc w:val="left"/>
      <w:pPr>
        <w:ind w:left="1429" w:hanging="360"/>
      </w:pPr>
      <w:rPr>
        <w:rFonts w:hint="default"/>
        <w:b w:val="0"/>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1BA2024"/>
    <w:multiLevelType w:val="multilevel"/>
    <w:tmpl w:val="51BA202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left" w:pos="1044"/>
        </w:tabs>
        <w:ind w:left="1044" w:hanging="504"/>
      </w:pPr>
      <w:rPr>
        <w:rFonts w:ascii="Times New Roman" w:eastAsia="Times New Roman" w:hAnsi="Times New Roman" w:cs="Times New Roman"/>
        <w:b w:val="0"/>
      </w:rPr>
    </w:lvl>
    <w:lvl w:ilvl="3">
      <w:start w:val="1"/>
      <w:numFmt w:val="decimal"/>
      <w:lvlText w:val="%1.%2.%3.%4."/>
      <w:lvlJc w:val="left"/>
      <w:pPr>
        <w:tabs>
          <w:tab w:val="left" w:pos="1728"/>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34">
    <w:nsid w:val="52735CB6"/>
    <w:multiLevelType w:val="multilevel"/>
    <w:tmpl w:val="52735CB6"/>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35">
    <w:nsid w:val="55A853AE"/>
    <w:multiLevelType w:val="multilevel"/>
    <w:tmpl w:val="55A853AE"/>
    <w:lvl w:ilvl="0">
      <w:start w:val="1"/>
      <w:numFmt w:val="decimal"/>
      <w:lvlText w:val="%1)"/>
      <w:lvlJc w:val="left"/>
      <w:pPr>
        <w:ind w:left="720" w:hanging="360"/>
      </w:pPr>
      <w:rPr>
        <w:rFonts w:ascii="Times New Roman" w:eastAsia="Arial Unicode MS"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CFA242F"/>
    <w:multiLevelType w:val="multilevel"/>
    <w:tmpl w:val="5CFA242F"/>
    <w:lvl w:ilvl="0">
      <w:start w:val="1"/>
      <w:numFmt w:val="decimal"/>
      <w:lvlText w:val="1.%1"/>
      <w:lvlJc w:val="left"/>
      <w:pPr>
        <w:tabs>
          <w:tab w:val="left" w:pos="927"/>
        </w:tabs>
        <w:ind w:left="0" w:firstLine="567"/>
      </w:pPr>
      <w:rPr>
        <w:rFonts w:hint="default"/>
      </w:rPr>
    </w:lvl>
    <w:lvl w:ilvl="1">
      <w:start w:val="3"/>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pStyle w:val="40"/>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60097C38"/>
    <w:multiLevelType w:val="multilevel"/>
    <w:tmpl w:val="60097C3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8">
    <w:nsid w:val="625B0B5E"/>
    <w:multiLevelType w:val="multilevel"/>
    <w:tmpl w:val="625B0B5E"/>
    <w:lvl w:ilvl="0">
      <w:start w:val="2"/>
      <w:numFmt w:val="decimal"/>
      <w:lvlText w:val="%1."/>
      <w:lvlJc w:val="left"/>
      <w:pPr>
        <w:ind w:left="465" w:hanging="46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9">
    <w:nsid w:val="63CA75FE"/>
    <w:multiLevelType w:val="multilevel"/>
    <w:tmpl w:val="63CA75FE"/>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680"/>
        </w:tabs>
        <w:ind w:left="1680" w:hanging="360"/>
      </w:pPr>
    </w:lvl>
    <w:lvl w:ilvl="2">
      <w:start w:val="1"/>
      <w:numFmt w:val="lowerRoman"/>
      <w:lvlText w:val="%3."/>
      <w:lvlJc w:val="right"/>
      <w:pPr>
        <w:tabs>
          <w:tab w:val="left" w:pos="2400"/>
        </w:tabs>
        <w:ind w:left="2400" w:hanging="180"/>
      </w:pPr>
    </w:lvl>
    <w:lvl w:ilvl="3">
      <w:start w:val="1"/>
      <w:numFmt w:val="decimal"/>
      <w:lvlText w:val="%4."/>
      <w:lvlJc w:val="left"/>
      <w:pPr>
        <w:tabs>
          <w:tab w:val="left" w:pos="3120"/>
        </w:tabs>
        <w:ind w:left="3120" w:hanging="360"/>
      </w:pPr>
    </w:lvl>
    <w:lvl w:ilvl="4">
      <w:start w:val="1"/>
      <w:numFmt w:val="lowerLetter"/>
      <w:lvlText w:val="%5."/>
      <w:lvlJc w:val="left"/>
      <w:pPr>
        <w:tabs>
          <w:tab w:val="left" w:pos="3840"/>
        </w:tabs>
        <w:ind w:left="3840" w:hanging="360"/>
      </w:pPr>
    </w:lvl>
    <w:lvl w:ilvl="5">
      <w:start w:val="1"/>
      <w:numFmt w:val="lowerRoman"/>
      <w:lvlText w:val="%6."/>
      <w:lvlJc w:val="right"/>
      <w:pPr>
        <w:tabs>
          <w:tab w:val="left" w:pos="4560"/>
        </w:tabs>
        <w:ind w:left="4560" w:hanging="180"/>
      </w:pPr>
    </w:lvl>
    <w:lvl w:ilvl="6">
      <w:start w:val="1"/>
      <w:numFmt w:val="decimal"/>
      <w:lvlText w:val="%7."/>
      <w:lvlJc w:val="left"/>
      <w:pPr>
        <w:tabs>
          <w:tab w:val="left" w:pos="5280"/>
        </w:tabs>
        <w:ind w:left="5280" w:hanging="360"/>
      </w:pPr>
    </w:lvl>
    <w:lvl w:ilvl="7">
      <w:start w:val="1"/>
      <w:numFmt w:val="lowerLetter"/>
      <w:lvlText w:val="%8."/>
      <w:lvlJc w:val="left"/>
      <w:pPr>
        <w:tabs>
          <w:tab w:val="left" w:pos="6000"/>
        </w:tabs>
        <w:ind w:left="6000" w:hanging="360"/>
      </w:pPr>
    </w:lvl>
    <w:lvl w:ilvl="8">
      <w:start w:val="1"/>
      <w:numFmt w:val="lowerRoman"/>
      <w:lvlText w:val="%9."/>
      <w:lvlJc w:val="right"/>
      <w:pPr>
        <w:tabs>
          <w:tab w:val="left" w:pos="6720"/>
        </w:tabs>
        <w:ind w:left="6720" w:hanging="180"/>
      </w:pPr>
    </w:lvl>
  </w:abstractNum>
  <w:abstractNum w:abstractNumId="40">
    <w:nsid w:val="66ED535E"/>
    <w:multiLevelType w:val="multilevel"/>
    <w:tmpl w:val="66ED535E"/>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41">
    <w:nsid w:val="691C1496"/>
    <w:multiLevelType w:val="multilevel"/>
    <w:tmpl w:val="691C1496"/>
    <w:lvl w:ilvl="0">
      <w:start w:val="1"/>
      <w:numFmt w:val="decimal"/>
      <w:lvlText w:val="%1."/>
      <w:lvlJc w:val="left"/>
      <w:pPr>
        <w:tabs>
          <w:tab w:val="left" w:pos="960"/>
        </w:tabs>
        <w:ind w:left="960" w:hanging="360"/>
      </w:pPr>
      <w:rPr>
        <w:b w:val="0"/>
        <w:i w:val="0"/>
      </w:rPr>
    </w:lvl>
    <w:lvl w:ilvl="1">
      <w:start w:val="1"/>
      <w:numFmt w:val="lowerLetter"/>
      <w:lvlText w:val="%2."/>
      <w:lvlJc w:val="left"/>
      <w:pPr>
        <w:tabs>
          <w:tab w:val="left" w:pos="1680"/>
        </w:tabs>
        <w:ind w:left="1680" w:hanging="360"/>
      </w:pPr>
    </w:lvl>
    <w:lvl w:ilvl="2">
      <w:start w:val="1"/>
      <w:numFmt w:val="lowerRoman"/>
      <w:lvlText w:val="%3."/>
      <w:lvlJc w:val="right"/>
      <w:pPr>
        <w:tabs>
          <w:tab w:val="left" w:pos="2400"/>
        </w:tabs>
        <w:ind w:left="2400" w:hanging="180"/>
      </w:pPr>
    </w:lvl>
    <w:lvl w:ilvl="3">
      <w:start w:val="1"/>
      <w:numFmt w:val="decimal"/>
      <w:lvlText w:val="%4."/>
      <w:lvlJc w:val="left"/>
      <w:pPr>
        <w:tabs>
          <w:tab w:val="left" w:pos="3120"/>
        </w:tabs>
        <w:ind w:left="3120" w:hanging="360"/>
      </w:pPr>
    </w:lvl>
    <w:lvl w:ilvl="4">
      <w:start w:val="1"/>
      <w:numFmt w:val="lowerLetter"/>
      <w:lvlText w:val="%5."/>
      <w:lvlJc w:val="left"/>
      <w:pPr>
        <w:tabs>
          <w:tab w:val="left" w:pos="3840"/>
        </w:tabs>
        <w:ind w:left="3840" w:hanging="360"/>
      </w:pPr>
    </w:lvl>
    <w:lvl w:ilvl="5">
      <w:start w:val="1"/>
      <w:numFmt w:val="lowerRoman"/>
      <w:lvlText w:val="%6."/>
      <w:lvlJc w:val="right"/>
      <w:pPr>
        <w:tabs>
          <w:tab w:val="left" w:pos="4560"/>
        </w:tabs>
        <w:ind w:left="4560" w:hanging="180"/>
      </w:pPr>
    </w:lvl>
    <w:lvl w:ilvl="6">
      <w:start w:val="1"/>
      <w:numFmt w:val="decimal"/>
      <w:lvlText w:val="%7."/>
      <w:lvlJc w:val="left"/>
      <w:pPr>
        <w:tabs>
          <w:tab w:val="left" w:pos="5280"/>
        </w:tabs>
        <w:ind w:left="5280" w:hanging="360"/>
      </w:pPr>
    </w:lvl>
    <w:lvl w:ilvl="7">
      <w:start w:val="1"/>
      <w:numFmt w:val="lowerLetter"/>
      <w:lvlText w:val="%8."/>
      <w:lvlJc w:val="left"/>
      <w:pPr>
        <w:tabs>
          <w:tab w:val="left" w:pos="6000"/>
        </w:tabs>
        <w:ind w:left="6000" w:hanging="360"/>
      </w:pPr>
    </w:lvl>
    <w:lvl w:ilvl="8">
      <w:start w:val="1"/>
      <w:numFmt w:val="lowerRoman"/>
      <w:lvlText w:val="%9."/>
      <w:lvlJc w:val="right"/>
      <w:pPr>
        <w:tabs>
          <w:tab w:val="left" w:pos="6720"/>
        </w:tabs>
        <w:ind w:left="6720" w:hanging="180"/>
      </w:pPr>
    </w:lvl>
  </w:abstractNum>
  <w:abstractNum w:abstractNumId="42">
    <w:nsid w:val="6A6318E3"/>
    <w:multiLevelType w:val="multilevel"/>
    <w:tmpl w:val="6A6318E3"/>
    <w:lvl w:ilvl="0">
      <w:start w:val="1"/>
      <w:numFmt w:val="decimal"/>
      <w:lvlText w:val="2.%1)"/>
      <w:lvlJc w:val="left"/>
      <w:pPr>
        <w:ind w:left="720" w:hanging="360"/>
      </w:pPr>
      <w:rPr>
        <w:rFonts w:hint="default"/>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B5D0E84"/>
    <w:multiLevelType w:val="multilevel"/>
    <w:tmpl w:val="6B5D0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ECE2CB9"/>
    <w:multiLevelType w:val="multilevel"/>
    <w:tmpl w:val="6ECE2CB9"/>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5">
    <w:nsid w:val="70943F09"/>
    <w:multiLevelType w:val="multilevel"/>
    <w:tmpl w:val="70943F09"/>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pStyle w:val="32"/>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46">
    <w:nsid w:val="758F4E3B"/>
    <w:multiLevelType w:val="multilevel"/>
    <w:tmpl w:val="758F4E3B"/>
    <w:lvl w:ilvl="0">
      <w:start w:val="1"/>
      <w:numFmt w:val="decimal"/>
      <w:lvlText w:val="%1)"/>
      <w:lvlJc w:val="left"/>
      <w:pPr>
        <w:tabs>
          <w:tab w:val="left"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F367D25"/>
    <w:multiLevelType w:val="multilevel"/>
    <w:tmpl w:val="7F367D25"/>
    <w:lvl w:ilvl="0">
      <w:start w:val="1"/>
      <w:numFmt w:val="decimal"/>
      <w:lvlText w:val="%1."/>
      <w:lvlJc w:val="left"/>
      <w:pPr>
        <w:tabs>
          <w:tab w:val="left" w:pos="960"/>
        </w:tabs>
        <w:ind w:left="960" w:hanging="360"/>
      </w:pPr>
    </w:lvl>
    <w:lvl w:ilvl="1">
      <w:start w:val="1"/>
      <w:numFmt w:val="lowerLetter"/>
      <w:lvlText w:val="%2."/>
      <w:lvlJc w:val="left"/>
      <w:pPr>
        <w:tabs>
          <w:tab w:val="left" w:pos="1680"/>
        </w:tabs>
        <w:ind w:left="1680" w:hanging="360"/>
      </w:pPr>
    </w:lvl>
    <w:lvl w:ilvl="2">
      <w:start w:val="1"/>
      <w:numFmt w:val="lowerRoman"/>
      <w:lvlText w:val="%3."/>
      <w:lvlJc w:val="right"/>
      <w:pPr>
        <w:tabs>
          <w:tab w:val="left" w:pos="2400"/>
        </w:tabs>
        <w:ind w:left="2400" w:hanging="180"/>
      </w:pPr>
    </w:lvl>
    <w:lvl w:ilvl="3">
      <w:start w:val="1"/>
      <w:numFmt w:val="decimal"/>
      <w:lvlText w:val="%4."/>
      <w:lvlJc w:val="left"/>
      <w:pPr>
        <w:tabs>
          <w:tab w:val="left" w:pos="3120"/>
        </w:tabs>
        <w:ind w:left="3120" w:hanging="360"/>
      </w:pPr>
    </w:lvl>
    <w:lvl w:ilvl="4">
      <w:start w:val="1"/>
      <w:numFmt w:val="lowerLetter"/>
      <w:lvlText w:val="%5."/>
      <w:lvlJc w:val="left"/>
      <w:pPr>
        <w:tabs>
          <w:tab w:val="left" w:pos="3840"/>
        </w:tabs>
        <w:ind w:left="3840" w:hanging="360"/>
      </w:pPr>
    </w:lvl>
    <w:lvl w:ilvl="5">
      <w:start w:val="1"/>
      <w:numFmt w:val="lowerRoman"/>
      <w:lvlText w:val="%6."/>
      <w:lvlJc w:val="right"/>
      <w:pPr>
        <w:tabs>
          <w:tab w:val="left" w:pos="4560"/>
        </w:tabs>
        <w:ind w:left="4560" w:hanging="180"/>
      </w:pPr>
    </w:lvl>
    <w:lvl w:ilvl="6">
      <w:start w:val="1"/>
      <w:numFmt w:val="decimal"/>
      <w:lvlText w:val="%7."/>
      <w:lvlJc w:val="left"/>
      <w:pPr>
        <w:tabs>
          <w:tab w:val="left" w:pos="5280"/>
        </w:tabs>
        <w:ind w:left="5280" w:hanging="360"/>
      </w:pPr>
    </w:lvl>
    <w:lvl w:ilvl="7">
      <w:start w:val="1"/>
      <w:numFmt w:val="lowerLetter"/>
      <w:lvlText w:val="%8."/>
      <w:lvlJc w:val="left"/>
      <w:pPr>
        <w:tabs>
          <w:tab w:val="left" w:pos="6000"/>
        </w:tabs>
        <w:ind w:left="6000" w:hanging="360"/>
      </w:pPr>
    </w:lvl>
    <w:lvl w:ilvl="8">
      <w:start w:val="1"/>
      <w:numFmt w:val="lowerRoman"/>
      <w:lvlText w:val="%9."/>
      <w:lvlJc w:val="right"/>
      <w:pPr>
        <w:tabs>
          <w:tab w:val="left" w:pos="6720"/>
        </w:tabs>
        <w:ind w:left="6720" w:hanging="180"/>
      </w:pPr>
    </w:lvl>
  </w:abstractNum>
  <w:num w:numId="1">
    <w:abstractNumId w:val="30"/>
  </w:num>
  <w:num w:numId="2">
    <w:abstractNumId w:val="26"/>
  </w:num>
  <w:num w:numId="3">
    <w:abstractNumId w:val="2"/>
  </w:num>
  <w:num w:numId="4">
    <w:abstractNumId w:val="1"/>
  </w:num>
  <w:num w:numId="5">
    <w:abstractNumId w:val="3"/>
  </w:num>
  <w:num w:numId="6">
    <w:abstractNumId w:val="0"/>
  </w:num>
  <w:num w:numId="7">
    <w:abstractNumId w:val="33"/>
  </w:num>
  <w:num w:numId="8">
    <w:abstractNumId w:val="45"/>
  </w:num>
  <w:num w:numId="9">
    <w:abstractNumId w:val="21"/>
  </w:num>
  <w:num w:numId="10">
    <w:abstractNumId w:val="36"/>
  </w:num>
  <w:num w:numId="11">
    <w:abstractNumId w:val="40"/>
  </w:num>
  <w:num w:numId="12">
    <w:abstractNumId w:val="31"/>
  </w:num>
  <w:num w:numId="13">
    <w:abstractNumId w:val="12"/>
  </w:num>
  <w:num w:numId="14">
    <w:abstractNumId w:val="46"/>
  </w:num>
  <w:num w:numId="15">
    <w:abstractNumId w:val="17"/>
  </w:num>
  <w:num w:numId="16">
    <w:abstractNumId w:val="28"/>
  </w:num>
  <w:num w:numId="17">
    <w:abstractNumId w:val="43"/>
  </w:num>
  <w:num w:numId="18">
    <w:abstractNumId w:val="24"/>
  </w:num>
  <w:num w:numId="19">
    <w:abstractNumId w:val="9"/>
  </w:num>
  <w:num w:numId="20">
    <w:abstractNumId w:val="42"/>
  </w:num>
  <w:num w:numId="21">
    <w:abstractNumId w:val="4"/>
  </w:num>
  <w:num w:numId="22">
    <w:abstractNumId w:val="13"/>
  </w:num>
  <w:num w:numId="23">
    <w:abstractNumId w:val="5"/>
  </w:num>
  <w:num w:numId="24">
    <w:abstractNumId w:val="35"/>
  </w:num>
  <w:num w:numId="25">
    <w:abstractNumId w:val="7"/>
  </w:num>
  <w:num w:numId="26">
    <w:abstractNumId w:val="19"/>
  </w:num>
  <w:num w:numId="27">
    <w:abstractNumId w:val="22"/>
  </w:num>
  <w:num w:numId="28">
    <w:abstractNumId w:val="15"/>
  </w:num>
  <w:num w:numId="29">
    <w:abstractNumId w:val="38"/>
  </w:num>
  <w:num w:numId="30">
    <w:abstractNumId w:val="32"/>
  </w:num>
  <w:num w:numId="31">
    <w:abstractNumId w:val="23"/>
  </w:num>
  <w:num w:numId="32">
    <w:abstractNumId w:val="6"/>
  </w:num>
  <w:num w:numId="33">
    <w:abstractNumId w:val="25"/>
  </w:num>
  <w:num w:numId="34">
    <w:abstractNumId w:val="37"/>
  </w:num>
  <w:num w:numId="35">
    <w:abstractNumId w:val="44"/>
  </w:num>
  <w:num w:numId="36">
    <w:abstractNumId w:val="47"/>
  </w:num>
  <w:num w:numId="37">
    <w:abstractNumId w:val="14"/>
  </w:num>
  <w:num w:numId="38">
    <w:abstractNumId w:val="41"/>
  </w:num>
  <w:num w:numId="39">
    <w:abstractNumId w:val="20"/>
  </w:num>
  <w:num w:numId="40">
    <w:abstractNumId w:val="10"/>
  </w:num>
  <w:num w:numId="41">
    <w:abstractNumId w:val="16"/>
  </w:num>
  <w:num w:numId="42">
    <w:abstractNumId w:val="29"/>
  </w:num>
  <w:num w:numId="43">
    <w:abstractNumId w:val="27"/>
  </w:num>
  <w:num w:numId="44">
    <w:abstractNumId w:val="34"/>
  </w:num>
  <w:num w:numId="45">
    <w:abstractNumId w:val="11"/>
  </w:num>
  <w:num w:numId="46">
    <w:abstractNumId w:val="8"/>
  </w:num>
  <w:num w:numId="47">
    <w:abstractNumId w:val="39"/>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5B"/>
    <w:rsid w:val="00010F8E"/>
    <w:rsid w:val="00011D72"/>
    <w:rsid w:val="000175CE"/>
    <w:rsid w:val="0002695A"/>
    <w:rsid w:val="00027220"/>
    <w:rsid w:val="000462F5"/>
    <w:rsid w:val="000643B8"/>
    <w:rsid w:val="00067016"/>
    <w:rsid w:val="00074700"/>
    <w:rsid w:val="000849C6"/>
    <w:rsid w:val="000B46C2"/>
    <w:rsid w:val="000B7EFC"/>
    <w:rsid w:val="000C0727"/>
    <w:rsid w:val="000D3430"/>
    <w:rsid w:val="000E32FC"/>
    <w:rsid w:val="000E42D5"/>
    <w:rsid w:val="000F03D3"/>
    <w:rsid w:val="000F1493"/>
    <w:rsid w:val="0014286A"/>
    <w:rsid w:val="001566BB"/>
    <w:rsid w:val="00161C6D"/>
    <w:rsid w:val="00165108"/>
    <w:rsid w:val="001819E1"/>
    <w:rsid w:val="00183890"/>
    <w:rsid w:val="00183DCA"/>
    <w:rsid w:val="001873CC"/>
    <w:rsid w:val="00190D5D"/>
    <w:rsid w:val="0019218C"/>
    <w:rsid w:val="00195418"/>
    <w:rsid w:val="001A5FB0"/>
    <w:rsid w:val="001C551A"/>
    <w:rsid w:val="002120FE"/>
    <w:rsid w:val="00212174"/>
    <w:rsid w:val="00216F37"/>
    <w:rsid w:val="00227818"/>
    <w:rsid w:val="00234BB2"/>
    <w:rsid w:val="00245368"/>
    <w:rsid w:val="00245E09"/>
    <w:rsid w:val="002634B2"/>
    <w:rsid w:val="00266DD9"/>
    <w:rsid w:val="00277EA6"/>
    <w:rsid w:val="002833B5"/>
    <w:rsid w:val="00296DF2"/>
    <w:rsid w:val="002B4278"/>
    <w:rsid w:val="002C1BC6"/>
    <w:rsid w:val="002C3B01"/>
    <w:rsid w:val="002C4A1B"/>
    <w:rsid w:val="002D10C3"/>
    <w:rsid w:val="002D2951"/>
    <w:rsid w:val="002E3BF0"/>
    <w:rsid w:val="002E62DE"/>
    <w:rsid w:val="002F7C8E"/>
    <w:rsid w:val="0031572D"/>
    <w:rsid w:val="00341D97"/>
    <w:rsid w:val="0034209F"/>
    <w:rsid w:val="00343586"/>
    <w:rsid w:val="0036761A"/>
    <w:rsid w:val="00382B64"/>
    <w:rsid w:val="00382CF3"/>
    <w:rsid w:val="00385B16"/>
    <w:rsid w:val="0038771A"/>
    <w:rsid w:val="003935FA"/>
    <w:rsid w:val="003B268D"/>
    <w:rsid w:val="003B737F"/>
    <w:rsid w:val="003B76C7"/>
    <w:rsid w:val="003C2281"/>
    <w:rsid w:val="003D6661"/>
    <w:rsid w:val="00413F25"/>
    <w:rsid w:val="0041597C"/>
    <w:rsid w:val="00421793"/>
    <w:rsid w:val="00422022"/>
    <w:rsid w:val="004302BF"/>
    <w:rsid w:val="00437873"/>
    <w:rsid w:val="004524DD"/>
    <w:rsid w:val="0045263F"/>
    <w:rsid w:val="0046653A"/>
    <w:rsid w:val="00476B8B"/>
    <w:rsid w:val="00492D87"/>
    <w:rsid w:val="004A042D"/>
    <w:rsid w:val="004B5F00"/>
    <w:rsid w:val="004C271F"/>
    <w:rsid w:val="004C54D8"/>
    <w:rsid w:val="004D4728"/>
    <w:rsid w:val="004E5A00"/>
    <w:rsid w:val="004F2F5B"/>
    <w:rsid w:val="005018B1"/>
    <w:rsid w:val="00517862"/>
    <w:rsid w:val="00521EA5"/>
    <w:rsid w:val="005257FE"/>
    <w:rsid w:val="005350F1"/>
    <w:rsid w:val="0055130E"/>
    <w:rsid w:val="00565D91"/>
    <w:rsid w:val="00571AC3"/>
    <w:rsid w:val="00571B6F"/>
    <w:rsid w:val="005734AB"/>
    <w:rsid w:val="005742AF"/>
    <w:rsid w:val="005814A0"/>
    <w:rsid w:val="00583280"/>
    <w:rsid w:val="005839F9"/>
    <w:rsid w:val="00593972"/>
    <w:rsid w:val="00596E62"/>
    <w:rsid w:val="005A3DB6"/>
    <w:rsid w:val="005B3B89"/>
    <w:rsid w:val="005B4B3F"/>
    <w:rsid w:val="005C01B2"/>
    <w:rsid w:val="005C451A"/>
    <w:rsid w:val="005D2606"/>
    <w:rsid w:val="005D4356"/>
    <w:rsid w:val="005E1BF8"/>
    <w:rsid w:val="005F4C93"/>
    <w:rsid w:val="006046D9"/>
    <w:rsid w:val="00610EF5"/>
    <w:rsid w:val="006115A1"/>
    <w:rsid w:val="006140F5"/>
    <w:rsid w:val="00615B8F"/>
    <w:rsid w:val="0062508A"/>
    <w:rsid w:val="006417EC"/>
    <w:rsid w:val="006501F3"/>
    <w:rsid w:val="00650DB8"/>
    <w:rsid w:val="0068127B"/>
    <w:rsid w:val="0068639A"/>
    <w:rsid w:val="00690977"/>
    <w:rsid w:val="006928AA"/>
    <w:rsid w:val="00694053"/>
    <w:rsid w:val="00697F18"/>
    <w:rsid w:val="006B12FD"/>
    <w:rsid w:val="006B1352"/>
    <w:rsid w:val="006E6DCC"/>
    <w:rsid w:val="006F4926"/>
    <w:rsid w:val="00706693"/>
    <w:rsid w:val="00706895"/>
    <w:rsid w:val="00707B86"/>
    <w:rsid w:val="00712E99"/>
    <w:rsid w:val="00726FAD"/>
    <w:rsid w:val="00727950"/>
    <w:rsid w:val="007337B8"/>
    <w:rsid w:val="00745D22"/>
    <w:rsid w:val="00747D5B"/>
    <w:rsid w:val="00757F4A"/>
    <w:rsid w:val="00762324"/>
    <w:rsid w:val="00763BC7"/>
    <w:rsid w:val="00763C3F"/>
    <w:rsid w:val="00782353"/>
    <w:rsid w:val="00786788"/>
    <w:rsid w:val="0079254E"/>
    <w:rsid w:val="007A4EB3"/>
    <w:rsid w:val="007B21C4"/>
    <w:rsid w:val="007B4EBA"/>
    <w:rsid w:val="007C2D6F"/>
    <w:rsid w:val="007D312D"/>
    <w:rsid w:val="00802C7A"/>
    <w:rsid w:val="008062B4"/>
    <w:rsid w:val="00810799"/>
    <w:rsid w:val="00810A5C"/>
    <w:rsid w:val="00810E18"/>
    <w:rsid w:val="00811DEA"/>
    <w:rsid w:val="008167D4"/>
    <w:rsid w:val="008236CA"/>
    <w:rsid w:val="00835C2D"/>
    <w:rsid w:val="00853E5E"/>
    <w:rsid w:val="00857B2E"/>
    <w:rsid w:val="00863A3C"/>
    <w:rsid w:val="00867579"/>
    <w:rsid w:val="00883336"/>
    <w:rsid w:val="008859AE"/>
    <w:rsid w:val="008A057E"/>
    <w:rsid w:val="008A3936"/>
    <w:rsid w:val="008B5592"/>
    <w:rsid w:val="008F7C81"/>
    <w:rsid w:val="00905E24"/>
    <w:rsid w:val="00912BAA"/>
    <w:rsid w:val="00921469"/>
    <w:rsid w:val="0092423B"/>
    <w:rsid w:val="00934030"/>
    <w:rsid w:val="0094084A"/>
    <w:rsid w:val="00953657"/>
    <w:rsid w:val="00964AC6"/>
    <w:rsid w:val="00975ACF"/>
    <w:rsid w:val="009832C2"/>
    <w:rsid w:val="009C29A5"/>
    <w:rsid w:val="009D1789"/>
    <w:rsid w:val="009D1ACE"/>
    <w:rsid w:val="009E49D9"/>
    <w:rsid w:val="009F601D"/>
    <w:rsid w:val="00A109BE"/>
    <w:rsid w:val="00A17D85"/>
    <w:rsid w:val="00A32ADC"/>
    <w:rsid w:val="00A4152F"/>
    <w:rsid w:val="00A420DB"/>
    <w:rsid w:val="00A515FC"/>
    <w:rsid w:val="00A648AD"/>
    <w:rsid w:val="00A70346"/>
    <w:rsid w:val="00A7573D"/>
    <w:rsid w:val="00A8033B"/>
    <w:rsid w:val="00A81436"/>
    <w:rsid w:val="00A91903"/>
    <w:rsid w:val="00AA57B6"/>
    <w:rsid w:val="00AC0946"/>
    <w:rsid w:val="00AC112D"/>
    <w:rsid w:val="00AD0151"/>
    <w:rsid w:val="00AD249B"/>
    <w:rsid w:val="00AE01B3"/>
    <w:rsid w:val="00AF0176"/>
    <w:rsid w:val="00AF5BFD"/>
    <w:rsid w:val="00B00257"/>
    <w:rsid w:val="00B01F3C"/>
    <w:rsid w:val="00B13A29"/>
    <w:rsid w:val="00B173EE"/>
    <w:rsid w:val="00B22189"/>
    <w:rsid w:val="00B2300A"/>
    <w:rsid w:val="00B26015"/>
    <w:rsid w:val="00B42191"/>
    <w:rsid w:val="00B46656"/>
    <w:rsid w:val="00B536C9"/>
    <w:rsid w:val="00B71370"/>
    <w:rsid w:val="00B73791"/>
    <w:rsid w:val="00B75ECE"/>
    <w:rsid w:val="00B771F9"/>
    <w:rsid w:val="00B807E3"/>
    <w:rsid w:val="00B82B13"/>
    <w:rsid w:val="00B91459"/>
    <w:rsid w:val="00BA1B85"/>
    <w:rsid w:val="00BC57E3"/>
    <w:rsid w:val="00BF0DC7"/>
    <w:rsid w:val="00BF3059"/>
    <w:rsid w:val="00BF54C6"/>
    <w:rsid w:val="00C0062E"/>
    <w:rsid w:val="00C14C23"/>
    <w:rsid w:val="00C15EFE"/>
    <w:rsid w:val="00C243CB"/>
    <w:rsid w:val="00C33381"/>
    <w:rsid w:val="00C42EAB"/>
    <w:rsid w:val="00C756D9"/>
    <w:rsid w:val="00C86AD0"/>
    <w:rsid w:val="00C86D42"/>
    <w:rsid w:val="00C86D68"/>
    <w:rsid w:val="00C9009D"/>
    <w:rsid w:val="00CA3DA6"/>
    <w:rsid w:val="00CA5849"/>
    <w:rsid w:val="00CA768C"/>
    <w:rsid w:val="00CC00BD"/>
    <w:rsid w:val="00CC5FCA"/>
    <w:rsid w:val="00CE07D1"/>
    <w:rsid w:val="00D0356A"/>
    <w:rsid w:val="00D04E60"/>
    <w:rsid w:val="00D052E4"/>
    <w:rsid w:val="00D057FB"/>
    <w:rsid w:val="00D1047A"/>
    <w:rsid w:val="00D13B21"/>
    <w:rsid w:val="00D15563"/>
    <w:rsid w:val="00D306F4"/>
    <w:rsid w:val="00D4223C"/>
    <w:rsid w:val="00D54FDA"/>
    <w:rsid w:val="00D579F2"/>
    <w:rsid w:val="00D66568"/>
    <w:rsid w:val="00D76CBF"/>
    <w:rsid w:val="00D83B0B"/>
    <w:rsid w:val="00D87F9D"/>
    <w:rsid w:val="00D90D33"/>
    <w:rsid w:val="00DC1941"/>
    <w:rsid w:val="00DF3E30"/>
    <w:rsid w:val="00E011A3"/>
    <w:rsid w:val="00E200B7"/>
    <w:rsid w:val="00E249A7"/>
    <w:rsid w:val="00E33D8C"/>
    <w:rsid w:val="00E46F59"/>
    <w:rsid w:val="00E5302E"/>
    <w:rsid w:val="00E60E1F"/>
    <w:rsid w:val="00E610D8"/>
    <w:rsid w:val="00E71DFA"/>
    <w:rsid w:val="00E8123A"/>
    <w:rsid w:val="00E87E90"/>
    <w:rsid w:val="00EB1A51"/>
    <w:rsid w:val="00EB3E3A"/>
    <w:rsid w:val="00EC1D53"/>
    <w:rsid w:val="00EC36FD"/>
    <w:rsid w:val="00ED2324"/>
    <w:rsid w:val="00EE1177"/>
    <w:rsid w:val="00EE2FBD"/>
    <w:rsid w:val="00EE48C9"/>
    <w:rsid w:val="00F01FA1"/>
    <w:rsid w:val="00F062C7"/>
    <w:rsid w:val="00F357E3"/>
    <w:rsid w:val="00F4292B"/>
    <w:rsid w:val="00F523A1"/>
    <w:rsid w:val="00F54F1F"/>
    <w:rsid w:val="00F91412"/>
    <w:rsid w:val="00FA640C"/>
    <w:rsid w:val="00FC0F30"/>
    <w:rsid w:val="00FE0C55"/>
    <w:rsid w:val="00FE4725"/>
    <w:rsid w:val="00FF63F4"/>
    <w:rsid w:val="132C49E2"/>
    <w:rsid w:val="5B33328C"/>
    <w:rsid w:val="74303FE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2B4289-0C17-45F7-BB40-80BE0438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0" w:qFormat="1"/>
    <w:lsdException w:name="line number" w:semiHidden="1" w:unhideWhenUsed="1"/>
    <w:lsdException w:name="page number" w:semiHidden="1" w:uiPriority="0"/>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iPriority="0"/>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nhideWhenUsed="1"/>
    <w:lsdException w:name="List Bullet 5" w:semiHidden="1" w:unhideWhenUsed="1"/>
    <w:lsdException w:name="List Number 2" w:semiHidden="1" w:unhideWhenUsed="1"/>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iPriority="0"/>
    <w:lsdException w:name="List Continue"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uiPriority="0"/>
    <w:lsdException w:name="Body Text Indent 3" w:semiHidden="1" w:uiPriority="0"/>
    <w:lsdException w:name="Block Text" w:semiHidden="1" w:uiPriority="0"/>
    <w:lsdException w:name="FollowedHyperlink" w:semiHidden="1" w:uiPriority="0"/>
    <w:lsdException w:name="Strong" w:uiPriority="22" w:qFormat="1"/>
    <w:lsdException w:name="Emphasis" w:uiPriority="20" w:qFormat="1"/>
    <w:lsdException w:name="Document Map" w:semiHidden="1" w:uiPriority="0"/>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sz w:val="24"/>
      <w:szCs w:val="24"/>
    </w:rPr>
  </w:style>
  <w:style w:type="paragraph" w:styleId="1">
    <w:name w:val="heading 1"/>
    <w:basedOn w:val="a3"/>
    <w:next w:val="a3"/>
    <w:link w:val="10"/>
    <w:qFormat/>
    <w:pPr>
      <w:keepNext/>
      <w:numPr>
        <w:numId w:val="1"/>
      </w:numPr>
      <w:jc w:val="right"/>
      <w:outlineLvl w:val="0"/>
    </w:pPr>
    <w:rPr>
      <w:iCs/>
    </w:rPr>
  </w:style>
  <w:style w:type="paragraph" w:styleId="20">
    <w:name w:val="heading 2"/>
    <w:basedOn w:val="a3"/>
    <w:next w:val="a3"/>
    <w:link w:val="22"/>
    <w:qFormat/>
    <w:pPr>
      <w:keepNext/>
      <w:numPr>
        <w:ilvl w:val="1"/>
        <w:numId w:val="1"/>
      </w:numPr>
      <w:spacing w:before="240" w:after="60"/>
      <w:outlineLvl w:val="1"/>
    </w:pPr>
    <w:rPr>
      <w:rFonts w:ascii="Arial" w:hAnsi="Arial" w:cs="Arial"/>
      <w:b/>
      <w:bCs/>
      <w:i/>
      <w:iCs/>
      <w:sz w:val="28"/>
      <w:szCs w:val="28"/>
    </w:rPr>
  </w:style>
  <w:style w:type="paragraph" w:styleId="31">
    <w:name w:val="heading 3"/>
    <w:basedOn w:val="a3"/>
    <w:next w:val="a3"/>
    <w:qFormat/>
    <w:pPr>
      <w:keepNext/>
      <w:numPr>
        <w:ilvl w:val="2"/>
        <w:numId w:val="2"/>
      </w:numPr>
      <w:spacing w:before="240" w:after="60"/>
      <w:outlineLvl w:val="2"/>
    </w:pPr>
    <w:rPr>
      <w:rFonts w:ascii="Cambria" w:hAnsi="Cambria"/>
      <w:b/>
      <w:bCs/>
      <w:sz w:val="26"/>
      <w:szCs w:val="26"/>
    </w:rPr>
  </w:style>
  <w:style w:type="paragraph" w:styleId="4">
    <w:name w:val="heading 4"/>
    <w:basedOn w:val="a3"/>
    <w:next w:val="a3"/>
    <w:qFormat/>
    <w:pPr>
      <w:keepNext/>
      <w:numPr>
        <w:ilvl w:val="3"/>
        <w:numId w:val="2"/>
      </w:numPr>
      <w:spacing w:before="240" w:after="60"/>
      <w:outlineLvl w:val="3"/>
    </w:pPr>
    <w:rPr>
      <w:rFonts w:eastAsia="Arial Unicode MS"/>
      <w:b/>
      <w:bCs/>
      <w:sz w:val="28"/>
      <w:szCs w:val="28"/>
    </w:rPr>
  </w:style>
  <w:style w:type="paragraph" w:styleId="5">
    <w:name w:val="heading 5"/>
    <w:basedOn w:val="a3"/>
    <w:next w:val="a3"/>
    <w:qFormat/>
    <w:pPr>
      <w:tabs>
        <w:tab w:val="left"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b/>
      <w:bCs/>
      <w:sz w:val="22"/>
      <w:szCs w:val="22"/>
    </w:rPr>
  </w:style>
  <w:style w:type="paragraph" w:styleId="7">
    <w:name w:val="heading 7"/>
    <w:basedOn w:val="a3"/>
    <w:next w:val="a3"/>
    <w:qFormat/>
    <w:pPr>
      <w:tabs>
        <w:tab w:val="left" w:pos="3469"/>
      </w:tabs>
      <w:spacing w:before="240" w:after="60"/>
      <w:ind w:left="3469" w:hanging="1296"/>
      <w:outlineLvl w:val="6"/>
    </w:pPr>
  </w:style>
  <w:style w:type="paragraph" w:styleId="8">
    <w:name w:val="heading 8"/>
    <w:basedOn w:val="a3"/>
    <w:next w:val="a3"/>
    <w:qFormat/>
    <w:pPr>
      <w:tabs>
        <w:tab w:val="left" w:pos="3613"/>
      </w:tabs>
      <w:spacing w:before="240" w:after="60"/>
      <w:ind w:left="3613" w:hanging="1440"/>
      <w:outlineLvl w:val="7"/>
    </w:pPr>
    <w:rPr>
      <w:i/>
      <w:iCs/>
    </w:rPr>
  </w:style>
  <w:style w:type="paragraph" w:styleId="9">
    <w:name w:val="heading 9"/>
    <w:basedOn w:val="a3"/>
    <w:next w:val="a3"/>
    <w:qFormat/>
    <w:pPr>
      <w:tabs>
        <w:tab w:val="left"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rPr>
      <w:rFonts w:ascii="Tahoma" w:hAnsi="Tahoma" w:cs="Tahoma"/>
      <w:sz w:val="16"/>
      <w:szCs w:val="16"/>
    </w:rPr>
  </w:style>
  <w:style w:type="paragraph" w:styleId="a8">
    <w:name w:val="Block Text"/>
    <w:basedOn w:val="a3"/>
    <w:semiHidden/>
    <w:pPr>
      <w:ind w:left="-5220" w:right="-105"/>
      <w:jc w:val="both"/>
    </w:pPr>
    <w:rPr>
      <w:i/>
      <w:iCs/>
    </w:rPr>
  </w:style>
  <w:style w:type="paragraph" w:styleId="a9">
    <w:name w:val="Body Text"/>
    <w:basedOn w:val="a3"/>
    <w:semiHidden/>
    <w:pPr>
      <w:spacing w:after="120"/>
    </w:pPr>
  </w:style>
  <w:style w:type="paragraph" w:styleId="21">
    <w:name w:val="Body Text 2"/>
    <w:basedOn w:val="a3"/>
    <w:link w:val="23"/>
    <w:semiHidden/>
    <w:pPr>
      <w:spacing w:after="120" w:line="480" w:lineRule="auto"/>
    </w:pPr>
  </w:style>
  <w:style w:type="paragraph" w:styleId="33">
    <w:name w:val="Body Text 3"/>
    <w:basedOn w:val="a3"/>
    <w:link w:val="34"/>
    <w:semiHidden/>
    <w:pPr>
      <w:spacing w:after="120"/>
    </w:pPr>
    <w:rPr>
      <w:sz w:val="16"/>
      <w:szCs w:val="16"/>
    </w:rPr>
  </w:style>
  <w:style w:type="paragraph" w:styleId="aa">
    <w:name w:val="Body Text Indent"/>
    <w:basedOn w:val="a3"/>
    <w:link w:val="ab"/>
    <w:semiHidden/>
    <w:pPr>
      <w:ind w:firstLine="720"/>
      <w:jc w:val="both"/>
    </w:pPr>
    <w:rPr>
      <w:color w:val="000000"/>
    </w:rPr>
  </w:style>
  <w:style w:type="paragraph" w:styleId="24">
    <w:name w:val="Body Text Indent 2"/>
    <w:basedOn w:val="a3"/>
    <w:pPr>
      <w:ind w:firstLine="720"/>
      <w:jc w:val="both"/>
    </w:pPr>
  </w:style>
  <w:style w:type="paragraph" w:styleId="35">
    <w:name w:val="Body Text Indent 3"/>
    <w:basedOn w:val="a3"/>
    <w:link w:val="36"/>
    <w:semiHidden/>
    <w:pPr>
      <w:ind w:firstLine="720"/>
      <w:jc w:val="both"/>
    </w:pPr>
    <w:rPr>
      <w:color w:val="0000FF"/>
      <w:u w:val="single"/>
    </w:rPr>
  </w:style>
  <w:style w:type="paragraph" w:styleId="ac">
    <w:name w:val="caption"/>
    <w:basedOn w:val="a3"/>
    <w:next w:val="a3"/>
    <w:qFormat/>
    <w:pPr>
      <w:pageBreakBefore/>
      <w:suppressAutoHyphens/>
      <w:spacing w:before="120" w:after="120"/>
      <w:jc w:val="both"/>
    </w:pPr>
    <w:rPr>
      <w:i/>
      <w:snapToGrid w:val="0"/>
      <w:szCs w:val="22"/>
    </w:rPr>
  </w:style>
  <w:style w:type="character" w:styleId="ad">
    <w:name w:val="annotation reference"/>
    <w:qFormat/>
    <w:rPr>
      <w:sz w:val="16"/>
      <w:szCs w:val="16"/>
    </w:rPr>
  </w:style>
  <w:style w:type="paragraph" w:styleId="ae">
    <w:name w:val="annotation text"/>
    <w:basedOn w:val="a3"/>
    <w:link w:val="11"/>
    <w:uiPriority w:val="99"/>
    <w:rPr>
      <w:sz w:val="20"/>
      <w:szCs w:val="20"/>
    </w:rPr>
  </w:style>
  <w:style w:type="paragraph" w:styleId="af">
    <w:name w:val="annotation subject"/>
    <w:basedOn w:val="ae"/>
    <w:next w:val="ae"/>
    <w:rPr>
      <w:b/>
      <w:bCs/>
    </w:rPr>
  </w:style>
  <w:style w:type="paragraph" w:styleId="af0">
    <w:name w:val="Document Map"/>
    <w:basedOn w:val="a3"/>
    <w:semiHidden/>
    <w:pPr>
      <w:shd w:val="clear" w:color="auto" w:fill="000080"/>
    </w:pPr>
    <w:rPr>
      <w:rFonts w:ascii="Tahoma" w:hAnsi="Tahoma" w:cs="Tahoma"/>
      <w:szCs w:val="20"/>
    </w:rPr>
  </w:style>
  <w:style w:type="paragraph" w:styleId="af1">
    <w:name w:val="endnote text"/>
    <w:basedOn w:val="a3"/>
    <w:link w:val="af2"/>
    <w:semiHidden/>
    <w:rPr>
      <w:sz w:val="20"/>
      <w:szCs w:val="20"/>
    </w:rPr>
  </w:style>
  <w:style w:type="character" w:styleId="af3">
    <w:name w:val="FollowedHyperlink"/>
    <w:semiHidden/>
    <w:rPr>
      <w:color w:val="800080"/>
      <w:u w:val="single"/>
    </w:rPr>
  </w:style>
  <w:style w:type="paragraph" w:styleId="af4">
    <w:name w:val="footer"/>
    <w:basedOn w:val="a3"/>
    <w:uiPriority w:val="99"/>
    <w:pPr>
      <w:tabs>
        <w:tab w:val="center" w:pos="4153"/>
        <w:tab w:val="right" w:pos="8306"/>
      </w:tabs>
    </w:pPr>
    <w:rPr>
      <w:rFonts w:ascii="Courier New" w:hAnsi="Courier New" w:cs="Courier New"/>
      <w:sz w:val="20"/>
      <w:szCs w:val="20"/>
    </w:rPr>
  </w:style>
  <w:style w:type="character" w:styleId="af5">
    <w:name w:val="footnote reference"/>
    <w:uiPriority w:val="99"/>
    <w:qFormat/>
    <w:rPr>
      <w:vertAlign w:val="superscript"/>
    </w:rPr>
  </w:style>
  <w:style w:type="paragraph" w:styleId="af6">
    <w:name w:val="footnote text"/>
    <w:basedOn w:val="a3"/>
    <w:uiPriority w:val="99"/>
    <w:pPr>
      <w:spacing w:line="360" w:lineRule="auto"/>
      <w:ind w:firstLine="567"/>
      <w:jc w:val="both"/>
    </w:pPr>
    <w:rPr>
      <w:snapToGrid w:val="0"/>
      <w:szCs w:val="20"/>
    </w:rPr>
  </w:style>
  <w:style w:type="paragraph" w:styleId="af7">
    <w:name w:val="header"/>
    <w:basedOn w:val="a3"/>
    <w:link w:val="af8"/>
    <w:uiPriority w:val="99"/>
    <w:pPr>
      <w:tabs>
        <w:tab w:val="center" w:pos="4153"/>
        <w:tab w:val="right" w:pos="8306"/>
      </w:tabs>
    </w:pPr>
    <w:rPr>
      <w:rFonts w:ascii="Courier New" w:hAnsi="Courier New" w:cs="Courier New"/>
      <w:sz w:val="20"/>
      <w:szCs w:val="20"/>
    </w:rPr>
  </w:style>
  <w:style w:type="paragraph" w:styleId="HTML">
    <w:name w:val="HTML Preformatted"/>
    <w:basedOn w:val="a3"/>
    <w:semiHid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9">
    <w:name w:val="Hyperlink"/>
    <w:uiPriority w:val="99"/>
    <w:rPr>
      <w:color w:val="0000FF"/>
      <w:u w:val="single"/>
    </w:rPr>
  </w:style>
  <w:style w:type="paragraph" w:styleId="12">
    <w:name w:val="index 1"/>
    <w:basedOn w:val="a3"/>
    <w:next w:val="a3"/>
    <w:semiHidden/>
    <w:pPr>
      <w:snapToGrid w:val="0"/>
      <w:spacing w:line="228" w:lineRule="auto"/>
      <w:ind w:left="-51" w:right="-71" w:firstLine="14"/>
    </w:pPr>
    <w:rPr>
      <w:rFonts w:ascii="Arial" w:hAnsi="Arial" w:cs="Arial"/>
      <w:color w:val="000000"/>
      <w:spacing w:val="4"/>
      <w:sz w:val="22"/>
      <w:szCs w:val="22"/>
      <w:lang w:eastAsia="ar-SA"/>
    </w:rPr>
  </w:style>
  <w:style w:type="paragraph" w:styleId="25">
    <w:name w:val="List 2"/>
    <w:basedOn w:val="a3"/>
    <w:semiHidden/>
    <w:pPr>
      <w:ind w:left="566" w:hanging="283"/>
    </w:pPr>
  </w:style>
  <w:style w:type="paragraph" w:styleId="2">
    <w:name w:val="List Bullet 2"/>
    <w:basedOn w:val="a3"/>
    <w:pPr>
      <w:numPr>
        <w:numId w:val="3"/>
      </w:numPr>
    </w:pPr>
  </w:style>
  <w:style w:type="paragraph" w:styleId="30">
    <w:name w:val="List Bullet 3"/>
    <w:basedOn w:val="a3"/>
    <w:pPr>
      <w:numPr>
        <w:numId w:val="4"/>
      </w:numPr>
    </w:pPr>
  </w:style>
  <w:style w:type="paragraph" w:styleId="afa">
    <w:name w:val="List Continue"/>
    <w:basedOn w:val="a3"/>
    <w:pPr>
      <w:spacing w:after="120"/>
      <w:ind w:left="283"/>
    </w:pPr>
  </w:style>
  <w:style w:type="paragraph" w:styleId="a">
    <w:name w:val="List Number"/>
    <w:basedOn w:val="a3"/>
    <w:pPr>
      <w:numPr>
        <w:numId w:val="5"/>
      </w:numPr>
    </w:pPr>
  </w:style>
  <w:style w:type="paragraph" w:styleId="3">
    <w:name w:val="List Number 3"/>
    <w:basedOn w:val="a3"/>
    <w:pPr>
      <w:numPr>
        <w:numId w:val="6"/>
      </w:numPr>
    </w:pPr>
  </w:style>
  <w:style w:type="paragraph" w:styleId="afb">
    <w:name w:val="Normal (Web)"/>
    <w:basedOn w:val="a3"/>
    <w:link w:val="afc"/>
    <w:uiPriority w:val="99"/>
    <w:qFormat/>
    <w:pPr>
      <w:spacing w:before="100" w:beforeAutospacing="1" w:after="100" w:afterAutospacing="1"/>
    </w:pPr>
  </w:style>
  <w:style w:type="character" w:styleId="afd">
    <w:name w:val="page number"/>
    <w:basedOn w:val="a4"/>
    <w:semiHidden/>
  </w:style>
  <w:style w:type="paragraph" w:styleId="afe">
    <w:name w:val="Plain Text"/>
    <w:basedOn w:val="a3"/>
    <w:semiHidden/>
    <w:rPr>
      <w:rFonts w:ascii="Courier New" w:hAnsi="Courier New"/>
      <w:snapToGrid w:val="0"/>
      <w:sz w:val="20"/>
      <w:szCs w:val="20"/>
    </w:rPr>
  </w:style>
  <w:style w:type="table" w:styleId="aff">
    <w:name w:val="Table Grid"/>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3"/>
    <w:next w:val="a3"/>
    <w:uiPriority w:val="39"/>
    <w:pPr>
      <w:tabs>
        <w:tab w:val="left" w:pos="426"/>
        <w:tab w:val="right" w:leader="dot" w:pos="9923"/>
      </w:tabs>
      <w:ind w:left="426" w:hanging="426"/>
    </w:pPr>
    <w:rPr>
      <w:szCs w:val="20"/>
    </w:rPr>
  </w:style>
  <w:style w:type="paragraph" w:styleId="26">
    <w:name w:val="toc 2"/>
    <w:basedOn w:val="a3"/>
    <w:next w:val="a3"/>
    <w:uiPriority w:val="39"/>
    <w:pPr>
      <w:tabs>
        <w:tab w:val="left" w:pos="426"/>
        <w:tab w:val="right" w:pos="9923"/>
      </w:tabs>
      <w:ind w:left="709" w:right="74" w:hanging="283"/>
    </w:pPr>
    <w:rPr>
      <w:rFonts w:ascii="Arial" w:hAnsi="Arial" w:cs="Arial"/>
      <w:b/>
      <w:bCs/>
      <w:sz w:val="18"/>
      <w:szCs w:val="20"/>
    </w:rPr>
  </w:style>
  <w:style w:type="paragraph" w:styleId="37">
    <w:name w:val="toc 3"/>
    <w:basedOn w:val="a3"/>
    <w:next w:val="a3"/>
    <w:semiHidden/>
    <w:pPr>
      <w:jc w:val="both"/>
    </w:pPr>
    <w:rPr>
      <w:szCs w:val="20"/>
    </w:rPr>
  </w:style>
  <w:style w:type="paragraph" w:styleId="41">
    <w:name w:val="toc 4"/>
    <w:basedOn w:val="a3"/>
    <w:next w:val="a3"/>
    <w:semiHidden/>
    <w:pPr>
      <w:ind w:left="720"/>
    </w:pPr>
    <w:rPr>
      <w:szCs w:val="20"/>
    </w:rPr>
  </w:style>
  <w:style w:type="paragraph" w:styleId="50">
    <w:name w:val="toc 5"/>
    <w:basedOn w:val="a3"/>
    <w:next w:val="a3"/>
    <w:semiHidden/>
    <w:pPr>
      <w:ind w:left="960"/>
    </w:pPr>
    <w:rPr>
      <w:szCs w:val="20"/>
    </w:rPr>
  </w:style>
  <w:style w:type="paragraph" w:styleId="61">
    <w:name w:val="toc 6"/>
    <w:basedOn w:val="a3"/>
    <w:next w:val="a3"/>
    <w:semiHidden/>
    <w:pPr>
      <w:ind w:left="1200"/>
    </w:pPr>
    <w:rPr>
      <w:szCs w:val="20"/>
    </w:rPr>
  </w:style>
  <w:style w:type="paragraph" w:styleId="70">
    <w:name w:val="toc 7"/>
    <w:basedOn w:val="a3"/>
    <w:next w:val="a3"/>
    <w:semiHidden/>
    <w:pPr>
      <w:ind w:left="1440"/>
    </w:pPr>
    <w:rPr>
      <w:szCs w:val="20"/>
    </w:rPr>
  </w:style>
  <w:style w:type="paragraph" w:styleId="80">
    <w:name w:val="toc 8"/>
    <w:basedOn w:val="a3"/>
    <w:next w:val="a3"/>
    <w:semiHidden/>
    <w:pPr>
      <w:ind w:left="1680"/>
    </w:pPr>
    <w:rPr>
      <w:szCs w:val="20"/>
    </w:rPr>
  </w:style>
  <w:style w:type="paragraph" w:styleId="90">
    <w:name w:val="toc 9"/>
    <w:basedOn w:val="a3"/>
    <w:next w:val="a3"/>
    <w:semiHidden/>
    <w:pPr>
      <w:ind w:left="1920"/>
    </w:pPr>
    <w:rPr>
      <w:szCs w:val="20"/>
    </w:rPr>
  </w:style>
  <w:style w:type="paragraph" w:customStyle="1" w:styleId="ConsNormal">
    <w:name w:val="ConsNormal"/>
    <w:pPr>
      <w:autoSpaceDE w:val="0"/>
      <w:autoSpaceDN w:val="0"/>
      <w:adjustRightInd w:val="0"/>
      <w:ind w:right="19772" w:firstLine="720"/>
    </w:pPr>
    <w:rPr>
      <w:rFonts w:ascii="Arial" w:hAnsi="Arial" w:cs="Arial"/>
      <w:sz w:val="24"/>
      <w:szCs w:val="24"/>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4">
    <w:name w:val="Обычный1"/>
    <w:rPr>
      <w:sz w:val="24"/>
      <w:szCs w:val="24"/>
    </w:rPr>
  </w:style>
  <w:style w:type="character" w:customStyle="1" w:styleId="aff0">
    <w:name w:val="Текст примечания Знак"/>
    <w:basedOn w:val="a4"/>
  </w:style>
  <w:style w:type="character" w:customStyle="1" w:styleId="aff1">
    <w:name w:val="Тема примечания Знак"/>
    <w:rPr>
      <w:b/>
      <w:bCs/>
    </w:rPr>
  </w:style>
  <w:style w:type="character" w:customStyle="1" w:styleId="aff2">
    <w:name w:val="Текст выноски Знак"/>
    <w:qFormat/>
    <w:rPr>
      <w:rFonts w:ascii="Tahoma" w:hAnsi="Tahoma" w:cs="Tahoma"/>
      <w:sz w:val="16"/>
      <w:szCs w:val="16"/>
    </w:rPr>
  </w:style>
  <w:style w:type="character" w:customStyle="1" w:styleId="labelheaderlevel21">
    <w:name w:val="label_header_level_21"/>
    <w:rPr>
      <w:b/>
      <w:bCs/>
      <w:color w:val="0000FF"/>
      <w:sz w:val="20"/>
      <w:szCs w:val="20"/>
    </w:rPr>
  </w:style>
  <w:style w:type="paragraph" w:customStyle="1" w:styleId="aff3">
    <w:name w:val="Знак"/>
    <w:basedOn w:val="a3"/>
    <w:pPr>
      <w:tabs>
        <w:tab w:val="left" w:pos="360"/>
      </w:tabs>
      <w:spacing w:after="160" w:line="240" w:lineRule="exact"/>
    </w:pPr>
    <w:rPr>
      <w:rFonts w:ascii="Verdana" w:hAnsi="Verdana" w:cs="Verdana"/>
      <w:sz w:val="20"/>
      <w:szCs w:val="20"/>
      <w:lang w:val="en-US" w:eastAsia="en-US"/>
    </w:rPr>
  </w:style>
  <w:style w:type="paragraph" w:customStyle="1" w:styleId="aff4">
    <w:name w:val="Знак Знак Знак Знак"/>
    <w:basedOn w:val="a3"/>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pPr>
      <w:keepNext/>
      <w:jc w:val="center"/>
    </w:pPr>
    <w:rPr>
      <w:snapToGrid w:val="0"/>
      <w:szCs w:val="20"/>
    </w:rPr>
  </w:style>
  <w:style w:type="paragraph" w:customStyle="1" w:styleId="15">
    <w:name w:val="заголовок 1"/>
    <w:basedOn w:val="a3"/>
    <w:next w:val="a3"/>
    <w:qFormat/>
    <w:pPr>
      <w:keepNext/>
      <w:widowControl w:val="0"/>
      <w:jc w:val="center"/>
    </w:pPr>
    <w:rPr>
      <w:b/>
      <w:snapToGrid w:val="0"/>
      <w:sz w:val="22"/>
      <w:szCs w:val="20"/>
    </w:rPr>
  </w:style>
  <w:style w:type="paragraph" w:customStyle="1" w:styleId="27">
    <w:name w:val="çàãîëîâîê 2"/>
    <w:basedOn w:val="a3"/>
    <w:next w:val="a3"/>
    <w:pPr>
      <w:keepNext/>
      <w:jc w:val="both"/>
    </w:pPr>
    <w:rPr>
      <w:szCs w:val="20"/>
      <w:lang w:val="en-GB"/>
    </w:rPr>
  </w:style>
  <w:style w:type="paragraph" w:customStyle="1" w:styleId="aff5">
    <w:name w:val="Таблица шапка"/>
    <w:basedOn w:val="a3"/>
    <w:pPr>
      <w:keepNext/>
      <w:spacing w:before="40" w:after="40"/>
      <w:ind w:left="57" w:right="57"/>
    </w:pPr>
    <w:rPr>
      <w:snapToGrid w:val="0"/>
      <w:sz w:val="22"/>
      <w:szCs w:val="20"/>
    </w:rPr>
  </w:style>
  <w:style w:type="paragraph" w:customStyle="1" w:styleId="aff6">
    <w:name w:val="Таблица текст"/>
    <w:basedOn w:val="a3"/>
    <w:qFormat/>
    <w:pPr>
      <w:spacing w:before="40" w:after="40"/>
      <w:ind w:left="57" w:right="57"/>
    </w:pPr>
    <w:rPr>
      <w:snapToGrid w:val="0"/>
      <w:szCs w:val="20"/>
    </w:rPr>
  </w:style>
  <w:style w:type="paragraph" w:customStyle="1" w:styleId="a1">
    <w:name w:val="Пункт"/>
    <w:basedOn w:val="a3"/>
    <w:qFormat/>
    <w:pPr>
      <w:numPr>
        <w:ilvl w:val="2"/>
        <w:numId w:val="1"/>
      </w:numPr>
      <w:spacing w:line="360" w:lineRule="auto"/>
      <w:jc w:val="both"/>
    </w:pPr>
    <w:rPr>
      <w:snapToGrid w:val="0"/>
      <w:sz w:val="28"/>
      <w:szCs w:val="28"/>
    </w:rPr>
  </w:style>
  <w:style w:type="character" w:customStyle="1" w:styleId="HTML0">
    <w:name w:val="Стандартный HTML Знак"/>
    <w:qFormat/>
    <w:rPr>
      <w:rFonts w:ascii="Courier New" w:hAnsi="Courier New" w:cs="Courier New"/>
    </w:rPr>
  </w:style>
  <w:style w:type="character" w:customStyle="1" w:styleId="aff7">
    <w:name w:val="Нижний колонтитул Знак"/>
    <w:uiPriority w:val="99"/>
    <w:rPr>
      <w:rFonts w:ascii="Courier New" w:hAnsi="Courier New" w:cs="Courier New"/>
    </w:rPr>
  </w:style>
  <w:style w:type="character" w:customStyle="1" w:styleId="aff8">
    <w:name w:val="Основной текст Знак"/>
    <w:qFormat/>
    <w:rPr>
      <w:sz w:val="24"/>
      <w:szCs w:val="24"/>
    </w:rPr>
  </w:style>
  <w:style w:type="character" w:customStyle="1" w:styleId="aff9">
    <w:name w:val="Текст сноски Знак"/>
    <w:uiPriority w:val="99"/>
    <w:qFormat/>
    <w:rPr>
      <w:snapToGrid w:val="0"/>
      <w:sz w:val="24"/>
    </w:rPr>
  </w:style>
  <w:style w:type="character" w:customStyle="1" w:styleId="28">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2">
    <w:name w:val="Заголовок 4 Знак"/>
    <w:qFormat/>
    <w:rPr>
      <w:rFonts w:eastAsia="Arial Unicode MS"/>
      <w:b/>
      <w:bCs/>
      <w:sz w:val="28"/>
      <w:szCs w:val="28"/>
    </w:rPr>
  </w:style>
  <w:style w:type="character" w:customStyle="1" w:styleId="51">
    <w:name w:val="Заголовок 5 Знак"/>
    <w:rPr>
      <w:rFonts w:ascii="Times New Roman CYR" w:eastAsia="Arial Unicode MS" w:hAnsi="Times New Roman CYR"/>
      <w:b/>
      <w:bCs/>
      <w:i/>
      <w:iCs/>
      <w:sz w:val="26"/>
      <w:szCs w:val="26"/>
    </w:rPr>
  </w:style>
  <w:style w:type="character" w:customStyle="1" w:styleId="71">
    <w:name w:val="Заголовок 7 Знак"/>
    <w:qFormat/>
    <w:rPr>
      <w:sz w:val="24"/>
      <w:szCs w:val="24"/>
    </w:rPr>
  </w:style>
  <w:style w:type="character" w:customStyle="1" w:styleId="81">
    <w:name w:val="Заголовок 8 Знак"/>
    <w:rPr>
      <w:i/>
      <w:iCs/>
      <w:sz w:val="24"/>
      <w:szCs w:val="24"/>
    </w:rPr>
  </w:style>
  <w:style w:type="character" w:customStyle="1" w:styleId="91">
    <w:name w:val="Заголовок 9 Знак"/>
    <w:qFormat/>
    <w:rPr>
      <w:rFonts w:ascii="Arial" w:hAnsi="Arial" w:cs="Arial"/>
      <w:sz w:val="22"/>
      <w:szCs w:val="22"/>
    </w:rPr>
  </w:style>
  <w:style w:type="paragraph" w:customStyle="1" w:styleId="29">
    <w:name w:val="Уровень2"/>
    <w:basedOn w:val="a3"/>
    <w:qFormat/>
    <w:pPr>
      <w:tabs>
        <w:tab w:val="left"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9"/>
    <w:qFormat/>
    <w:pPr>
      <w:tabs>
        <w:tab w:val="clear" w:pos="927"/>
        <w:tab w:val="left" w:pos="360"/>
        <w:tab w:val="left" w:pos="2160"/>
      </w:tabs>
      <w:ind w:left="2160" w:hanging="180"/>
    </w:pPr>
  </w:style>
  <w:style w:type="paragraph" w:customStyle="1" w:styleId="affa">
    <w:name w:val="Заголовок статьи"/>
    <w:basedOn w:val="a3"/>
    <w:next w:val="a3"/>
    <w:qFormat/>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qFormat/>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qFormat/>
    <w:pPr>
      <w:numPr>
        <w:numId w:val="7"/>
      </w:numPr>
      <w:jc w:val="both"/>
    </w:pPr>
  </w:style>
  <w:style w:type="paragraph" w:customStyle="1" w:styleId="39">
    <w:name w:val="Стиль3"/>
    <w:basedOn w:val="24"/>
    <w:qFormat/>
    <w:pPr>
      <w:widowControl w:val="0"/>
      <w:tabs>
        <w:tab w:val="left" w:pos="1307"/>
      </w:tabs>
      <w:adjustRightInd w:val="0"/>
      <w:ind w:left="1080" w:firstLine="0"/>
      <w:textAlignment w:val="baseline"/>
    </w:pPr>
    <w:rPr>
      <w:szCs w:val="20"/>
    </w:rPr>
  </w:style>
  <w:style w:type="paragraph" w:customStyle="1" w:styleId="1-3">
    <w:name w:val="Текст1-3"/>
    <w:basedOn w:val="a3"/>
    <w:pPr>
      <w:spacing w:after="60" w:line="288" w:lineRule="auto"/>
      <w:jc w:val="both"/>
    </w:pPr>
    <w:rPr>
      <w:szCs w:val="20"/>
    </w:rPr>
  </w:style>
  <w:style w:type="paragraph" w:customStyle="1" w:styleId="aHeader">
    <w:name w:val="a_Header"/>
    <w:basedOn w:val="a3"/>
    <w:qFormat/>
    <w:pPr>
      <w:tabs>
        <w:tab w:val="left" w:pos="1985"/>
      </w:tabs>
      <w:spacing w:after="60"/>
      <w:jc w:val="center"/>
    </w:pPr>
    <w:rPr>
      <w:rFonts w:ascii="Courier New" w:hAnsi="Courier New"/>
    </w:rPr>
  </w:style>
  <w:style w:type="character" w:customStyle="1" w:styleId="affb">
    <w:name w:val="Текст Знак"/>
    <w:qFormat/>
    <w:rPr>
      <w:rFonts w:ascii="Courier New" w:hAnsi="Courier New"/>
      <w:snapToGrid w:val="0"/>
    </w:rPr>
  </w:style>
  <w:style w:type="character" w:customStyle="1" w:styleId="2a">
    <w:name w:val="Основной текст с отступом 2 Знак"/>
    <w:qFormat/>
    <w:rPr>
      <w:sz w:val="24"/>
      <w:szCs w:val="24"/>
    </w:rPr>
  </w:style>
  <w:style w:type="character" w:customStyle="1" w:styleId="3a">
    <w:name w:val="Заголовок 3 Знак"/>
    <w:qFormat/>
    <w:rPr>
      <w:rFonts w:ascii="Cambria" w:eastAsia="Times New Roman" w:hAnsi="Cambria" w:cs="Times New Roman"/>
      <w:b/>
      <w:bCs/>
      <w:sz w:val="26"/>
      <w:szCs w:val="26"/>
    </w:rPr>
  </w:style>
  <w:style w:type="character" w:customStyle="1" w:styleId="affc">
    <w:name w:val="Схема документа Знак"/>
    <w:qFormat/>
    <w:rPr>
      <w:rFonts w:ascii="Tahoma" w:hAnsi="Tahoma" w:cs="Tahoma"/>
      <w:sz w:val="24"/>
      <w:shd w:val="clear" w:color="auto" w:fill="000080"/>
    </w:rPr>
  </w:style>
  <w:style w:type="paragraph" w:customStyle="1" w:styleId="affd">
    <w:name w:val="Подраздел"/>
    <w:basedOn w:val="a3"/>
    <w:pPr>
      <w:spacing w:before="240"/>
      <w:ind w:left="1701" w:hanging="283"/>
      <w:jc w:val="both"/>
    </w:pPr>
    <w:rPr>
      <w:rFonts w:ascii="PragmaticaTT" w:hAnsi="PragmaticaTT"/>
      <w:szCs w:val="20"/>
    </w:rPr>
  </w:style>
  <w:style w:type="paragraph" w:customStyle="1" w:styleId="affe">
    <w:name w:val="регламент список"/>
    <w:basedOn w:val="31"/>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Times12">
    <w:name w:val="Times 12"/>
    <w:basedOn w:val="a3"/>
    <w:qFormat/>
    <w:pPr>
      <w:overflowPunct w:val="0"/>
      <w:autoSpaceDE w:val="0"/>
      <w:autoSpaceDN w:val="0"/>
      <w:adjustRightInd w:val="0"/>
      <w:ind w:firstLine="567"/>
      <w:jc w:val="both"/>
    </w:pPr>
    <w:rPr>
      <w:bCs/>
      <w:szCs w:val="22"/>
    </w:rPr>
  </w:style>
  <w:style w:type="paragraph" w:customStyle="1" w:styleId="2b">
    <w:name w:val="Пункт_2"/>
    <w:basedOn w:val="a3"/>
    <w:pPr>
      <w:tabs>
        <w:tab w:val="left" w:pos="643"/>
        <w:tab w:val="left" w:pos="1701"/>
      </w:tabs>
      <w:ind w:left="643" w:hanging="360"/>
      <w:jc w:val="both"/>
    </w:pPr>
    <w:rPr>
      <w:sz w:val="28"/>
      <w:szCs w:val="20"/>
    </w:rPr>
  </w:style>
  <w:style w:type="paragraph" w:customStyle="1" w:styleId="32">
    <w:name w:val="Пункт_3"/>
    <w:basedOn w:val="a3"/>
    <w:pPr>
      <w:numPr>
        <w:ilvl w:val="2"/>
        <w:numId w:val="8"/>
      </w:numPr>
      <w:jc w:val="both"/>
    </w:pPr>
    <w:rPr>
      <w:sz w:val="28"/>
      <w:szCs w:val="28"/>
    </w:rPr>
  </w:style>
  <w:style w:type="paragraph" w:customStyle="1" w:styleId="ConsNonformat">
    <w:name w:val="ConsNonformat"/>
    <w:pPr>
      <w:widowControl w:val="0"/>
    </w:pPr>
    <w:rPr>
      <w:rFonts w:ascii="Courier New" w:hAnsi="Courier New"/>
      <w:sz w:val="24"/>
      <w:szCs w:val="24"/>
    </w:rPr>
  </w:style>
  <w:style w:type="character" w:customStyle="1" w:styleId="afff">
    <w:name w:val="комментарий"/>
    <w:rPr>
      <w:b/>
      <w:i/>
      <w:shd w:val="clear" w:color="auto" w:fill="FFFF99"/>
    </w:rPr>
  </w:style>
  <w:style w:type="paragraph" w:customStyle="1" w:styleId="02statia2">
    <w:name w:val="02statia2"/>
    <w:basedOn w:val="a3"/>
    <w:pPr>
      <w:spacing w:before="120" w:line="320" w:lineRule="atLeast"/>
      <w:ind w:left="2020" w:hanging="880"/>
      <w:jc w:val="both"/>
    </w:pPr>
    <w:rPr>
      <w:rFonts w:ascii="GaramondNarrowC" w:hAnsi="GaramondNarrowC"/>
      <w:color w:val="000000"/>
      <w:sz w:val="21"/>
      <w:szCs w:val="21"/>
    </w:rPr>
  </w:style>
  <w:style w:type="paragraph" w:customStyle="1" w:styleId="afff0">
    <w:name w:val="Подпункт"/>
    <w:basedOn w:val="a1"/>
    <w:pPr>
      <w:numPr>
        <w:ilvl w:val="0"/>
        <w:numId w:val="0"/>
      </w:numPr>
      <w:ind w:left="1134" w:hanging="1134"/>
    </w:pPr>
    <w:rPr>
      <w:bCs/>
      <w:sz w:val="22"/>
      <w:szCs w:val="22"/>
    </w:rPr>
  </w:style>
  <w:style w:type="paragraph" w:customStyle="1" w:styleId="a0">
    <w:name w:val="Подподпункт"/>
    <w:basedOn w:val="afff0"/>
    <w:pPr>
      <w:numPr>
        <w:numId w:val="9"/>
      </w:numPr>
      <w:tabs>
        <w:tab w:val="clear" w:pos="1134"/>
      </w:tabs>
    </w:pPr>
  </w:style>
  <w:style w:type="paragraph" w:customStyle="1" w:styleId="afff1">
    <w:name w:val="маркированный"/>
    <w:basedOn w:val="a3"/>
    <w:semiHidden/>
    <w:pPr>
      <w:tabs>
        <w:tab w:val="left" w:pos="1701"/>
      </w:tabs>
      <w:spacing w:line="360" w:lineRule="auto"/>
      <w:ind w:left="1701" w:hanging="567"/>
      <w:jc w:val="both"/>
    </w:pPr>
    <w:rPr>
      <w:bCs/>
      <w:snapToGrid w:val="0"/>
      <w:sz w:val="22"/>
      <w:szCs w:val="22"/>
    </w:rPr>
  </w:style>
  <w:style w:type="paragraph" w:customStyle="1" w:styleId="afff2">
    <w:name w:val="Ариал"/>
    <w:basedOn w:val="a3"/>
    <w:link w:val="16"/>
    <w:pPr>
      <w:spacing w:before="120" w:after="120" w:line="360" w:lineRule="auto"/>
      <w:ind w:firstLine="851"/>
      <w:jc w:val="both"/>
    </w:pPr>
    <w:rPr>
      <w:rFonts w:ascii="Arial" w:hAnsi="Arial" w:cs="Arial"/>
    </w:rPr>
  </w:style>
  <w:style w:type="character" w:customStyle="1" w:styleId="16">
    <w:name w:val="Ариал Знак1"/>
    <w:link w:val="afff2"/>
    <w:locked/>
    <w:rPr>
      <w:rFonts w:ascii="Arial" w:hAnsi="Arial" w:cs="Arial"/>
      <w:sz w:val="24"/>
      <w:szCs w:val="24"/>
      <w:lang w:val="ru-RU" w:eastAsia="ru-RU" w:bidi="ar-SA"/>
    </w:rPr>
  </w:style>
  <w:style w:type="paragraph" w:styleId="afff3">
    <w:name w:val="List Paragraph"/>
    <w:basedOn w:val="a3"/>
    <w:link w:val="afff4"/>
    <w:uiPriority w:val="34"/>
    <w:qFormat/>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pPr>
      <w:autoSpaceDE w:val="0"/>
      <w:autoSpaceDN w:val="0"/>
      <w:adjustRightInd w:val="0"/>
    </w:pPr>
    <w:rPr>
      <w:rFonts w:ascii="Courier New" w:hAnsi="Courier New" w:cs="Courier New"/>
      <w:sz w:val="24"/>
      <w:szCs w:val="24"/>
    </w:rPr>
  </w:style>
  <w:style w:type="paragraph" w:customStyle="1" w:styleId="afff5">
    <w:name w:val="Пункт б/н"/>
    <w:basedOn w:val="a3"/>
    <w:pPr>
      <w:tabs>
        <w:tab w:val="left" w:pos="1134"/>
      </w:tabs>
      <w:spacing w:line="360" w:lineRule="auto"/>
      <w:ind w:firstLine="567"/>
      <w:jc w:val="both"/>
    </w:pPr>
    <w:rPr>
      <w:bCs/>
      <w:snapToGrid w:val="0"/>
      <w:sz w:val="22"/>
      <w:szCs w:val="22"/>
    </w:rPr>
  </w:style>
  <w:style w:type="paragraph" w:customStyle="1" w:styleId="111">
    <w:name w:val="Обычный11"/>
    <w:link w:val="17"/>
    <w:pPr>
      <w:widowControl w:val="0"/>
      <w:autoSpaceDE w:val="0"/>
      <w:autoSpaceDN w:val="0"/>
      <w:spacing w:before="120" w:after="120"/>
      <w:ind w:firstLine="567"/>
      <w:jc w:val="both"/>
    </w:pPr>
    <w:rPr>
      <w:sz w:val="24"/>
      <w:szCs w:val="24"/>
    </w:rPr>
  </w:style>
  <w:style w:type="character" w:customStyle="1" w:styleId="17">
    <w:name w:val="Обычный1 Знак"/>
    <w:link w:val="111"/>
    <w:rPr>
      <w:szCs w:val="24"/>
      <w:lang w:val="ru-RU" w:eastAsia="ru-RU" w:bidi="ar-SA"/>
    </w:rPr>
  </w:style>
  <w:style w:type="paragraph" w:customStyle="1" w:styleId="afff6">
    <w:name w:val="Ариал Таблица"/>
    <w:basedOn w:val="afff2"/>
    <w:link w:val="afff7"/>
    <w:pPr>
      <w:widowControl w:val="0"/>
      <w:adjustRightInd w:val="0"/>
      <w:spacing w:before="0" w:after="0" w:line="240" w:lineRule="auto"/>
      <w:ind w:firstLine="0"/>
      <w:textAlignment w:val="baseline"/>
    </w:pPr>
    <w:rPr>
      <w:szCs w:val="20"/>
    </w:rPr>
  </w:style>
  <w:style w:type="character" w:customStyle="1" w:styleId="afff7">
    <w:name w:val="Ариал Таблица Знак"/>
    <w:link w:val="afff6"/>
    <w:rPr>
      <w:rFonts w:ascii="Arial" w:hAnsi="Arial" w:cs="Arial"/>
      <w:sz w:val="24"/>
      <w:lang w:val="ru-RU" w:eastAsia="ru-RU" w:bidi="ar-SA"/>
    </w:rPr>
  </w:style>
  <w:style w:type="paragraph" w:customStyle="1" w:styleId="afff8">
    <w:name w:val="АриалТабл"/>
    <w:basedOn w:val="afff2"/>
    <w:pPr>
      <w:widowControl w:val="0"/>
      <w:adjustRightInd w:val="0"/>
      <w:spacing w:before="0" w:after="0" w:line="240" w:lineRule="auto"/>
      <w:ind w:firstLine="0"/>
      <w:textAlignment w:val="baseline"/>
    </w:pPr>
  </w:style>
  <w:style w:type="character" w:customStyle="1" w:styleId="af8">
    <w:name w:val="Верхний колонтитул Знак"/>
    <w:link w:val="af7"/>
    <w:uiPriority w:val="99"/>
    <w:locked/>
    <w:rPr>
      <w:rFonts w:ascii="Courier New" w:hAnsi="Courier New" w:cs="Courier New"/>
      <w:lang w:val="ru-RU" w:eastAsia="ru-RU" w:bidi="ar-SA"/>
    </w:rPr>
  </w:style>
  <w:style w:type="character" w:customStyle="1" w:styleId="18">
    <w:name w:val="Основной шрифт1"/>
    <w:semiHidden/>
  </w:style>
  <w:style w:type="character" w:customStyle="1" w:styleId="afff9">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paragraph" w:customStyle="1" w:styleId="afffa">
    <w:name w:val="Стиль начало"/>
    <w:basedOn w:val="a3"/>
    <w:pPr>
      <w:spacing w:line="264" w:lineRule="auto"/>
    </w:pPr>
    <w:rPr>
      <w:sz w:val="28"/>
      <w:szCs w:val="20"/>
    </w:rPr>
  </w:style>
  <w:style w:type="paragraph" w:customStyle="1" w:styleId="Noeeu14">
    <w:name w:val="Noeeu14"/>
    <w:basedOn w:val="a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a3"/>
    <w:pPr>
      <w:widowControl w:val="0"/>
      <w:autoSpaceDE w:val="0"/>
      <w:autoSpaceDN w:val="0"/>
      <w:adjustRightInd w:val="0"/>
    </w:pPr>
    <w:rPr>
      <w:rFonts w:ascii="Arial" w:eastAsia="Calibri" w:hAnsi="Arial"/>
    </w:rPr>
  </w:style>
  <w:style w:type="paragraph" w:customStyle="1" w:styleId="19">
    <w:name w:val="Рецензия1"/>
    <w:hidden/>
    <w:uiPriority w:val="99"/>
    <w:semiHidden/>
    <w:rPr>
      <w:sz w:val="24"/>
      <w:szCs w:val="24"/>
    </w:rPr>
  </w:style>
  <w:style w:type="paragraph" w:customStyle="1" w:styleId="40">
    <w:name w:val="Пункт_4"/>
    <w:basedOn w:val="a3"/>
    <w:link w:val="43"/>
    <w:uiPriority w:val="99"/>
    <w:pPr>
      <w:numPr>
        <w:ilvl w:val="3"/>
        <w:numId w:val="10"/>
      </w:numPr>
      <w:jc w:val="both"/>
    </w:pPr>
    <w:rPr>
      <w:sz w:val="28"/>
      <w:szCs w:val="28"/>
    </w:rPr>
  </w:style>
  <w:style w:type="character" w:customStyle="1" w:styleId="43">
    <w:name w:val="Пункт_4 Знак"/>
    <w:link w:val="40"/>
    <w:uiPriority w:val="99"/>
    <w:qFormat/>
    <w:locked/>
    <w:rPr>
      <w:sz w:val="28"/>
      <w:szCs w:val="28"/>
    </w:rPr>
  </w:style>
  <w:style w:type="character" w:customStyle="1" w:styleId="10">
    <w:name w:val="Заголовок 1 Знак"/>
    <w:link w:val="1"/>
    <w:locked/>
    <w:rPr>
      <w:iCs/>
    </w:rPr>
  </w:style>
  <w:style w:type="paragraph" w:customStyle="1" w:styleId="afffb">
    <w:name w:val="Примечание"/>
    <w:basedOn w:val="a3"/>
    <w:link w:val="afffc"/>
    <w:pPr>
      <w:spacing w:before="240" w:after="240" w:line="288" w:lineRule="auto"/>
      <w:ind w:left="1134" w:right="1134"/>
      <w:jc w:val="both"/>
    </w:pPr>
    <w:rPr>
      <w:spacing w:val="20"/>
      <w:szCs w:val="28"/>
    </w:rPr>
  </w:style>
  <w:style w:type="character" w:customStyle="1" w:styleId="afffc">
    <w:name w:val="Примечание Знак"/>
    <w:link w:val="afffb"/>
    <w:rPr>
      <w:spacing w:val="20"/>
      <w:sz w:val="24"/>
      <w:szCs w:val="28"/>
    </w:rPr>
  </w:style>
  <w:style w:type="character" w:customStyle="1" w:styleId="afc">
    <w:name w:val="Обычный (веб) Знак"/>
    <w:link w:val="afb"/>
    <w:uiPriority w:val="99"/>
    <w:rPr>
      <w:sz w:val="24"/>
      <w:szCs w:val="24"/>
    </w:rPr>
  </w:style>
  <w:style w:type="paragraph" w:customStyle="1" w:styleId="-3">
    <w:name w:val="Пункт-3"/>
    <w:basedOn w:val="a3"/>
    <w:pPr>
      <w:tabs>
        <w:tab w:val="left" w:pos="1701"/>
      </w:tabs>
      <w:spacing w:line="288" w:lineRule="auto"/>
      <w:ind w:firstLine="567"/>
      <w:jc w:val="both"/>
    </w:pPr>
    <w:rPr>
      <w:sz w:val="28"/>
    </w:rPr>
  </w:style>
  <w:style w:type="paragraph" w:customStyle="1" w:styleId="-4">
    <w:name w:val="Пункт-4"/>
    <w:basedOn w:val="a3"/>
    <w:pPr>
      <w:tabs>
        <w:tab w:val="left" w:pos="1701"/>
      </w:tabs>
      <w:spacing w:line="288" w:lineRule="auto"/>
      <w:ind w:firstLine="567"/>
      <w:jc w:val="both"/>
    </w:pPr>
    <w:rPr>
      <w:sz w:val="28"/>
    </w:rPr>
  </w:style>
  <w:style w:type="paragraph" w:customStyle="1" w:styleId="-5">
    <w:name w:val="Пункт-5"/>
    <w:basedOn w:val="a3"/>
    <w:pPr>
      <w:tabs>
        <w:tab w:val="left" w:pos="1701"/>
      </w:tabs>
      <w:spacing w:line="288" w:lineRule="auto"/>
      <w:ind w:firstLine="567"/>
      <w:jc w:val="both"/>
    </w:pPr>
    <w:rPr>
      <w:sz w:val="28"/>
    </w:rPr>
  </w:style>
  <w:style w:type="paragraph" w:customStyle="1" w:styleId="-6">
    <w:name w:val="Пункт-6"/>
    <w:basedOn w:val="a3"/>
    <w:pPr>
      <w:tabs>
        <w:tab w:val="left" w:pos="1701"/>
      </w:tabs>
      <w:spacing w:line="288" w:lineRule="auto"/>
      <w:ind w:firstLine="567"/>
      <w:jc w:val="both"/>
    </w:pPr>
    <w:rPr>
      <w:sz w:val="28"/>
    </w:rPr>
  </w:style>
  <w:style w:type="paragraph" w:customStyle="1" w:styleId="-7">
    <w:name w:val="Пункт-7"/>
    <w:basedOn w:val="a3"/>
    <w:pPr>
      <w:tabs>
        <w:tab w:val="left" w:pos="1701"/>
      </w:tabs>
      <w:spacing w:line="288" w:lineRule="auto"/>
      <w:ind w:firstLine="567"/>
      <w:jc w:val="both"/>
    </w:pPr>
    <w:rPr>
      <w:sz w:val="28"/>
    </w:rPr>
  </w:style>
  <w:style w:type="character" w:customStyle="1" w:styleId="60">
    <w:name w:val="Заголовок 6 Знак"/>
    <w:basedOn w:val="a4"/>
    <w:link w:val="6"/>
    <w:rPr>
      <w:b/>
      <w:bCs/>
      <w:sz w:val="22"/>
      <w:szCs w:val="22"/>
    </w:rPr>
  </w:style>
  <w:style w:type="character" w:customStyle="1" w:styleId="ab">
    <w:name w:val="Основной текст с отступом Знак"/>
    <w:basedOn w:val="a4"/>
    <w:link w:val="aa"/>
    <w:semiHidden/>
    <w:rPr>
      <w:color w:val="000000"/>
      <w:sz w:val="24"/>
      <w:szCs w:val="24"/>
    </w:rPr>
  </w:style>
  <w:style w:type="character" w:customStyle="1" w:styleId="36">
    <w:name w:val="Основной текст с отступом 3 Знак"/>
    <w:basedOn w:val="a4"/>
    <w:link w:val="35"/>
    <w:semiHidden/>
    <w:rPr>
      <w:color w:val="0000FF"/>
      <w:sz w:val="24"/>
      <w:szCs w:val="24"/>
      <w:u w:val="single"/>
    </w:rPr>
  </w:style>
  <w:style w:type="character" w:customStyle="1" w:styleId="23">
    <w:name w:val="Основной текст 2 Знак"/>
    <w:basedOn w:val="a4"/>
    <w:link w:val="21"/>
    <w:semiHidden/>
    <w:rPr>
      <w:sz w:val="24"/>
      <w:szCs w:val="24"/>
    </w:rPr>
  </w:style>
  <w:style w:type="character" w:customStyle="1" w:styleId="34">
    <w:name w:val="Основной текст 3 Знак"/>
    <w:basedOn w:val="a4"/>
    <w:link w:val="33"/>
    <w:semiHidden/>
    <w:rPr>
      <w:sz w:val="16"/>
      <w:szCs w:val="16"/>
    </w:rPr>
  </w:style>
  <w:style w:type="character" w:customStyle="1" w:styleId="af2">
    <w:name w:val="Текст концевой сноски Знак"/>
    <w:basedOn w:val="a4"/>
    <w:link w:val="af1"/>
    <w:semiHidden/>
  </w:style>
  <w:style w:type="character" w:customStyle="1" w:styleId="afff4">
    <w:name w:val="Абзац списка Знак"/>
    <w:link w:val="afff3"/>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rPr>
  </w:style>
  <w:style w:type="character" w:customStyle="1" w:styleId="22">
    <w:name w:val="Заголовок 2 Знак2"/>
    <w:link w:val="20"/>
    <w:locked/>
    <w:rPr>
      <w:rFonts w:ascii="Arial" w:hAnsi="Arial" w:cs="Arial"/>
      <w:b/>
      <w:bCs/>
      <w:i/>
      <w:iCs/>
      <w:sz w:val="28"/>
      <w:szCs w:val="28"/>
    </w:rPr>
  </w:style>
  <w:style w:type="paragraph" w:customStyle="1" w:styleId="Style1">
    <w:name w:val="Style1"/>
    <w:basedOn w:val="a3"/>
    <w:pPr>
      <w:widowControl w:val="0"/>
      <w:autoSpaceDE w:val="0"/>
      <w:autoSpaceDN w:val="0"/>
      <w:adjustRightInd w:val="0"/>
      <w:spacing w:line="250" w:lineRule="exact"/>
      <w:jc w:val="center"/>
    </w:pPr>
  </w:style>
  <w:style w:type="character" w:customStyle="1" w:styleId="FontStyle19">
    <w:name w:val="Font Style19"/>
    <w:basedOn w:val="a4"/>
    <w:rPr>
      <w:rFonts w:ascii="Times New Roman" w:hAnsi="Times New Roman" w:cs="Times New Roman"/>
      <w:b/>
      <w:bCs/>
      <w:spacing w:val="20"/>
      <w:sz w:val="16"/>
      <w:szCs w:val="16"/>
    </w:rPr>
  </w:style>
  <w:style w:type="character" w:customStyle="1" w:styleId="FontStyle20">
    <w:name w:val="Font Style20"/>
    <w:basedOn w:val="a4"/>
    <w:rPr>
      <w:rFonts w:ascii="Times New Roman" w:hAnsi="Times New Roman" w:cs="Times New Roman"/>
      <w:spacing w:val="20"/>
      <w:sz w:val="16"/>
      <w:szCs w:val="16"/>
    </w:rPr>
  </w:style>
  <w:style w:type="table" w:customStyle="1" w:styleId="1a">
    <w:name w:val="Сетка таблицы1"/>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style>
  <w:style w:type="paragraph" w:customStyle="1" w:styleId="t1">
    <w:name w:val="t1"/>
    <w:basedOn w:val="a3"/>
    <w:pPr>
      <w:widowControl w:val="0"/>
      <w:autoSpaceDE w:val="0"/>
      <w:autoSpaceDN w:val="0"/>
      <w:adjustRightInd w:val="0"/>
    </w:pPr>
    <w:rPr>
      <w:lang w:val="en-US" w:eastAsia="en-US"/>
    </w:rPr>
  </w:style>
  <w:style w:type="paragraph" w:customStyle="1" w:styleId="p184">
    <w:name w:val="p184"/>
    <w:basedOn w:val="a3"/>
    <w:qFormat/>
    <w:pPr>
      <w:widowControl w:val="0"/>
      <w:tabs>
        <w:tab w:val="left" w:pos="1972"/>
      </w:tabs>
      <w:autoSpaceDE w:val="0"/>
      <w:autoSpaceDN w:val="0"/>
      <w:adjustRightInd w:val="0"/>
      <w:ind w:left="658"/>
    </w:pPr>
    <w:rPr>
      <w:lang w:val="en-US" w:eastAsia="en-US"/>
    </w:rPr>
  </w:style>
  <w:style w:type="paragraph" w:customStyle="1" w:styleId="Default">
    <w:name w:val="Default"/>
    <w:pPr>
      <w:autoSpaceDE w:val="0"/>
      <w:autoSpaceDN w:val="0"/>
      <w:adjustRightInd w:val="0"/>
    </w:pPr>
    <w:rPr>
      <w:color w:val="000000"/>
      <w:sz w:val="24"/>
      <w:szCs w:val="24"/>
    </w:rPr>
  </w:style>
  <w:style w:type="character" w:customStyle="1" w:styleId="allowtextselection">
    <w:name w:val="allowtextselection"/>
    <w:basedOn w:val="a4"/>
  </w:style>
  <w:style w:type="table" w:customStyle="1" w:styleId="2c">
    <w:name w:val="Сетка таблицы2"/>
    <w:basedOn w:val="a5"/>
    <w:uiPriority w:val="5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31">
    <w:name w:val="font31"/>
    <w:rPr>
      <w:rFonts w:ascii="Times New Roman" w:hAnsi="Times New Roman" w:cs="Times New Roman" w:hint="default"/>
      <w:b/>
      <w:bCs/>
      <w:color w:val="000000"/>
      <w:sz w:val="24"/>
      <w:szCs w:val="24"/>
      <w:u w:val="none"/>
    </w:rPr>
  </w:style>
  <w:style w:type="character" w:customStyle="1" w:styleId="font51">
    <w:name w:val="font51"/>
    <w:rPr>
      <w:rFonts w:ascii="Times New Roman" w:hAnsi="Times New Roman" w:cs="Times New Roman" w:hint="default"/>
      <w:color w:val="000000"/>
      <w:sz w:val="24"/>
      <w:szCs w:val="24"/>
      <w:u w:val="none"/>
    </w:rPr>
  </w:style>
  <w:style w:type="character" w:customStyle="1" w:styleId="11">
    <w:name w:val="Текст примечания Знак1"/>
    <w:basedOn w:val="a4"/>
    <w:link w:val="ae"/>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egrul.nalog.ru/" TargetMode="External"/><Relationship Id="rId3" Type="http://schemas.openxmlformats.org/officeDocument/2006/relationships/customXml" Target="../customXml/item3.xml"/><Relationship Id="rId21" Type="http://schemas.openxmlformats.org/officeDocument/2006/relationships/hyperlink" Target="http://rdr.rosatom.ru/"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arbitration@rosatom.ru" TargetMode="External"/><Relationship Id="rId2" Type="http://schemas.openxmlformats.org/officeDocument/2006/relationships/customXml" Target="../customXml/item2.xml"/><Relationship Id="rId16" Type="http://schemas.openxmlformats.org/officeDocument/2006/relationships/hyperlink" Target="http://zakupki.rosatom.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KTurdugulova@rosatom.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grul.nalog.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41CB-BFD9-44BB-A29E-031B1387509D}">
  <ds:schemaRefs>
    <ds:schemaRef ds:uri="http://schemas.openxmlformats.org/officeDocument/2006/bibliography"/>
  </ds:schemaRefs>
</ds:datastoreItem>
</file>

<file path=customXml/itemProps2.xml><?xml version="1.0" encoding="utf-8"?>
<ds:datastoreItem xmlns:ds="http://schemas.openxmlformats.org/officeDocument/2006/customXml" ds:itemID="{5895A414-A73E-405A-B4AA-238083112754}">
  <ds:schemaRefs>
    <ds:schemaRef ds:uri="http://schemas.openxmlformats.org/officeDocument/2006/bibliography"/>
  </ds:schemaRefs>
</ds:datastoreItem>
</file>

<file path=customXml/itemProps3.xml><?xml version="1.0" encoding="utf-8"?>
<ds:datastoreItem xmlns:ds="http://schemas.openxmlformats.org/officeDocument/2006/customXml" ds:itemID="{A251F5B2-B978-4616-9477-A317AEC1C0CE}">
  <ds:schemaRefs>
    <ds:schemaRef ds:uri="http://schemas.openxmlformats.org/officeDocument/2006/bibliography"/>
  </ds:schemaRefs>
</ds:datastoreItem>
</file>

<file path=customXml/itemProps4.xml><?xml version="1.0" encoding="utf-8"?>
<ds:datastoreItem xmlns:ds="http://schemas.openxmlformats.org/officeDocument/2006/customXml" ds:itemID="{84BCCA36-875C-4E4C-834F-D9729E4A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49</Pages>
  <Words>12591</Words>
  <Characters>71770</Characters>
  <Application>Microsoft Office Word</Application>
  <DocSecurity>0</DocSecurity>
  <Lines>598</Lines>
  <Paragraphs>168</Paragraphs>
  <ScaleCrop>false</ScaleCrop>
  <Company>NIAEP</Company>
  <LinksUpToDate>false</LinksUpToDate>
  <CharactersWithSpaces>84193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A. Borodin</cp:lastModifiedBy>
  <cp:revision>376</cp:revision>
  <cp:lastPrinted>2018-09-20T08:23:00Z</cp:lastPrinted>
  <dcterms:created xsi:type="dcterms:W3CDTF">2018-06-01T10:20:00Z</dcterms:created>
  <dcterms:modified xsi:type="dcterms:W3CDTF">2024-02-21T06:43:00Z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DA1EE86C89704046B64164741D34B8AB</vt:lpwstr>
  </property>
</Properties>
</file>