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5"/>
        <w:tblW w:w="10632"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0632" w:type="dxa"/>
            <w:vMerge w:val="restart"/>
          </w:tcPr>
          <w:p>
            <w:pPr>
              <w:spacing w:after="0" w:line="240" w:lineRule="auto"/>
              <w:jc w:val="center"/>
              <w:rPr>
                <w:rFonts w:ascii="Times New Roman" w:hAnsi="Times New Roman" w:eastAsiaTheme="minorEastAsia"/>
                <w:b/>
                <w:sz w:val="24"/>
                <w:szCs w:val="24"/>
                <w:lang w:val="bg-BG"/>
              </w:rPr>
            </w:pPr>
            <w:bookmarkStart w:id="20" w:name="_GoBack"/>
            <w:bookmarkEnd w:id="20"/>
            <w:r>
              <w:rPr>
                <w:rFonts w:ascii="Times New Roman" w:hAnsi="Times New Roman" w:eastAsiaTheme="minorEastAsia"/>
                <w:b/>
                <w:sz w:val="24"/>
                <w:szCs w:val="24"/>
              </w:rPr>
              <w:t>ДОГОВО</w:t>
            </w:r>
            <w:r>
              <w:rPr>
                <w:rFonts w:ascii="Times New Roman" w:hAnsi="Times New Roman" w:eastAsiaTheme="minorEastAsia"/>
                <w:b/>
                <w:sz w:val="24"/>
                <w:szCs w:val="24"/>
                <w:lang w:val="bg-BG"/>
              </w:rPr>
              <w:t>Р №____</w:t>
            </w:r>
          </w:p>
          <w:p>
            <w:pPr>
              <w:spacing w:after="0" w:line="240" w:lineRule="auto"/>
              <w:jc w:val="center"/>
              <w:rPr>
                <w:rFonts w:ascii="Times New Roman" w:hAnsi="Times New Roman" w:eastAsiaTheme="minorEastAsia"/>
                <w:b/>
                <w:sz w:val="24"/>
                <w:szCs w:val="24"/>
              </w:rPr>
            </w:pPr>
            <w:r>
              <w:rPr>
                <w:rFonts w:ascii="Times New Roman" w:hAnsi="Times New Roman" w:eastAsiaTheme="minorEastAsia"/>
                <w:b/>
                <w:sz w:val="24"/>
                <w:szCs w:val="24"/>
              </w:rPr>
              <w:t>возмездного оказания услуг</w:t>
            </w:r>
          </w:p>
          <w:p>
            <w:pPr>
              <w:spacing w:after="0" w:line="240" w:lineRule="auto"/>
              <w:jc w:val="center"/>
              <w:rPr>
                <w:rFonts w:ascii="Times New Roman" w:hAnsi="Times New Roman" w:eastAsiaTheme="minorEastAsia"/>
                <w:b/>
                <w:sz w:val="24"/>
                <w:szCs w:val="24"/>
              </w:rPr>
            </w:pPr>
          </w:p>
          <w:p>
            <w:pPr>
              <w:spacing w:after="0" w:line="240" w:lineRule="auto"/>
              <w:rPr>
                <w:rFonts w:ascii="Times New Roman" w:hAnsi="Times New Roman" w:eastAsiaTheme="minorEastAsia"/>
                <w:sz w:val="24"/>
                <w:szCs w:val="24"/>
              </w:rPr>
            </w:pPr>
            <w:r>
              <w:rPr>
                <w:rFonts w:ascii="Times New Roman" w:hAnsi="Times New Roman" w:eastAsiaTheme="minorEastAsia"/>
                <w:sz w:val="24"/>
                <w:szCs w:val="24"/>
              </w:rPr>
              <w:t>г. Астана                                                                                                                  «___»_________ 2024 г.</w:t>
            </w:r>
          </w:p>
          <w:p>
            <w:pPr>
              <w:spacing w:after="0" w:line="240" w:lineRule="auto"/>
              <w:rPr>
                <w:rFonts w:ascii="Times New Roman" w:hAnsi="Times New Roman" w:eastAsiaTheme="minorEastAsia"/>
                <w:sz w:val="24"/>
                <w:szCs w:val="24"/>
              </w:rPr>
            </w:pPr>
          </w:p>
          <w:p>
            <w:pPr>
              <w:shd w:val="clear" w:color="auto" w:fill="FFFFFF"/>
              <w:spacing w:after="0" w:line="240" w:lineRule="auto"/>
              <w:ind w:firstLine="567"/>
              <w:jc w:val="both"/>
              <w:rPr>
                <w:rFonts w:ascii="Times New Roman" w:hAnsi="Times New Roman" w:eastAsiaTheme="minorEastAsia"/>
                <w:sz w:val="24"/>
                <w:szCs w:val="24"/>
              </w:rPr>
            </w:pPr>
            <w:r>
              <w:rPr>
                <w:rFonts w:ascii="Times New Roman" w:hAnsi="Times New Roman" w:eastAsiaTheme="minorEastAsia"/>
                <w:b/>
                <w:sz w:val="24"/>
                <w:szCs w:val="24"/>
              </w:rPr>
              <w:t>Товарищество с ограниченной ответственностью «Энерджи Солюшнс Казахстан</w:t>
            </w:r>
            <w:r>
              <w:rPr>
                <w:rFonts w:ascii="Times New Roman" w:hAnsi="Times New Roman" w:eastAsiaTheme="minorEastAsia"/>
                <w:sz w:val="24"/>
                <w:szCs w:val="24"/>
              </w:rPr>
              <w:t xml:space="preserve">», учрежденное в соответствии с законодательством Республики Казахстан, именуемое в дальнейшем </w:t>
            </w:r>
            <w:r>
              <w:rPr>
                <w:rFonts w:ascii="Times New Roman" w:hAnsi="Times New Roman" w:eastAsiaTheme="minorEastAsia"/>
                <w:b/>
                <w:sz w:val="24"/>
                <w:szCs w:val="24"/>
              </w:rPr>
              <w:t>«Заказчик»</w:t>
            </w:r>
            <w:r>
              <w:rPr>
                <w:rFonts w:ascii="Times New Roman" w:hAnsi="Times New Roman" w:eastAsiaTheme="minorEastAsia"/>
                <w:sz w:val="24"/>
                <w:szCs w:val="24"/>
              </w:rPr>
              <w:t>, в лице генерального директора Громова Сергея Сергеевича, действующего на основании Устава, с одной стороны, и</w:t>
            </w:r>
          </w:p>
          <w:p>
            <w:pPr>
              <w:shd w:val="clear" w:color="auto" w:fill="FFFFFF"/>
              <w:spacing w:after="0" w:line="240" w:lineRule="auto"/>
              <w:ind w:firstLine="567"/>
              <w:jc w:val="both"/>
              <w:rPr>
                <w:rFonts w:ascii="Times New Roman" w:hAnsi="Times New Roman" w:eastAsiaTheme="minorEastAsia"/>
                <w:sz w:val="24"/>
                <w:szCs w:val="24"/>
              </w:rPr>
            </w:pPr>
            <w:r>
              <w:rPr>
                <w:rFonts w:ascii="Times New Roman" w:hAnsi="Times New Roman" w:eastAsiaTheme="minorEastAsia"/>
                <w:b/>
                <w:sz w:val="24"/>
                <w:szCs w:val="24"/>
              </w:rPr>
              <w:t xml:space="preserve">Наименование организации, </w:t>
            </w:r>
            <w:r>
              <w:rPr>
                <w:rFonts w:ascii="Times New Roman" w:hAnsi="Times New Roman" w:eastAsiaTheme="minorEastAsia"/>
                <w:sz w:val="24"/>
                <w:szCs w:val="24"/>
              </w:rPr>
              <w:t xml:space="preserve">учрежденное в соответствии с законодательством, именуемое в дальнейшем </w:t>
            </w:r>
            <w:r>
              <w:rPr>
                <w:rFonts w:ascii="Times New Roman" w:hAnsi="Times New Roman" w:eastAsiaTheme="minorEastAsia"/>
                <w:b/>
                <w:sz w:val="24"/>
                <w:szCs w:val="24"/>
              </w:rPr>
              <w:t>«Исполнитель»</w:t>
            </w:r>
            <w:r>
              <w:rPr>
                <w:rFonts w:ascii="Times New Roman" w:hAnsi="Times New Roman" w:eastAsiaTheme="minorEastAsia"/>
                <w:sz w:val="24"/>
                <w:szCs w:val="24"/>
              </w:rPr>
              <w:t>, в лице директора, действующей на основании Устава, с другой стороны, совместно в дальнейшем именуемые «Стороны», заключили настоящий Договор (далее – «Договор») о нижеследующем:</w:t>
            </w:r>
          </w:p>
          <w:p>
            <w:pPr>
              <w:shd w:val="clear" w:color="auto" w:fill="FFFFFF"/>
              <w:spacing w:after="0" w:line="240" w:lineRule="auto"/>
              <w:ind w:firstLine="459"/>
              <w:rPr>
                <w:rFonts w:ascii="Times New Roman" w:hAnsi="Times New Roman" w:eastAsiaTheme="minorEastAsia"/>
                <w:sz w:val="24"/>
                <w:szCs w:val="24"/>
              </w:rPr>
            </w:pPr>
          </w:p>
          <w:p>
            <w:pPr>
              <w:numPr>
                <w:ilvl w:val="0"/>
                <w:numId w:val="8"/>
              </w:numPr>
              <w:spacing w:after="0" w:line="240" w:lineRule="auto"/>
              <w:ind w:left="0" w:firstLine="1"/>
              <w:jc w:val="center"/>
              <w:rPr>
                <w:rFonts w:ascii="Times New Roman" w:hAnsi="Times New Roman" w:eastAsiaTheme="minorEastAsia"/>
                <w:b/>
                <w:sz w:val="24"/>
                <w:szCs w:val="24"/>
              </w:rPr>
            </w:pPr>
            <w:r>
              <w:rPr>
                <w:rFonts w:ascii="Times New Roman" w:hAnsi="Times New Roman" w:eastAsiaTheme="minorEastAsia"/>
                <w:b/>
                <w:sz w:val="24"/>
                <w:szCs w:val="24"/>
              </w:rPr>
              <w:t>ПРЕДМЕТ ДОГОВОРА</w:t>
            </w:r>
          </w:p>
          <w:p>
            <w:pPr>
              <w:pStyle w:val="43"/>
              <w:numPr>
                <w:ilvl w:val="1"/>
                <w:numId w:val="9"/>
              </w:numPr>
              <w:tabs>
                <w:tab w:val="left" w:pos="1278"/>
              </w:tabs>
              <w:spacing w:after="0" w:line="240" w:lineRule="auto"/>
              <w:ind w:left="38" w:firstLine="322"/>
              <w:rPr>
                <w:rFonts w:ascii="Times New Roman" w:hAnsi="Times New Roman"/>
                <w:sz w:val="24"/>
                <w:szCs w:val="24"/>
              </w:rPr>
            </w:pPr>
            <w:r>
              <w:rPr>
                <w:rFonts w:ascii="Times New Roman" w:hAnsi="Times New Roman"/>
                <w:sz w:val="24"/>
                <w:szCs w:val="24"/>
              </w:rPr>
              <w:t>Исполнитель принимает на себя обязательства оказать услуги по ведению аккаунтов в социальных сетях (далее – Услуги), а Заказчик обязуется принять и оплатить оказанные услуги в соответствии с настоящим Договором.</w:t>
            </w:r>
          </w:p>
          <w:p>
            <w:pPr>
              <w:pStyle w:val="43"/>
              <w:numPr>
                <w:ilvl w:val="1"/>
                <w:numId w:val="9"/>
              </w:numPr>
              <w:tabs>
                <w:tab w:val="left" w:pos="1278"/>
              </w:tabs>
              <w:spacing w:after="0" w:line="240" w:lineRule="auto"/>
              <w:ind w:left="0" w:firstLine="567"/>
              <w:rPr>
                <w:rFonts w:ascii="Times New Roman" w:hAnsi="Times New Roman"/>
                <w:sz w:val="24"/>
                <w:szCs w:val="24"/>
              </w:rPr>
            </w:pPr>
            <w:r>
              <w:rPr>
                <w:rFonts w:ascii="Times New Roman" w:hAnsi="Times New Roman"/>
                <w:sz w:val="24"/>
                <w:szCs w:val="24"/>
              </w:rPr>
              <w:t>Перечень Услуг, сроки и условия их оказания приведены в Техническом задании (Приложение № 1), являющемся неотъемлемой частью настоящего Договора.</w:t>
            </w:r>
          </w:p>
          <w:p>
            <w:pPr>
              <w:pStyle w:val="43"/>
              <w:numPr>
                <w:ilvl w:val="1"/>
                <w:numId w:val="9"/>
              </w:numPr>
              <w:tabs>
                <w:tab w:val="left" w:pos="1278"/>
              </w:tabs>
              <w:spacing w:after="0" w:line="240" w:lineRule="auto"/>
              <w:ind w:left="0" w:firstLine="567"/>
              <w:rPr>
                <w:rFonts w:ascii="Times New Roman" w:hAnsi="Times New Roman"/>
                <w:sz w:val="24"/>
                <w:szCs w:val="24"/>
              </w:rPr>
            </w:pPr>
            <w:r>
              <w:rPr>
                <w:rFonts w:ascii="Times New Roman" w:hAnsi="Times New Roman"/>
                <w:sz w:val="24"/>
                <w:szCs w:val="24"/>
              </w:rPr>
              <w:t>Срок оказания услуг: в течение 12 (двенадцати) месяцев с даты заключения Договора</w:t>
            </w:r>
            <w:r>
              <w:rPr>
                <w:sz w:val="24"/>
              </w:rPr>
              <w:t>.</w:t>
            </w:r>
          </w:p>
          <w:p>
            <w:pPr>
              <w:pStyle w:val="43"/>
              <w:numPr>
                <w:ilvl w:val="1"/>
                <w:numId w:val="9"/>
              </w:numPr>
              <w:tabs>
                <w:tab w:val="left" w:pos="1278"/>
              </w:tabs>
              <w:spacing w:after="0" w:line="240" w:lineRule="auto"/>
              <w:ind w:left="0" w:firstLine="567"/>
              <w:rPr>
                <w:rFonts w:ascii="Times New Roman" w:hAnsi="Times New Roman"/>
                <w:sz w:val="24"/>
                <w:szCs w:val="24"/>
              </w:rPr>
            </w:pPr>
            <w:r>
              <w:rPr>
                <w:rFonts w:ascii="Times New Roman" w:hAnsi="Times New Roman"/>
                <w:sz w:val="24"/>
                <w:szCs w:val="24"/>
              </w:rPr>
              <w:t>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w:t>
            </w:r>
          </w:p>
          <w:p>
            <w:pPr>
              <w:pStyle w:val="43"/>
              <w:tabs>
                <w:tab w:val="left" w:pos="1031"/>
              </w:tabs>
              <w:ind w:left="0" w:firstLine="747"/>
              <w:rPr>
                <w:rFonts w:ascii="Times New Roman" w:hAnsi="Times New Roman"/>
                <w:sz w:val="24"/>
                <w:szCs w:val="24"/>
              </w:rPr>
            </w:pPr>
          </w:p>
          <w:p>
            <w:pPr>
              <w:numPr>
                <w:ilvl w:val="0"/>
                <w:numId w:val="8"/>
              </w:numPr>
              <w:spacing w:after="0" w:line="240" w:lineRule="auto"/>
              <w:ind w:left="0" w:firstLine="464"/>
              <w:jc w:val="center"/>
              <w:rPr>
                <w:rFonts w:ascii="Times New Roman" w:hAnsi="Times New Roman" w:eastAsiaTheme="minorEastAsia"/>
                <w:sz w:val="24"/>
                <w:szCs w:val="24"/>
                <w:lang w:val="en-US"/>
              </w:rPr>
            </w:pPr>
            <w:r>
              <w:rPr>
                <w:rFonts w:ascii="Times New Roman" w:hAnsi="Times New Roman" w:eastAsiaTheme="minorEastAsia"/>
                <w:b/>
                <w:sz w:val="24"/>
                <w:szCs w:val="24"/>
              </w:rPr>
              <w:t>ПРАВА И ОБЯЗАННОСТИ СТОРОН</w:t>
            </w:r>
          </w:p>
          <w:p>
            <w:pPr>
              <w:numPr>
                <w:ilvl w:val="1"/>
                <w:numId w:val="8"/>
              </w:numPr>
              <w:tabs>
                <w:tab w:val="left" w:pos="1050"/>
              </w:tabs>
              <w:spacing w:after="0" w:line="240" w:lineRule="auto"/>
              <w:ind w:left="0" w:firstLine="567"/>
              <w:jc w:val="both"/>
              <w:rPr>
                <w:rFonts w:ascii="Times New Roman" w:hAnsi="Times New Roman" w:eastAsiaTheme="minorEastAsia"/>
                <w:sz w:val="24"/>
                <w:szCs w:val="24"/>
                <w:lang w:val="en-US"/>
              </w:rPr>
            </w:pPr>
            <w:r>
              <w:rPr>
                <w:rFonts w:ascii="Times New Roman" w:hAnsi="Times New Roman" w:eastAsiaTheme="minorEastAsia"/>
                <w:b/>
                <w:sz w:val="24"/>
                <w:szCs w:val="24"/>
              </w:rPr>
              <w:t>Заказчик обязуется</w:t>
            </w:r>
            <w:r>
              <w:rPr>
                <w:rFonts w:ascii="Times New Roman" w:hAnsi="Times New Roman" w:eastAsiaTheme="minorEastAsia"/>
                <w:sz w:val="24"/>
                <w:szCs w:val="24"/>
              </w:rPr>
              <w:t xml:space="preserve">: </w:t>
            </w:r>
          </w:p>
          <w:p>
            <w:pPr>
              <w:numPr>
                <w:ilvl w:val="2"/>
                <w:numId w:val="8"/>
              </w:numPr>
              <w:tabs>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Оплачивать Услуги Исполнителя в объеме, в порядке и в сроки, предусмотренные настоящим Договором.</w:t>
            </w:r>
          </w:p>
          <w:p>
            <w:pPr>
              <w:numPr>
                <w:ilvl w:val="2"/>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Предоставлять всю информацию, необходимую для надлежащего выполнения Исполнителем своих обязательств по настоящему Договору.</w:t>
            </w:r>
          </w:p>
          <w:p>
            <w:pPr>
              <w:pStyle w:val="43"/>
              <w:numPr>
                <w:ilvl w:val="1"/>
                <w:numId w:val="8"/>
              </w:numPr>
              <w:tabs>
                <w:tab w:val="left" w:pos="889"/>
                <w:tab w:val="left" w:pos="1031"/>
                <w:tab w:val="left" w:pos="1173"/>
              </w:tabs>
              <w:spacing w:after="0" w:line="240" w:lineRule="auto"/>
              <w:ind w:left="0" w:firstLine="567"/>
              <w:rPr>
                <w:rFonts w:ascii="Times New Roman" w:hAnsi="Times New Roman"/>
                <w:sz w:val="24"/>
                <w:szCs w:val="24"/>
              </w:rPr>
            </w:pPr>
            <w:r>
              <w:rPr>
                <w:rFonts w:ascii="Times New Roman" w:hAnsi="Times New Roman"/>
                <w:b/>
                <w:sz w:val="24"/>
                <w:szCs w:val="24"/>
              </w:rPr>
              <w:t>Заказчик имеет право:</w:t>
            </w:r>
          </w:p>
          <w:p>
            <w:pPr>
              <w:numPr>
                <w:ilvl w:val="2"/>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p>
            <w:pPr>
              <w:numPr>
                <w:ilvl w:val="1"/>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lang w:val="en-US"/>
              </w:rPr>
            </w:pPr>
            <w:r>
              <w:rPr>
                <w:rFonts w:ascii="Times New Roman" w:hAnsi="Times New Roman" w:eastAsiaTheme="minorEastAsia"/>
                <w:b/>
                <w:sz w:val="24"/>
                <w:szCs w:val="24"/>
              </w:rPr>
              <w:t>Исполнитель обязуется</w:t>
            </w:r>
            <w:r>
              <w:rPr>
                <w:rFonts w:ascii="Times New Roman" w:hAnsi="Times New Roman" w:eastAsiaTheme="minorEastAsia"/>
                <w:sz w:val="24"/>
                <w:szCs w:val="24"/>
              </w:rPr>
              <w:t>:</w:t>
            </w:r>
          </w:p>
          <w:p>
            <w:pPr>
              <w:numPr>
                <w:ilvl w:val="2"/>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Оказывать Услуги в объеме и в сроки, определенные в настоящем Договоре и Приложениях к нему.</w:t>
            </w:r>
          </w:p>
          <w:p>
            <w:pPr>
              <w:numPr>
                <w:ilvl w:val="2"/>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По требованию Заказчика информировать о ходе оказания услуг по Договору.</w:t>
            </w:r>
          </w:p>
          <w:p>
            <w:pPr>
              <w:numPr>
                <w:ilvl w:val="2"/>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Соблюдать конфиденциальность предоставленной Заказчиком информации в соответствии с разделом 6 настоящего Договора.</w:t>
            </w:r>
          </w:p>
          <w:p>
            <w:pPr>
              <w:numPr>
                <w:ilvl w:val="2"/>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Не использовать предоставленные Заказчиком фотографии, изображения, в том числе изображения товарных знаков, логотип Заказчика и иные материалы Заказчика (в том числе путем их размещения в сети Интернет, журналах, портфолио) без предварительного письменного согласования с Заказчиком, кроме как в целях предусмотренных настоящим Договором.</w:t>
            </w:r>
          </w:p>
          <w:p>
            <w:pPr>
              <w:numPr>
                <w:ilvl w:val="2"/>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Обязать соисполнителей (третьих лиц) в случае их привлечения соблюдать запрет, установленный п. 2.3.4 Договора</w:t>
            </w:r>
          </w:p>
          <w:p>
            <w:pPr>
              <w:numPr>
                <w:ilvl w:val="1"/>
                <w:numId w:val="8"/>
              </w:numPr>
              <w:tabs>
                <w:tab w:val="left" w:pos="889"/>
                <w:tab w:val="left" w:pos="103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b/>
                <w:sz w:val="24"/>
                <w:szCs w:val="24"/>
              </w:rPr>
              <w:t>Исполнитель имеет право</w:t>
            </w:r>
            <w:r>
              <w:rPr>
                <w:rFonts w:ascii="Times New Roman" w:hAnsi="Times New Roman" w:eastAsiaTheme="minorEastAsia"/>
                <w:sz w:val="24"/>
                <w:szCs w:val="24"/>
              </w:rPr>
              <w:t xml:space="preserve">: </w:t>
            </w:r>
          </w:p>
          <w:p>
            <w:pPr>
              <w:pStyle w:val="43"/>
              <w:numPr>
                <w:ilvl w:val="2"/>
                <w:numId w:val="8"/>
              </w:numPr>
              <w:tabs>
                <w:tab w:val="left" w:pos="889"/>
                <w:tab w:val="left" w:pos="1031"/>
                <w:tab w:val="left" w:pos="1173"/>
              </w:tabs>
              <w:spacing w:after="0" w:line="240" w:lineRule="auto"/>
              <w:ind w:left="0" w:firstLine="567"/>
              <w:rPr>
                <w:rFonts w:ascii="Times New Roman" w:hAnsi="Times New Roman"/>
                <w:sz w:val="24"/>
                <w:szCs w:val="24"/>
              </w:rPr>
            </w:pPr>
            <w:r>
              <w:rPr>
                <w:rFonts w:ascii="Times New Roman" w:hAnsi="Times New Roman"/>
                <w:sz w:val="24"/>
                <w:szCs w:val="24"/>
              </w:rPr>
              <w:t>Получать от Заказчика информацию, необходимую для выполнения своих обязательств по Договору.</w:t>
            </w:r>
          </w:p>
          <w:p>
            <w:pPr>
              <w:pStyle w:val="43"/>
              <w:numPr>
                <w:ilvl w:val="2"/>
                <w:numId w:val="8"/>
              </w:numPr>
              <w:tabs>
                <w:tab w:val="left" w:pos="889"/>
                <w:tab w:val="left" w:pos="1031"/>
                <w:tab w:val="left" w:pos="1173"/>
              </w:tabs>
              <w:spacing w:after="0" w:line="240" w:lineRule="auto"/>
              <w:ind w:left="0" w:firstLine="567"/>
              <w:rPr>
                <w:rFonts w:ascii="Times New Roman" w:hAnsi="Times New Roman"/>
                <w:sz w:val="24"/>
                <w:szCs w:val="24"/>
              </w:rPr>
            </w:pPr>
            <w:r>
              <w:rPr>
                <w:rFonts w:ascii="Times New Roman" w:hAnsi="Times New Roman"/>
                <w:sz w:val="24"/>
                <w:szCs w:val="24"/>
              </w:rPr>
              <w:t>Исполнитель вправе привлекать к исполнению своих обязательств по настоящему Договору соисполнителей (третьих лиц) только с предварительного письменного согласия Заказчика. В течение одного рабочего дня после заключения договора с субподрядчиком (третьим лицом), в том числе являющимся субъектом малого и среднего предпринимательства,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идентификационный номер налогоплательщика, а также предмет и цену договора с субподрядчиком (третьим лицом).</w:t>
            </w:r>
          </w:p>
          <w:p>
            <w:pPr>
              <w:tabs>
                <w:tab w:val="left" w:pos="889"/>
                <w:tab w:val="left" w:pos="1031"/>
                <w:tab w:val="left" w:pos="1173"/>
              </w:tabs>
              <w:spacing w:after="0" w:line="240" w:lineRule="auto"/>
              <w:ind w:firstLine="601"/>
              <w:jc w:val="both"/>
              <w:rPr>
                <w:rFonts w:ascii="Times New Roman" w:hAnsi="Times New Roman" w:eastAsiaTheme="minorEastAsia"/>
                <w:sz w:val="24"/>
                <w:szCs w:val="24"/>
              </w:rPr>
            </w:pPr>
            <w:r>
              <w:rPr>
                <w:rFonts w:ascii="Times New Roman" w:hAnsi="Times New Roman" w:eastAsiaTheme="minorEastAsia"/>
                <w:sz w:val="24"/>
                <w:szCs w:val="24"/>
              </w:rPr>
              <w:t>Привлечение третьих лиц возможно только при: заключении между Исполнителем и соисполнителем договора о конфиденциальности и взаимном неразглашении информации, приложении справки, подтверждающей отсутствие задолженности по уплате налогов, сборов, пеней и штрафов, и раскрытии сведений о цепочке собственников, включая бенефициаров, в том числе конечных. При этом Исполнитель несет ответственность перед Заказчиком за действия/бездействие привлекаемых третьих лиц, качество и результаты оказанных этими лицами Услуг, как за свои собственные.</w:t>
            </w:r>
          </w:p>
          <w:p>
            <w:pPr>
              <w:tabs>
                <w:tab w:val="left" w:pos="889"/>
                <w:tab w:val="left" w:pos="1031"/>
                <w:tab w:val="left" w:pos="1173"/>
              </w:tabs>
              <w:spacing w:after="0" w:line="240" w:lineRule="auto"/>
              <w:ind w:firstLine="601"/>
              <w:jc w:val="both"/>
              <w:rPr>
                <w:rFonts w:ascii="Times New Roman" w:hAnsi="Times New Roman" w:eastAsiaTheme="minorEastAsia"/>
                <w:sz w:val="24"/>
                <w:szCs w:val="24"/>
              </w:rPr>
            </w:pPr>
            <w:r>
              <w:rPr>
                <w:rFonts w:ascii="Times New Roman" w:hAnsi="Times New Roman"/>
                <w:sz w:val="24"/>
                <w:szCs w:val="24"/>
              </w:rPr>
              <w:t>Виды работ, Услуг, а также объем привлечения соисполнителей определяются Исполнителем самостоятельно.</w:t>
            </w:r>
          </w:p>
          <w:p>
            <w:pPr>
              <w:pStyle w:val="43"/>
              <w:tabs>
                <w:tab w:val="left" w:pos="889"/>
                <w:tab w:val="left" w:pos="1031"/>
                <w:tab w:val="left" w:pos="1173"/>
              </w:tabs>
              <w:ind w:left="0" w:firstLine="601"/>
              <w:rPr>
                <w:rFonts w:ascii="Times New Roman" w:hAnsi="Times New Roman"/>
                <w:sz w:val="24"/>
                <w:szCs w:val="24"/>
              </w:rPr>
            </w:pPr>
            <w:r>
              <w:rPr>
                <w:rFonts w:ascii="Times New Roman" w:hAnsi="Times New Roman"/>
                <w:sz w:val="24"/>
                <w:szCs w:val="24"/>
              </w:rPr>
              <w:t>Исполнитель несет ответственность перед Заказчиком за действия/бездействие соисполнителей как за свои собственные.</w:t>
            </w:r>
          </w:p>
          <w:p>
            <w:pPr>
              <w:numPr>
                <w:ilvl w:val="0"/>
                <w:numId w:val="8"/>
              </w:numPr>
              <w:spacing w:after="0" w:line="240" w:lineRule="auto"/>
              <w:ind w:left="0" w:firstLine="0"/>
              <w:jc w:val="center"/>
              <w:rPr>
                <w:rFonts w:ascii="Times New Roman" w:hAnsi="Times New Roman" w:eastAsiaTheme="minorEastAsia"/>
                <w:sz w:val="24"/>
                <w:szCs w:val="24"/>
              </w:rPr>
            </w:pPr>
            <w:r>
              <w:rPr>
                <w:rFonts w:ascii="Times New Roman" w:hAnsi="Times New Roman" w:eastAsiaTheme="minorEastAsia"/>
                <w:b/>
                <w:sz w:val="24"/>
                <w:szCs w:val="24"/>
              </w:rPr>
              <w:t>ПОРЯДОК СДАЧИ-ПРИЕМКИ УСЛУГ ПО ДОГОВОРУ</w:t>
            </w:r>
          </w:p>
          <w:p>
            <w:pPr>
              <w:numPr>
                <w:ilvl w:val="1"/>
                <w:numId w:val="8"/>
              </w:numPr>
              <w:tabs>
                <w:tab w:val="left" w:pos="1136"/>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 xml:space="preserve">Не позднее первых 2 (двух) рабочих дней, следующих за окончанием каждого отчетного периода оказания Услуг (длительностью 1 месяц), Исполнитель представляет Заказчику сканированные копии подписанных Исполнителем Отчета об оказанных Услугах (далее – Отчет) </w:t>
            </w:r>
            <w:r>
              <w:rPr>
                <w:rFonts w:ascii="Times New Roman" w:hAnsi="Times New Roman" w:eastAsiaTheme="minorEastAsia"/>
                <w:color w:val="000000"/>
                <w:sz w:val="24"/>
                <w:szCs w:val="24"/>
              </w:rPr>
              <w:t>по форме Приложения №4 Договора</w:t>
            </w:r>
            <w:r>
              <w:rPr>
                <w:rFonts w:ascii="Times New Roman" w:hAnsi="Times New Roman" w:eastAsiaTheme="minorEastAsia"/>
                <w:sz w:val="24"/>
                <w:szCs w:val="24"/>
              </w:rPr>
              <w:t xml:space="preserve">, Акт сдачи-приемки оказанных услуг (далее – Акт) </w:t>
            </w:r>
            <w:r>
              <w:rPr>
                <w:rFonts w:ascii="Times New Roman" w:hAnsi="Times New Roman" w:eastAsiaTheme="minorEastAsia"/>
                <w:color w:val="000000"/>
                <w:sz w:val="24"/>
                <w:szCs w:val="24"/>
              </w:rPr>
              <w:t>по форме Приложения №3 Договора и счет</w:t>
            </w:r>
            <w:r>
              <w:rPr>
                <w:rFonts w:ascii="Times New Roman" w:hAnsi="Times New Roman" w:eastAsiaTheme="minorEastAsia"/>
                <w:sz w:val="24"/>
                <w:szCs w:val="24"/>
              </w:rPr>
              <w:t xml:space="preserve"> в электронном виде посредством электронной почты на адрес Заказчика </w:t>
            </w:r>
            <w:r>
              <w:fldChar w:fldCharType="begin"/>
            </w:r>
            <w:r>
              <w:instrText xml:space="preserve"> HYPERLINK "mailto:office@rosatom.kz" </w:instrText>
            </w:r>
            <w:r>
              <w:fldChar w:fldCharType="separate"/>
            </w:r>
            <w:r>
              <w:rPr>
                <w:rStyle w:val="29"/>
                <w:rFonts w:ascii="Times New Roman" w:hAnsi="Times New Roman" w:eastAsiaTheme="minorEastAsia"/>
                <w:sz w:val="24"/>
                <w:szCs w:val="24"/>
                <w:lang w:val="en-US"/>
              </w:rPr>
              <w:t>office</w:t>
            </w:r>
            <w:r>
              <w:rPr>
                <w:rStyle w:val="29"/>
                <w:rFonts w:ascii="Times New Roman" w:hAnsi="Times New Roman" w:eastAsiaTheme="minorEastAsia"/>
                <w:sz w:val="24"/>
                <w:szCs w:val="24"/>
              </w:rPr>
              <w:t>@rosatom.</w:t>
            </w:r>
            <w:r>
              <w:rPr>
                <w:rStyle w:val="29"/>
                <w:rFonts w:ascii="Times New Roman" w:hAnsi="Times New Roman" w:eastAsiaTheme="minorEastAsia"/>
                <w:sz w:val="24"/>
                <w:szCs w:val="24"/>
                <w:lang w:val="en-US"/>
              </w:rPr>
              <w:t>kz</w:t>
            </w:r>
            <w:r>
              <w:rPr>
                <w:rStyle w:val="29"/>
                <w:rFonts w:ascii="Times New Roman" w:hAnsi="Times New Roman" w:eastAsiaTheme="minorEastAsia"/>
                <w:sz w:val="24"/>
                <w:szCs w:val="24"/>
                <w:lang w:val="en-US"/>
              </w:rPr>
              <w:fldChar w:fldCharType="end"/>
            </w:r>
            <w:r>
              <w:rPr>
                <w:rFonts w:ascii="Times New Roman" w:hAnsi="Times New Roman" w:eastAsiaTheme="minorEastAsia"/>
                <w:sz w:val="24"/>
                <w:szCs w:val="24"/>
              </w:rPr>
              <w:t>.</w:t>
            </w:r>
          </w:p>
          <w:p>
            <w:pPr>
              <w:numPr>
                <w:ilvl w:val="1"/>
                <w:numId w:val="8"/>
              </w:numPr>
              <w:tabs>
                <w:tab w:val="left" w:pos="1136"/>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Отчет, Акт сдачи-приемки оказанных услуг, счет и доверенность должны быть оформлены в соответствии с принятыми обычаями делового оборота и нормами права страны регистрации Заказчика,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p>
          <w:p>
            <w:pPr>
              <w:numPr>
                <w:ilvl w:val="1"/>
                <w:numId w:val="8"/>
              </w:numPr>
              <w:tabs>
                <w:tab w:val="left" w:pos="1136"/>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Заказчик в течение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Исполнителем за его счет в течение 5 (пяти) рабочих дней с момента получения замечаний Заказчика, после чего сдача-приемка осуществляется повторно.</w:t>
            </w:r>
          </w:p>
          <w:p>
            <w:pPr>
              <w:numPr>
                <w:ilvl w:val="1"/>
                <w:numId w:val="8"/>
              </w:numPr>
              <w:tabs>
                <w:tab w:val="left" w:pos="1136"/>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течение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Акта в 2 (двух) экземплярах и счета.</w:t>
            </w:r>
          </w:p>
          <w:p>
            <w:pPr>
              <w:numPr>
                <w:ilvl w:val="1"/>
                <w:numId w:val="8"/>
              </w:numPr>
              <w:tabs>
                <w:tab w:val="left" w:pos="1136"/>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течение 5 (пяти) рабочих дней со дня получения от Исполнителя подписанных Исполнителем оригиналов Актов и Отчета на бумажном носителе Заказчик обязуется подписать их либо предоставить мотивированный отказ от их подписания с перечнем необходимых доработок и сроков их выполнения.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или Отчета,</w:t>
            </w:r>
            <w:r>
              <w:rPr>
                <w:rFonts w:eastAsiaTheme="minorEastAsia"/>
              </w:rPr>
              <w:t xml:space="preserve"> </w:t>
            </w:r>
            <w:r>
              <w:rPr>
                <w:rFonts w:ascii="Times New Roman" w:hAnsi="Times New Roman" w:eastAsiaTheme="minorEastAsia"/>
                <w:sz w:val="24"/>
                <w:szCs w:val="24"/>
              </w:rPr>
              <w:t>после чего сдача-приемка осуществляется повторно.</w:t>
            </w:r>
          </w:p>
          <w:p>
            <w:pPr>
              <w:numPr>
                <w:ilvl w:val="1"/>
                <w:numId w:val="8"/>
              </w:numPr>
              <w:tabs>
                <w:tab w:val="left" w:pos="1136"/>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Акт, подписанный Сторонами, является подтверждением надлежащего исполнения обязательств по Договору.</w:t>
            </w:r>
          </w:p>
          <w:p>
            <w:pPr>
              <w:tabs>
                <w:tab w:val="left" w:pos="1031"/>
              </w:tabs>
              <w:spacing w:after="0" w:line="240" w:lineRule="auto"/>
              <w:ind w:left="606"/>
              <w:rPr>
                <w:rFonts w:ascii="Times New Roman" w:hAnsi="Times New Roman" w:eastAsiaTheme="minorEastAsia"/>
                <w:sz w:val="24"/>
                <w:szCs w:val="24"/>
              </w:rPr>
            </w:pPr>
          </w:p>
          <w:p>
            <w:pPr>
              <w:numPr>
                <w:ilvl w:val="0"/>
                <w:numId w:val="8"/>
              </w:numPr>
              <w:tabs>
                <w:tab w:val="left" w:pos="322"/>
              </w:tabs>
              <w:spacing w:after="0" w:line="240" w:lineRule="auto"/>
              <w:ind w:left="0" w:firstLine="0"/>
              <w:jc w:val="center"/>
              <w:rPr>
                <w:rFonts w:ascii="Times New Roman" w:hAnsi="Times New Roman" w:eastAsiaTheme="minorEastAsia"/>
                <w:sz w:val="24"/>
                <w:szCs w:val="24"/>
              </w:rPr>
            </w:pPr>
            <w:r>
              <w:rPr>
                <w:rFonts w:ascii="Times New Roman" w:hAnsi="Times New Roman" w:eastAsiaTheme="minorEastAsia"/>
                <w:b/>
                <w:sz w:val="24"/>
                <w:szCs w:val="24"/>
              </w:rPr>
              <w:t>СТОИМОСТЬ УСЛУГ И ПОРЯДОК ОПЛАТЫ</w:t>
            </w:r>
          </w:p>
          <w:p>
            <w:pPr>
              <w:numPr>
                <w:ilvl w:val="1"/>
                <w:numId w:val="8"/>
              </w:numPr>
              <w:tabs>
                <w:tab w:val="left" w:pos="1136"/>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Общая предельная стоимость услуг по настоящему Договору составляет ________ тенге.</w:t>
            </w:r>
          </w:p>
          <w:p>
            <w:pPr>
              <w:tabs>
                <w:tab w:val="left" w:pos="1136"/>
              </w:tabs>
              <w:spacing w:after="0" w:line="240" w:lineRule="auto"/>
              <w:jc w:val="both"/>
              <w:rPr>
                <w:rFonts w:ascii="Times New Roman" w:hAnsi="Times New Roman" w:eastAsiaTheme="minorEastAsia"/>
                <w:sz w:val="24"/>
                <w:szCs w:val="24"/>
              </w:rPr>
            </w:pPr>
            <w:r>
              <w:rPr>
                <w:rFonts w:ascii="Times New Roman" w:hAnsi="Times New Roman" w:eastAsiaTheme="minorEastAsia"/>
                <w:sz w:val="24"/>
                <w:szCs w:val="24"/>
              </w:rPr>
              <w:t>Общая (предельная) стоимость Услуг Исполнителя включает в себя</w:t>
            </w:r>
            <w:r>
              <w:rPr>
                <w:rFonts w:ascii="Times New Roman" w:hAnsi="Times New Roman" w:cs="Times New Roman" w:eastAsiaTheme="minorEastAsia"/>
                <w:sz w:val="24"/>
                <w:szCs w:val="24"/>
              </w:rPr>
              <w:t xml:space="preserve"> вознаграждение, все затраты и расходы Исполнителя, налоги, таможенные, пошлины, сборы, страхование, другие обязательные платежи, вознаграждение соисполнителям, если таковые будут привлекаться для оказания услуг, расходы на командирование (проживание, транспортировка и другие расходы) персонала Исполнителя в рамках оказания услуг, а также стоимость приобретения Исполнителем прав на результаты интеллектуальной деятельности, принадлежащие третьим лицам, вознаграждение Исполнителя за передачу Заказчику исключительных прав на результаты интеллектуальной деятельности, предоставляемые Заказчику согласно условиям Договора, передачу исключительных прав на результаты интеллектуальной деятельности, создание которых не было прямо предусмотрено Договором,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w:t>
            </w:r>
          </w:p>
          <w:p>
            <w:pPr>
              <w:numPr>
                <w:ilvl w:val="1"/>
                <w:numId w:val="8"/>
              </w:numPr>
              <w:tabs>
                <w:tab w:val="left" w:pos="1136"/>
                <w:tab w:val="left" w:pos="1173"/>
              </w:tabs>
              <w:spacing w:after="0" w:line="240" w:lineRule="auto"/>
              <w:ind w:left="0" w:firstLine="567"/>
              <w:jc w:val="both"/>
              <w:rPr>
                <w:rFonts w:ascii="Times New Roman" w:hAnsi="Times New Roman" w:eastAsia="Calibri"/>
                <w:sz w:val="24"/>
                <w:szCs w:val="24"/>
              </w:rPr>
            </w:pPr>
            <w:r>
              <w:rPr>
                <w:rFonts w:ascii="Times New Roman" w:hAnsi="Times New Roman" w:eastAsia="Calibri"/>
                <w:sz w:val="24"/>
                <w:szCs w:val="24"/>
              </w:rPr>
              <w:t>Оплата Услуг Исполнителя за каждый отчетный период производится Заказчиком в тенге в соответствии с фактически оказанными Услугами в течение 10 (десяти) рабочих дней с даты подписания обеими Сторонами Отчета и Акта на основании выставленного Исполнителем счета.</w:t>
            </w:r>
          </w:p>
          <w:p>
            <w:pPr>
              <w:numPr>
                <w:ilvl w:val="1"/>
                <w:numId w:val="8"/>
              </w:numPr>
              <w:tabs>
                <w:tab w:val="left" w:pos="1136"/>
                <w:tab w:val="left" w:pos="1173"/>
              </w:tabs>
              <w:spacing w:after="0" w:line="240" w:lineRule="auto"/>
              <w:ind w:left="0" w:firstLine="567"/>
              <w:jc w:val="both"/>
              <w:rPr>
                <w:rFonts w:ascii="Times New Roman" w:hAnsi="Times New Roman" w:eastAsia="Calibri"/>
                <w:sz w:val="24"/>
                <w:szCs w:val="24"/>
              </w:rPr>
            </w:pPr>
            <w:r>
              <w:rPr>
                <w:rFonts w:ascii="Times New Roman" w:hAnsi="Times New Roman" w:eastAsia="Calibri"/>
                <w:sz w:val="24"/>
                <w:szCs w:val="24"/>
              </w:rPr>
              <w:t>Датой оплаты считается дата списания денежных средств с расчетного счета Заказчика.</w:t>
            </w:r>
          </w:p>
          <w:p>
            <w:pPr>
              <w:numPr>
                <w:ilvl w:val="1"/>
                <w:numId w:val="8"/>
              </w:numPr>
              <w:tabs>
                <w:tab w:val="left" w:pos="1136"/>
                <w:tab w:val="left" w:pos="1173"/>
              </w:tabs>
              <w:spacing w:after="0" w:line="240" w:lineRule="auto"/>
              <w:ind w:left="0" w:firstLine="567"/>
              <w:jc w:val="both"/>
              <w:rPr>
                <w:rFonts w:ascii="Times New Roman" w:hAnsi="Times New Roman" w:eastAsia="Calibri"/>
                <w:sz w:val="24"/>
                <w:szCs w:val="24"/>
              </w:rPr>
            </w:pPr>
            <w:r>
              <w:rPr>
                <w:rFonts w:ascii="Times New Roman" w:hAnsi="Times New Roman" w:eastAsia="Calibri"/>
                <w:sz w:val="24"/>
                <w:szCs w:val="24"/>
              </w:rPr>
              <w:t>Оплата производится только при наличии полного корректно оформленного комплекта отчетных документов: Отчета, Акта, счета. Отсутствие или некорректное оформление отчетных документов является основанием для отсрочки платежа.</w:t>
            </w:r>
          </w:p>
          <w:p>
            <w:pPr>
              <w:numPr>
                <w:ilvl w:val="1"/>
                <w:numId w:val="8"/>
              </w:numPr>
              <w:tabs>
                <w:tab w:val="left" w:pos="1136"/>
                <w:tab w:val="left" w:pos="1173"/>
              </w:tabs>
              <w:spacing w:after="0" w:line="240" w:lineRule="auto"/>
              <w:ind w:left="0" w:firstLine="567"/>
              <w:jc w:val="both"/>
              <w:rPr>
                <w:rFonts w:ascii="Times New Roman" w:hAnsi="Times New Roman" w:eastAsia="Calibri"/>
                <w:sz w:val="24"/>
                <w:szCs w:val="24"/>
              </w:rPr>
            </w:pPr>
            <w:r>
              <w:rPr>
                <w:rFonts w:ascii="Times New Roman" w:hAnsi="Times New Roman" w:eastAsia="Calibri"/>
                <w:sz w:val="24"/>
                <w:szCs w:val="24"/>
              </w:rPr>
              <w:t>Расходы на конвертацию валюты, комиссии банков, взимаемые банком Исполнителя и банками-корреспондентами, являются расходами Исполнителя.</w:t>
            </w:r>
            <w:r>
              <w:rPr>
                <w:rFonts w:eastAsiaTheme="minorEastAsia"/>
              </w:rPr>
              <w:t xml:space="preserve"> </w:t>
            </w:r>
            <w:r>
              <w:rPr>
                <w:rFonts w:ascii="Times New Roman" w:hAnsi="Times New Roman" w:eastAsia="Calibri"/>
                <w:sz w:val="24"/>
                <w:szCs w:val="24"/>
              </w:rPr>
              <w:t>Расходы на конвертацию валюты, комиссии банков, взимаемые банком Заказчика, являются расходами Заказчика.</w:t>
            </w:r>
          </w:p>
          <w:p>
            <w:pPr>
              <w:tabs>
                <w:tab w:val="left" w:pos="1136"/>
                <w:tab w:val="left" w:pos="1173"/>
              </w:tabs>
              <w:spacing w:after="0" w:line="240" w:lineRule="auto"/>
              <w:ind w:firstLine="709"/>
              <w:rPr>
                <w:rFonts w:ascii="Times New Roman" w:hAnsi="Times New Roman" w:eastAsiaTheme="minorEastAsia"/>
                <w:sz w:val="24"/>
                <w:szCs w:val="24"/>
              </w:rPr>
            </w:pPr>
          </w:p>
          <w:p>
            <w:pPr>
              <w:numPr>
                <w:ilvl w:val="0"/>
                <w:numId w:val="8"/>
              </w:numPr>
              <w:tabs>
                <w:tab w:val="left" w:pos="322"/>
              </w:tabs>
              <w:spacing w:after="0" w:line="240" w:lineRule="auto"/>
              <w:ind w:left="0" w:firstLine="0"/>
              <w:jc w:val="center"/>
              <w:rPr>
                <w:rFonts w:ascii="Times New Roman" w:hAnsi="Times New Roman" w:eastAsiaTheme="minorEastAsia"/>
                <w:b/>
                <w:sz w:val="24"/>
                <w:szCs w:val="24"/>
              </w:rPr>
            </w:pPr>
            <w:r>
              <w:rPr>
                <w:rFonts w:ascii="Times New Roman" w:hAnsi="Times New Roman" w:eastAsiaTheme="minorEastAsia"/>
                <w:b/>
                <w:sz w:val="24"/>
                <w:szCs w:val="24"/>
              </w:rPr>
              <w:t>ОТВЕТСТВЕННОСТЬ СТОРОН</w:t>
            </w:r>
          </w:p>
          <w:p>
            <w:pPr>
              <w:numPr>
                <w:ilvl w:val="1"/>
                <w:numId w:val="8"/>
              </w:numPr>
              <w:tabs>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lang w:val="bg-BG"/>
              </w:rPr>
              <w:t xml:space="preserve">За неисполнение или ненадлежащее исполнение своих обязательств по </w:t>
            </w:r>
            <w:r>
              <w:rPr>
                <w:rFonts w:ascii="Times New Roman" w:hAnsi="Times New Roman" w:eastAsia="Calibri"/>
                <w:sz w:val="24"/>
                <w:szCs w:val="24"/>
              </w:rPr>
              <w:t>настоящему Договору</w:t>
            </w:r>
            <w:r>
              <w:rPr>
                <w:rFonts w:ascii="Times New Roman" w:hAnsi="Times New Roman" w:eastAsiaTheme="minorEastAsia"/>
                <w:sz w:val="24"/>
                <w:szCs w:val="24"/>
                <w:lang w:val="bg-BG"/>
              </w:rPr>
              <w:t xml:space="preserve"> Стороны несут ответственность в соответствии с настоящим Договором и действующим законодательством </w:t>
            </w:r>
            <w:r>
              <w:rPr>
                <w:rFonts w:ascii="Times New Roman" w:hAnsi="Times New Roman" w:eastAsiaTheme="minorEastAsia"/>
                <w:sz w:val="24"/>
                <w:szCs w:val="24"/>
              </w:rPr>
              <w:t>Республики Казахстан.</w:t>
            </w:r>
          </w:p>
          <w:p>
            <w:pPr>
              <w:numPr>
                <w:ilvl w:val="1"/>
                <w:numId w:val="8"/>
              </w:numPr>
              <w:tabs>
                <w:tab w:val="left" w:pos="1278"/>
              </w:tabs>
              <w:spacing w:after="0" w:line="240" w:lineRule="auto"/>
              <w:ind w:left="0" w:firstLine="567"/>
              <w:jc w:val="both"/>
              <w:rPr>
                <w:rFonts w:ascii="Times New Roman" w:hAnsi="Times New Roman" w:eastAsiaTheme="minorEastAsia"/>
                <w:sz w:val="24"/>
                <w:szCs w:val="24"/>
                <w:lang w:val="bg-BG"/>
              </w:rPr>
            </w:pPr>
            <w:bookmarkStart w:id="0" w:name="a986666"/>
            <w:r>
              <w:rPr>
                <w:rFonts w:ascii="Times New Roman" w:hAnsi="Times New Roman" w:eastAsiaTheme="minorEastAsia"/>
                <w:sz w:val="24"/>
                <w:szCs w:val="24"/>
                <w:lang w:val="bg-BG"/>
              </w:rPr>
              <w:t>Положения настоящего Договора:</w:t>
            </w:r>
            <w:bookmarkEnd w:id="0"/>
          </w:p>
          <w:p>
            <w:pPr>
              <w:numPr>
                <w:ilvl w:val="2"/>
                <w:numId w:val="8"/>
              </w:numPr>
              <w:tabs>
                <w:tab w:val="left" w:pos="1278"/>
              </w:tabs>
              <w:spacing w:after="0" w:line="240" w:lineRule="auto"/>
              <w:ind w:left="0" w:firstLine="567"/>
              <w:jc w:val="both"/>
              <w:rPr>
                <w:rFonts w:ascii="Times New Roman" w:hAnsi="Times New Roman" w:eastAsiaTheme="minorEastAsia"/>
                <w:sz w:val="24"/>
                <w:szCs w:val="24"/>
                <w:lang w:val="bg-BG"/>
              </w:rPr>
            </w:pPr>
            <w:bookmarkStart w:id="1" w:name="a128935"/>
            <w:r>
              <w:rPr>
                <w:rFonts w:ascii="Times New Roman" w:hAnsi="Times New Roman" w:eastAsiaTheme="minorEastAsia"/>
                <w:sz w:val="24"/>
                <w:szCs w:val="24"/>
              </w:rPr>
              <w:t>Не ограничивают и не исключают ответственность Исполнителя или Заказчика за:</w:t>
            </w:r>
            <w:bookmarkEnd w:id="1"/>
          </w:p>
          <w:p>
            <w:pPr>
              <w:numPr>
                <w:ilvl w:val="3"/>
                <w:numId w:val="8"/>
              </w:numPr>
              <w:tabs>
                <w:tab w:val="left" w:pos="1703"/>
              </w:tabs>
              <w:spacing w:after="0" w:line="240" w:lineRule="auto"/>
              <w:ind w:left="0" w:firstLine="567"/>
              <w:jc w:val="both"/>
              <w:rPr>
                <w:rFonts w:ascii="Times New Roman" w:hAnsi="Times New Roman" w:eastAsiaTheme="minorEastAsia"/>
                <w:sz w:val="24"/>
                <w:szCs w:val="24"/>
              </w:rPr>
            </w:pPr>
            <w:bookmarkStart w:id="2" w:name="a216977"/>
            <w:r>
              <w:rPr>
                <w:rFonts w:ascii="Times New Roman" w:hAnsi="Times New Roman" w:eastAsiaTheme="minorEastAsia"/>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2"/>
          </w:p>
          <w:p>
            <w:pPr>
              <w:numPr>
                <w:ilvl w:val="3"/>
                <w:numId w:val="8"/>
              </w:numPr>
              <w:tabs>
                <w:tab w:val="left" w:pos="1703"/>
              </w:tabs>
              <w:spacing w:after="0" w:line="240" w:lineRule="auto"/>
              <w:ind w:left="0" w:firstLine="567"/>
              <w:jc w:val="both"/>
              <w:rPr>
                <w:rFonts w:ascii="Times New Roman" w:hAnsi="Times New Roman" w:eastAsiaTheme="minorEastAsia"/>
                <w:sz w:val="24"/>
                <w:szCs w:val="24"/>
              </w:rPr>
            </w:pPr>
            <w:bookmarkStart w:id="3" w:name="a1015168"/>
            <w:r>
              <w:rPr>
                <w:rFonts w:ascii="Times New Roman" w:hAnsi="Times New Roman" w:eastAsiaTheme="minorEastAsia"/>
                <w:sz w:val="24"/>
                <w:szCs w:val="24"/>
              </w:rPr>
              <w:t xml:space="preserve">Мошенничество или намеренное введение в заблуждение; </w:t>
            </w:r>
            <w:bookmarkEnd w:id="3"/>
          </w:p>
          <w:p>
            <w:pPr>
              <w:numPr>
                <w:ilvl w:val="3"/>
                <w:numId w:val="8"/>
              </w:numPr>
              <w:tabs>
                <w:tab w:val="left" w:pos="1703"/>
              </w:tabs>
              <w:spacing w:after="0" w:line="240" w:lineRule="auto"/>
              <w:ind w:left="0" w:firstLine="567"/>
              <w:jc w:val="both"/>
              <w:rPr>
                <w:rFonts w:ascii="Times New Roman" w:hAnsi="Times New Roman" w:eastAsiaTheme="minorEastAsia"/>
                <w:sz w:val="24"/>
                <w:szCs w:val="24"/>
              </w:rPr>
            </w:pPr>
            <w:bookmarkStart w:id="4" w:name="a541964"/>
            <w:r>
              <w:rPr>
                <w:rFonts w:ascii="Times New Roman" w:hAnsi="Times New Roman" w:eastAsiaTheme="minorEastAsia"/>
                <w:sz w:val="24"/>
                <w:szCs w:val="24"/>
              </w:rPr>
              <w:t>Нарушения положений императивных норм применимого права, ответственность за которые не может быть ограничена соглашением Сторон в силу закона.</w:t>
            </w:r>
            <w:bookmarkEnd w:id="4"/>
          </w:p>
          <w:p>
            <w:pPr>
              <w:numPr>
                <w:ilvl w:val="2"/>
                <w:numId w:val="8"/>
              </w:numPr>
              <w:tabs>
                <w:tab w:val="left" w:pos="1278"/>
              </w:tabs>
              <w:spacing w:after="0" w:line="240" w:lineRule="auto"/>
              <w:ind w:left="0" w:firstLine="567"/>
              <w:jc w:val="both"/>
              <w:rPr>
                <w:rFonts w:ascii="Times New Roman" w:hAnsi="Times New Roman" w:eastAsiaTheme="minorEastAsia"/>
                <w:sz w:val="24"/>
                <w:szCs w:val="24"/>
              </w:rPr>
            </w:pPr>
            <w:bookmarkStart w:id="5" w:name="a742001"/>
            <w:r>
              <w:rPr>
                <w:rFonts w:ascii="Times New Roman" w:hAnsi="Times New Roman" w:eastAsiaTheme="minorEastAsia"/>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5"/>
          </w:p>
          <w:p>
            <w:pPr>
              <w:numPr>
                <w:ilvl w:val="1"/>
                <w:numId w:val="8"/>
              </w:numPr>
              <w:tabs>
                <w:tab w:val="left" w:pos="1278"/>
              </w:tabs>
              <w:spacing w:after="0" w:line="240" w:lineRule="auto"/>
              <w:ind w:left="0" w:firstLine="567"/>
              <w:jc w:val="both"/>
              <w:rPr>
                <w:rFonts w:ascii="Times New Roman" w:hAnsi="Times New Roman" w:eastAsiaTheme="minorEastAsia"/>
                <w:sz w:val="24"/>
                <w:szCs w:val="24"/>
              </w:rPr>
            </w:pPr>
            <w:bookmarkStart w:id="6" w:name="a1000944"/>
            <w:r>
              <w:rPr>
                <w:rFonts w:ascii="Times New Roman" w:hAnsi="Times New Roman" w:eastAsiaTheme="minorEastAsia"/>
                <w:sz w:val="24"/>
                <w:szCs w:val="24"/>
              </w:rPr>
              <w:t xml:space="preserve">Учитывая </w:t>
            </w:r>
            <w:r>
              <w:rPr>
                <w:rFonts w:ascii="Times New Roman" w:hAnsi="Times New Roman" w:eastAsiaTheme="minorEastAsia"/>
                <w:sz w:val="24"/>
                <w:szCs w:val="24"/>
                <w:lang w:val="bg-BG"/>
              </w:rPr>
              <w:t>положения</w:t>
            </w:r>
            <w:r>
              <w:rPr>
                <w:rFonts w:ascii="Times New Roman" w:hAnsi="Times New Roman" w:eastAsiaTheme="minorEastAsia"/>
                <w:sz w:val="24"/>
                <w:szCs w:val="24"/>
              </w:rPr>
              <w:t xml:space="preserve"> п. 5.2 настоящего </w:t>
            </w:r>
            <w:r>
              <w:rPr>
                <w:rFonts w:ascii="Times New Roman" w:hAnsi="Times New Roman" w:eastAsiaTheme="minorEastAsia"/>
                <w:sz w:val="24"/>
                <w:szCs w:val="24"/>
                <w:lang w:val="bg-BG"/>
              </w:rPr>
              <w:t>Договора</w:t>
            </w:r>
            <w:r>
              <w:rPr>
                <w:rFonts w:ascii="Times New Roman" w:hAnsi="Times New Roman" w:eastAsiaTheme="minorEastAsia"/>
                <w:sz w:val="24"/>
                <w:szCs w:val="24"/>
              </w:rPr>
              <w:t>:</w:t>
            </w:r>
            <w:bookmarkEnd w:id="6"/>
          </w:p>
          <w:p>
            <w:pPr>
              <w:numPr>
                <w:ilvl w:val="2"/>
                <w:numId w:val="8"/>
              </w:numPr>
              <w:tabs>
                <w:tab w:val="left" w:pos="1278"/>
              </w:tabs>
              <w:spacing w:after="0" w:line="240" w:lineRule="auto"/>
              <w:ind w:left="0" w:firstLine="567"/>
              <w:jc w:val="both"/>
              <w:rPr>
                <w:rFonts w:ascii="Times New Roman" w:hAnsi="Times New Roman" w:eastAsiaTheme="minorEastAsia"/>
                <w:sz w:val="24"/>
                <w:szCs w:val="24"/>
              </w:rPr>
            </w:pPr>
            <w:bookmarkStart w:id="7" w:name="a938283"/>
            <w:r>
              <w:rPr>
                <w:rFonts w:ascii="Times New Roman" w:hAnsi="Times New Roman" w:eastAsiaTheme="minorEastAsia"/>
                <w:sz w:val="24"/>
                <w:szCs w:val="24"/>
              </w:rPr>
              <w:t>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w:t>
            </w:r>
          </w:p>
          <w:bookmarkEnd w:id="7"/>
          <w:p>
            <w:pPr>
              <w:numPr>
                <w:ilvl w:val="2"/>
                <w:numId w:val="8"/>
              </w:numPr>
              <w:tabs>
                <w:tab w:val="left" w:pos="1278"/>
              </w:tabs>
              <w:spacing w:after="0" w:line="240" w:lineRule="auto"/>
              <w:ind w:left="0" w:firstLine="567"/>
              <w:jc w:val="both"/>
              <w:rPr>
                <w:rFonts w:ascii="Times New Roman" w:hAnsi="Times New Roman" w:eastAsiaTheme="minorEastAsia"/>
                <w:sz w:val="24"/>
                <w:szCs w:val="24"/>
              </w:rPr>
            </w:pPr>
            <w:bookmarkStart w:id="8" w:name="a714478"/>
            <w:r>
              <w:rPr>
                <w:rFonts w:ascii="Times New Roman" w:hAnsi="Times New Roman" w:eastAsiaTheme="minorEastAsia"/>
                <w:sz w:val="24"/>
                <w:szCs w:val="24"/>
              </w:rPr>
              <w:t>Максимальный лимит ответственности Стороны по настоящему Договору не должен превышать 100 (Сто) % от общей (предельной) стоимости услуг по настоящему Договору.</w:t>
            </w:r>
          </w:p>
          <w:bookmarkEnd w:id="8"/>
          <w:p>
            <w:pPr>
              <w:numPr>
                <w:ilvl w:val="1"/>
                <w:numId w:val="8"/>
              </w:numPr>
              <w:tabs>
                <w:tab w:val="left" w:pos="1278"/>
              </w:tabs>
              <w:spacing w:after="0" w:line="240" w:lineRule="auto"/>
              <w:ind w:left="0" w:firstLine="567"/>
              <w:jc w:val="both"/>
              <w:rPr>
                <w:rFonts w:ascii="Times New Roman" w:hAnsi="Times New Roman" w:eastAsiaTheme="minorEastAsia"/>
                <w:sz w:val="24"/>
                <w:szCs w:val="24"/>
              </w:rPr>
            </w:pPr>
            <w:bookmarkStart w:id="9" w:name="a217321"/>
            <w:r>
              <w:rPr>
                <w:rFonts w:ascii="Times New Roman" w:hAnsi="Times New Roman" w:eastAsiaTheme="minorEastAsia"/>
                <w:sz w:val="24"/>
                <w:szCs w:val="24"/>
                <w:lang w:val="bg-BG"/>
              </w:rPr>
              <w:t>Несмотря</w:t>
            </w:r>
            <w:r>
              <w:rPr>
                <w:rFonts w:ascii="Times New Roman" w:hAnsi="Times New Roman" w:eastAsiaTheme="minorEastAsia"/>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bookmarkEnd w:id="9"/>
          <w:p>
            <w:pPr>
              <w:numPr>
                <w:ilvl w:val="2"/>
                <w:numId w:val="8"/>
              </w:numPr>
              <w:tabs>
                <w:tab w:val="left" w:pos="1278"/>
              </w:tabs>
              <w:spacing w:after="0" w:line="240" w:lineRule="auto"/>
              <w:ind w:left="0" w:firstLine="567"/>
              <w:jc w:val="both"/>
              <w:rPr>
                <w:rFonts w:ascii="Times New Roman" w:hAnsi="Times New Roman" w:eastAsiaTheme="minorEastAsia"/>
                <w:sz w:val="24"/>
                <w:szCs w:val="24"/>
              </w:rPr>
            </w:pPr>
            <w:bookmarkStart w:id="10" w:name="a195056"/>
            <w:r>
              <w:rPr>
                <w:rFonts w:ascii="Times New Roman" w:hAnsi="Times New Roman" w:eastAsiaTheme="minorEastAsia"/>
                <w:sz w:val="24"/>
                <w:szCs w:val="24"/>
              </w:rPr>
              <w:t>Суммы денежных средств, уплаченных Заказчиком Исполнителю на основании настоящего Договора, в отношении каких-либо услуг, которые не были оказаны Исполнителем в полном соответствии с условиями настоящего Договора;</w:t>
            </w:r>
            <w:bookmarkEnd w:id="10"/>
          </w:p>
          <w:p>
            <w:pPr>
              <w:numPr>
                <w:ilvl w:val="2"/>
                <w:numId w:val="8"/>
              </w:numPr>
              <w:tabs>
                <w:tab w:val="left" w:pos="1278"/>
              </w:tabs>
              <w:spacing w:after="0" w:line="240" w:lineRule="auto"/>
              <w:ind w:left="0" w:firstLine="567"/>
              <w:jc w:val="both"/>
              <w:rPr>
                <w:rFonts w:ascii="Times New Roman" w:hAnsi="Times New Roman" w:eastAsiaTheme="minorEastAsia"/>
                <w:sz w:val="24"/>
                <w:szCs w:val="24"/>
              </w:rPr>
            </w:pPr>
            <w:bookmarkStart w:id="11" w:name="a891933"/>
            <w:r>
              <w:rPr>
                <w:rFonts w:ascii="Times New Roman" w:hAnsi="Times New Roman" w:eastAsiaTheme="minorEastAsia"/>
                <w:sz w:val="24"/>
                <w:szCs w:val="24"/>
              </w:rPr>
              <w:t>Дополнительные расходы Заказчика на приобретение услуг, которые не были оказаны вовсе или были оказаны Исполнителем ненадлежащим образом, включая консультации, дополнительные расходы на управление и другие расходы, связанные с персоналом, а также расходы на оборудование и материалы;</w:t>
            </w:r>
          </w:p>
          <w:bookmarkEnd w:id="11"/>
          <w:p>
            <w:pPr>
              <w:numPr>
                <w:ilvl w:val="2"/>
                <w:numId w:val="8"/>
              </w:numPr>
              <w:tabs>
                <w:tab w:val="left" w:pos="1278"/>
              </w:tabs>
              <w:spacing w:after="0" w:line="240" w:lineRule="auto"/>
              <w:ind w:left="0" w:firstLine="567"/>
              <w:jc w:val="both"/>
              <w:rPr>
                <w:rFonts w:ascii="Times New Roman" w:hAnsi="Times New Roman" w:eastAsiaTheme="minorEastAsia"/>
                <w:sz w:val="24"/>
                <w:szCs w:val="24"/>
              </w:rPr>
            </w:pPr>
            <w:bookmarkStart w:id="12" w:name="a1021563"/>
            <w:r>
              <w:rPr>
                <w:rFonts w:ascii="Times New Roman" w:hAnsi="Times New Roman" w:eastAsiaTheme="minorEastAsia"/>
                <w:sz w:val="24"/>
                <w:szCs w:val="24"/>
              </w:rPr>
              <w:t>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Заказчика) против Заказчика и вызванные действиями или упущениями со стороны Исполнителя</w:t>
            </w:r>
            <w:bookmarkEnd w:id="12"/>
            <w:r>
              <w:rPr>
                <w:rFonts w:ascii="Times New Roman" w:hAnsi="Times New Roman" w:eastAsiaTheme="minorEastAsia"/>
                <w:sz w:val="24"/>
                <w:szCs w:val="24"/>
              </w:rPr>
              <w:t>.</w:t>
            </w:r>
          </w:p>
          <w:p>
            <w:pPr>
              <w:numPr>
                <w:ilvl w:val="1"/>
                <w:numId w:val="8"/>
              </w:numPr>
              <w:tabs>
                <w:tab w:val="left" w:pos="1278"/>
              </w:tabs>
              <w:spacing w:after="0" w:line="240" w:lineRule="auto"/>
              <w:ind w:left="0" w:firstLine="567"/>
              <w:jc w:val="both"/>
              <w:rPr>
                <w:rFonts w:ascii="Times New Roman" w:hAnsi="Times New Roman" w:eastAsiaTheme="minorEastAsia"/>
                <w:sz w:val="24"/>
                <w:szCs w:val="24"/>
                <w:lang w:val="bg-BG"/>
              </w:rPr>
            </w:pPr>
            <w:r>
              <w:rPr>
                <w:rFonts w:ascii="Times New Roman" w:hAnsi="Times New Roman" w:eastAsiaTheme="minorEastAsia"/>
                <w:sz w:val="24"/>
                <w:szCs w:val="24"/>
                <w:lang w:val="bg-BG" w:eastAsia="zh-CN"/>
              </w:rPr>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Заказчик вправе потребовать от Исполнителя уплаты неустойки. Размер неустойки составляет за каждый день просрочки: 0,1% стоимости не оказанных в срок Услуг (стоимости Услуг, в отношении которых были нарушены сроки передачи результатов оказания или отчетности), если такие Услуги (результаты оказания Услуг) оценены в Приложениях к настоящему Договору, или 0,05% от общей (предельной) стоимости Услуг, указанной в п. 4.1 настоящего Договора, если такие не оценены в Приложениях к настоящему Договору</w:t>
            </w:r>
            <w:r>
              <w:rPr>
                <w:rFonts w:ascii="Times New Roman" w:hAnsi="Times New Roman" w:eastAsiaTheme="minorEastAsia"/>
                <w:sz w:val="24"/>
                <w:szCs w:val="24"/>
                <w:lang w:val="bg-BG"/>
              </w:rPr>
              <w:t>.</w:t>
            </w:r>
          </w:p>
          <w:p>
            <w:pPr>
              <w:numPr>
                <w:ilvl w:val="1"/>
                <w:numId w:val="8"/>
              </w:numPr>
              <w:tabs>
                <w:tab w:val="left" w:pos="1031"/>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lang w:val="bg-BG" w:eastAsia="zh-CN"/>
              </w:rPr>
              <w:t>В случае неисполнения и (или) ненадлежащего исполнения Исполнителем своих обязательств по настоящему Договору, не связанных с нарушением сроков, Заказчик вправе потребовать от Исполнителя уплаты штрафа</w:t>
            </w:r>
            <w:r>
              <w:rPr>
                <w:rFonts w:ascii="Times New Roman" w:hAnsi="Times New Roman" w:eastAsiaTheme="minorEastAsia"/>
                <w:sz w:val="24"/>
                <w:szCs w:val="24"/>
              </w:rPr>
              <w:t>.</w:t>
            </w:r>
          </w:p>
          <w:p>
            <w:pPr>
              <w:tabs>
                <w:tab w:val="left" w:pos="1031"/>
                <w:tab w:val="left" w:pos="1278"/>
              </w:tabs>
              <w:spacing w:after="0" w:line="240" w:lineRule="auto"/>
              <w:ind w:left="38" w:firstLine="529"/>
              <w:jc w:val="both"/>
              <w:rPr>
                <w:rFonts w:ascii="Times New Roman" w:hAnsi="Times New Roman" w:eastAsiaTheme="minorEastAsia"/>
                <w:sz w:val="24"/>
                <w:szCs w:val="24"/>
              </w:rPr>
            </w:pPr>
            <w:r>
              <w:rPr>
                <w:rFonts w:ascii="Times New Roman" w:hAnsi="Times New Roman" w:eastAsiaTheme="minorEastAsia"/>
                <w:sz w:val="24"/>
                <w:szCs w:val="24"/>
                <w:lang w:val="bg-BG" w:eastAsia="zh-CN"/>
              </w:rPr>
              <w:t>Размер штрафа за каждое выявленное Заказчиком нарушение составляет 5% стоимости Услуг, при оказании которых допущено нарушение, если такие Услуги (результаты оказания Услуг) оценены в Приложениях к настоящему Договору, или 0,1% от общей (предельной) стоимости Услуг, указанной в п. 4.1 настоящего Договора, если такие не оценены в Приложениях к настоящему Договору.</w:t>
            </w:r>
          </w:p>
          <w:p>
            <w:pPr>
              <w:numPr>
                <w:ilvl w:val="1"/>
                <w:numId w:val="8"/>
              </w:numPr>
              <w:tabs>
                <w:tab w:val="left" w:pos="1031"/>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p>
          <w:p>
            <w:pPr>
              <w:numPr>
                <w:ilvl w:val="1"/>
                <w:numId w:val="8"/>
              </w:numPr>
              <w:tabs>
                <w:tab w:val="left" w:pos="1031"/>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p>
            <w:pPr>
              <w:numPr>
                <w:ilvl w:val="1"/>
                <w:numId w:val="8"/>
              </w:numPr>
              <w:tabs>
                <w:tab w:val="left" w:pos="1031"/>
                <w:tab w:val="left" w:pos="127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случае расторжения Договора по решению суда в силу существенного нарушения Исполнителем условий Договора сведения об Исполнителе подлежат включению в реестр недобросовестных поставщиков Госкорпорации «Росатом» и</w:t>
            </w:r>
            <w:r>
              <w:rPr>
                <w:rFonts w:ascii="Times New Roman" w:hAnsi="Times New Roman" w:cs="Calibri" w:eastAsiaTheme="minorEastAsia"/>
                <w:sz w:val="24"/>
                <w:szCs w:val="24"/>
              </w:rPr>
              <w:t xml:space="preserve"> организаций Госкорпорации «Росатом»</w:t>
            </w:r>
            <w:r>
              <w:rPr>
                <w:rFonts w:ascii="Times New Roman" w:hAnsi="Times New Roman" w:eastAsiaTheme="minorEastAsia"/>
                <w:sz w:val="24"/>
                <w:szCs w:val="24"/>
              </w:rPr>
              <w:t>.</w:t>
            </w:r>
          </w:p>
          <w:p>
            <w:pPr>
              <w:tabs>
                <w:tab w:val="left" w:pos="1031"/>
              </w:tabs>
              <w:spacing w:after="0" w:line="240" w:lineRule="auto"/>
              <w:ind w:left="606"/>
              <w:rPr>
                <w:rFonts w:ascii="Times New Roman" w:hAnsi="Times New Roman" w:eastAsiaTheme="minorEastAsia"/>
                <w:sz w:val="24"/>
                <w:szCs w:val="24"/>
              </w:rPr>
            </w:pPr>
          </w:p>
          <w:p>
            <w:pPr>
              <w:numPr>
                <w:ilvl w:val="0"/>
                <w:numId w:val="8"/>
              </w:numPr>
              <w:spacing w:after="0" w:line="240" w:lineRule="auto"/>
              <w:ind w:left="-99" w:firstLine="0"/>
              <w:jc w:val="center"/>
              <w:rPr>
                <w:rFonts w:ascii="Times New Roman" w:hAnsi="Times New Roman" w:eastAsiaTheme="minorEastAsia"/>
                <w:sz w:val="24"/>
                <w:szCs w:val="24"/>
                <w:lang w:val="en-US"/>
              </w:rPr>
            </w:pPr>
            <w:r>
              <w:rPr>
                <w:rFonts w:ascii="Times New Roman" w:hAnsi="Times New Roman" w:eastAsiaTheme="minorEastAsia"/>
                <w:b/>
                <w:sz w:val="24"/>
                <w:szCs w:val="24"/>
              </w:rPr>
              <w:t>КОНФИДЕНЦИАЛЬНОСТЬ</w:t>
            </w:r>
          </w:p>
          <w:p>
            <w:pPr>
              <w:numPr>
                <w:ilvl w:val="1"/>
                <w:numId w:val="8"/>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p>
            <w:pPr>
              <w:numPr>
                <w:ilvl w:val="1"/>
                <w:numId w:val="8"/>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p>
            <w:pPr>
              <w:numPr>
                <w:ilvl w:val="1"/>
                <w:numId w:val="8"/>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p>
            <w:pPr>
              <w:numPr>
                <w:ilvl w:val="1"/>
                <w:numId w:val="8"/>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целях обеспечения конфиденциальности, целостности и доступности данных 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p>
            <w:pPr>
              <w:numPr>
                <w:ilvl w:val="1"/>
                <w:numId w:val="8"/>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p>
            <w:pPr>
              <w:numPr>
                <w:ilvl w:val="1"/>
                <w:numId w:val="8"/>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pPr>
              <w:numPr>
                <w:ilvl w:val="1"/>
                <w:numId w:val="10"/>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pPr>
              <w:numPr>
                <w:ilvl w:val="1"/>
                <w:numId w:val="10"/>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на законном основании получена Принимающей стороной от третьего лица без ограничений на ее использование;</w:t>
            </w:r>
          </w:p>
          <w:p>
            <w:pPr>
              <w:numPr>
                <w:ilvl w:val="1"/>
                <w:numId w:val="10"/>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получена из общедоступных источников с указанием на эти источники;</w:t>
            </w:r>
          </w:p>
          <w:p>
            <w:pPr>
              <w:numPr>
                <w:ilvl w:val="1"/>
                <w:numId w:val="10"/>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раскрыта для неограниченного доступа третьей стороной;</w:t>
            </w:r>
          </w:p>
          <w:p>
            <w:pPr>
              <w:numPr>
                <w:ilvl w:val="1"/>
                <w:numId w:val="10"/>
              </w:numPr>
              <w:tabs>
                <w:tab w:val="left" w:pos="633"/>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p>
            <w:pPr>
              <w:numPr>
                <w:ilvl w:val="1"/>
                <w:numId w:val="8"/>
              </w:numPr>
              <w:tabs>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p>
            <w:pPr>
              <w:numPr>
                <w:ilvl w:val="1"/>
                <w:numId w:val="8"/>
              </w:numPr>
              <w:tabs>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Принимающая Сторона, допустившая разглашение конфиденциальной информации, или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w:t>
            </w:r>
          </w:p>
          <w:p>
            <w:pPr>
              <w:tabs>
                <w:tab w:val="left" w:pos="1031"/>
              </w:tabs>
              <w:spacing w:after="0" w:line="240" w:lineRule="auto"/>
              <w:ind w:left="606"/>
              <w:rPr>
                <w:rFonts w:ascii="Times New Roman" w:hAnsi="Times New Roman" w:eastAsiaTheme="minorEastAsia"/>
                <w:sz w:val="24"/>
                <w:szCs w:val="24"/>
              </w:rPr>
            </w:pPr>
          </w:p>
          <w:p>
            <w:pPr>
              <w:numPr>
                <w:ilvl w:val="0"/>
                <w:numId w:val="8"/>
              </w:numPr>
              <w:spacing w:after="0" w:line="240" w:lineRule="auto"/>
              <w:ind w:left="0" w:firstLine="0"/>
              <w:jc w:val="center"/>
              <w:rPr>
                <w:rFonts w:ascii="Times New Roman" w:hAnsi="Times New Roman" w:eastAsiaTheme="minorEastAsia"/>
                <w:sz w:val="24"/>
                <w:szCs w:val="24"/>
                <w:lang w:val="en-US"/>
              </w:rPr>
            </w:pPr>
            <w:r>
              <w:rPr>
                <w:rFonts w:ascii="Times New Roman" w:hAnsi="Times New Roman" w:eastAsiaTheme="minorEastAsia"/>
                <w:b/>
                <w:sz w:val="24"/>
                <w:szCs w:val="24"/>
              </w:rPr>
              <w:t>ПОРЯДОК РАЗРЕШЕНИЯ СПОРОВ</w:t>
            </w:r>
          </w:p>
          <w:p>
            <w:pPr>
              <w:numPr>
                <w:ilvl w:val="1"/>
                <w:numId w:val="8"/>
              </w:numPr>
              <w:tabs>
                <w:tab w:val="left" w:pos="1031"/>
              </w:tabs>
              <w:spacing w:after="0" w:line="240" w:lineRule="auto"/>
              <w:ind w:left="0" w:firstLine="567"/>
              <w:jc w:val="both"/>
              <w:rPr>
                <w:rFonts w:ascii="Times New Roman" w:hAnsi="Times New Roman" w:eastAsiaTheme="minorEastAsia"/>
                <w:i/>
                <w:sz w:val="24"/>
                <w:szCs w:val="24"/>
              </w:rPr>
            </w:pPr>
            <w:r>
              <w:rPr>
                <w:rFonts w:ascii="Times New Roman" w:hAnsi="Times New Roman" w:eastAsia="Calibri"/>
                <w:sz w:val="24"/>
                <w:szCs w:val="24"/>
              </w:rPr>
              <w:t>Настоящий Договор регулируется и его толкование осуществляется в соответствии с действующим законодательством Республики Казахстан.</w:t>
            </w:r>
          </w:p>
          <w:p>
            <w:pPr>
              <w:pStyle w:val="43"/>
              <w:numPr>
                <w:ilvl w:val="1"/>
                <w:numId w:val="8"/>
              </w:numPr>
              <w:tabs>
                <w:tab w:val="left" w:pos="1031"/>
              </w:tabs>
              <w:spacing w:after="0" w:line="240" w:lineRule="auto"/>
              <w:ind w:left="0" w:firstLine="567"/>
              <w:rPr>
                <w:rFonts w:ascii="Times New Roman" w:hAnsi="Times New Roman"/>
                <w:sz w:val="24"/>
                <w:szCs w:val="24"/>
              </w:rPr>
            </w:pPr>
            <w:r>
              <w:rPr>
                <w:rFonts w:ascii="Times New Roman" w:hAnsi="Times New Roman"/>
                <w:sz w:val="24"/>
                <w:szCs w:val="24"/>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окончательному разрешению в Международном арбитражном суде «IAC», находящемся в Республике Казахстан, г. Алматы, в соответствии с его Регламентом, составом арбитража в количестве одного арбитра, на русском языке и в соответствии с нормами материального права Республики Казахстан.</w:t>
            </w:r>
          </w:p>
          <w:p>
            <w:pPr>
              <w:tabs>
                <w:tab w:val="left" w:pos="1031"/>
              </w:tabs>
              <w:spacing w:after="0" w:line="240" w:lineRule="auto"/>
              <w:ind w:firstLine="567"/>
              <w:jc w:val="both"/>
              <w:rPr>
                <w:rFonts w:ascii="Times New Roman" w:hAnsi="Times New Roman" w:eastAsiaTheme="minorEastAsia"/>
                <w:sz w:val="24"/>
                <w:szCs w:val="24"/>
                <w:shd w:val="clear" w:color="auto" w:fill="FFFFFF"/>
              </w:rPr>
            </w:pPr>
            <w:r>
              <w:rPr>
                <w:rFonts w:ascii="Times New Roman" w:hAnsi="Times New Roman" w:eastAsiaTheme="minorEastAsia"/>
                <w:sz w:val="24"/>
                <w:szCs w:val="24"/>
                <w:shd w:val="clear" w:color="auto" w:fill="FFFFFF"/>
              </w:rPr>
              <w:t xml:space="preserve">В целях сокращения сроков арбитражного разбирательства осуществление отправки Международным арбитражным судом «IAC» сторонам или какой-либо из сторон уведомлений о дате и времени заседаний, определений Международного арбитражного суда «IAC», копий заявлений, ходатайств и материалов, имеющих отношение к предмету спора, полученных от истца или ответчика, а также подача в Международный арбитражный суд «IAC» на электронный адрес </w:t>
            </w:r>
            <w:r>
              <w:fldChar w:fldCharType="begin"/>
            </w:r>
            <w:r>
              <w:instrText xml:space="preserve"> HYPERLINK "mailto:iac@arbitration.kz" </w:instrText>
            </w:r>
            <w:r>
              <w:fldChar w:fldCharType="separate"/>
            </w:r>
            <w:r>
              <w:rPr>
                <w:rStyle w:val="29"/>
                <w:rFonts w:ascii="Times New Roman" w:hAnsi="Times New Roman" w:eastAsiaTheme="minorEastAsia"/>
                <w:sz w:val="24"/>
                <w:szCs w:val="24"/>
                <w:shd w:val="clear" w:color="auto" w:fill="FFFFFF"/>
              </w:rPr>
              <w:t>iac@arbitration.kz</w:t>
            </w:r>
            <w:r>
              <w:rPr>
                <w:rStyle w:val="29"/>
                <w:rFonts w:ascii="Times New Roman" w:hAnsi="Times New Roman" w:eastAsiaTheme="minorEastAsia"/>
                <w:sz w:val="24"/>
                <w:szCs w:val="24"/>
                <w:shd w:val="clear" w:color="auto" w:fill="FFFFFF"/>
              </w:rPr>
              <w:fldChar w:fldCharType="end"/>
            </w:r>
            <w:r>
              <w:rPr>
                <w:rFonts w:ascii="Times New Roman" w:hAnsi="Times New Roman" w:eastAsiaTheme="minorEastAsia"/>
                <w:sz w:val="24"/>
                <w:szCs w:val="24"/>
                <w:shd w:val="clear" w:color="auto" w:fill="FFFFFF"/>
              </w:rPr>
              <w:t xml:space="preserve"> ходатайств и заявлений, отправка сканированных копий документов, имеющих отношение к арбитражному разбирательству, кроме тех случаев, когда необходимо представление в Международный арбитражный суд «IAC» оригиналов документов, сторонами или какой-либо из сторон осуществляется посредством электронной связи с помощью следующих электронных адресов:</w:t>
            </w:r>
          </w:p>
          <w:p>
            <w:pPr>
              <w:tabs>
                <w:tab w:val="left" w:pos="1031"/>
              </w:tabs>
              <w:spacing w:after="0" w:line="240" w:lineRule="auto"/>
              <w:ind w:firstLine="567"/>
              <w:jc w:val="both"/>
              <w:rPr>
                <w:rFonts w:ascii="Times New Roman" w:hAnsi="Times New Roman" w:eastAsiaTheme="minorEastAsia"/>
                <w:sz w:val="24"/>
                <w:szCs w:val="24"/>
                <w:shd w:val="clear" w:color="auto" w:fill="FFFFFF"/>
              </w:rPr>
            </w:pPr>
            <w:r>
              <w:rPr>
                <w:rFonts w:ascii="Times New Roman" w:hAnsi="Times New Roman" w:eastAsiaTheme="minorEastAsia"/>
                <w:sz w:val="24"/>
                <w:szCs w:val="24"/>
                <w:shd w:val="clear" w:color="auto" w:fill="FFFFFF"/>
              </w:rPr>
              <w:t xml:space="preserve">ТОО «Энерджи Солюшнс Казахстан» - </w:t>
            </w:r>
            <w:r>
              <w:rPr>
                <w:rFonts w:ascii="Times New Roman" w:hAnsi="Times New Roman" w:eastAsiaTheme="minorEastAsia"/>
                <w:sz w:val="24"/>
                <w:szCs w:val="24"/>
                <w:shd w:val="clear" w:color="auto" w:fill="FFFFFF"/>
                <w:lang w:val="en-US"/>
              </w:rPr>
              <w:t>office</w:t>
            </w:r>
            <w:r>
              <w:rPr>
                <w:rFonts w:ascii="Times New Roman" w:hAnsi="Times New Roman" w:eastAsiaTheme="minorEastAsia"/>
                <w:sz w:val="24"/>
                <w:szCs w:val="24"/>
                <w:shd w:val="clear" w:color="auto" w:fill="FFFFFF"/>
              </w:rPr>
              <w:t>@</w:t>
            </w:r>
            <w:r>
              <w:rPr>
                <w:rFonts w:ascii="Times New Roman" w:hAnsi="Times New Roman" w:eastAsiaTheme="minorEastAsia"/>
                <w:sz w:val="24"/>
                <w:szCs w:val="24"/>
                <w:shd w:val="clear" w:color="auto" w:fill="FFFFFF"/>
                <w:lang w:val="en-US"/>
              </w:rPr>
              <w:t>rosatom</w:t>
            </w:r>
            <w:r>
              <w:rPr>
                <w:rFonts w:ascii="Times New Roman" w:hAnsi="Times New Roman" w:eastAsiaTheme="minorEastAsia"/>
                <w:sz w:val="24"/>
                <w:szCs w:val="24"/>
                <w:shd w:val="clear" w:color="auto" w:fill="FFFFFF"/>
              </w:rPr>
              <w:t>.</w:t>
            </w:r>
            <w:r>
              <w:rPr>
                <w:rFonts w:ascii="Times New Roman" w:hAnsi="Times New Roman" w:eastAsiaTheme="minorEastAsia"/>
                <w:sz w:val="24"/>
                <w:szCs w:val="24"/>
                <w:shd w:val="clear" w:color="auto" w:fill="FFFFFF"/>
                <w:lang w:val="en-US"/>
              </w:rPr>
              <w:t>kz</w:t>
            </w:r>
            <w:r>
              <w:rPr>
                <w:rFonts w:ascii="Times New Roman" w:hAnsi="Times New Roman" w:eastAsiaTheme="minorEastAsia"/>
                <w:sz w:val="24"/>
                <w:szCs w:val="24"/>
                <w:shd w:val="clear" w:color="auto" w:fill="FFFFFF"/>
              </w:rPr>
              <w:t xml:space="preserve">, </w:t>
            </w:r>
            <w:r>
              <w:fldChar w:fldCharType="begin"/>
            </w:r>
            <w:r>
              <w:instrText xml:space="preserve"> HYPERLINK "mailto:mmishanova@rosatom.kz" </w:instrText>
            </w:r>
            <w:r>
              <w:fldChar w:fldCharType="separate"/>
            </w:r>
            <w:r>
              <w:rPr>
                <w:rStyle w:val="29"/>
                <w:rFonts w:ascii="Times New Roman" w:hAnsi="Times New Roman" w:eastAsiaTheme="minorEastAsia"/>
                <w:sz w:val="24"/>
                <w:szCs w:val="24"/>
                <w:shd w:val="clear" w:color="auto" w:fill="FFFFFF"/>
                <w:lang w:val="en-US"/>
              </w:rPr>
              <w:t>mmishanova</w:t>
            </w:r>
            <w:r>
              <w:rPr>
                <w:rStyle w:val="29"/>
                <w:rFonts w:ascii="Times New Roman" w:hAnsi="Times New Roman" w:eastAsiaTheme="minorEastAsia"/>
                <w:sz w:val="24"/>
                <w:szCs w:val="24"/>
                <w:shd w:val="clear" w:color="auto" w:fill="FFFFFF"/>
              </w:rPr>
              <w:t>@</w:t>
            </w:r>
            <w:r>
              <w:rPr>
                <w:rStyle w:val="29"/>
                <w:rFonts w:ascii="Times New Roman" w:hAnsi="Times New Roman" w:eastAsiaTheme="minorEastAsia"/>
                <w:sz w:val="24"/>
                <w:szCs w:val="24"/>
                <w:shd w:val="clear" w:color="auto" w:fill="FFFFFF"/>
                <w:lang w:val="en-US"/>
              </w:rPr>
              <w:t>rosatom</w:t>
            </w:r>
            <w:r>
              <w:rPr>
                <w:rStyle w:val="29"/>
                <w:rFonts w:ascii="Times New Roman" w:hAnsi="Times New Roman" w:eastAsiaTheme="minorEastAsia"/>
                <w:sz w:val="24"/>
                <w:szCs w:val="24"/>
                <w:shd w:val="clear" w:color="auto" w:fill="FFFFFF"/>
              </w:rPr>
              <w:t>.</w:t>
            </w:r>
            <w:r>
              <w:rPr>
                <w:rStyle w:val="29"/>
                <w:rFonts w:ascii="Times New Roman" w:hAnsi="Times New Roman" w:eastAsiaTheme="minorEastAsia"/>
                <w:sz w:val="24"/>
                <w:szCs w:val="24"/>
                <w:shd w:val="clear" w:color="auto" w:fill="FFFFFF"/>
                <w:lang w:val="en-US"/>
              </w:rPr>
              <w:t>kz</w:t>
            </w:r>
            <w:r>
              <w:rPr>
                <w:rStyle w:val="29"/>
                <w:rFonts w:ascii="Times New Roman" w:hAnsi="Times New Roman" w:eastAsiaTheme="minorEastAsia"/>
                <w:sz w:val="24"/>
                <w:szCs w:val="24"/>
                <w:shd w:val="clear" w:color="auto" w:fill="FFFFFF"/>
                <w:lang w:val="en-US"/>
              </w:rPr>
              <w:fldChar w:fldCharType="end"/>
            </w:r>
            <w:r>
              <w:rPr>
                <w:rFonts w:ascii="Times New Roman" w:hAnsi="Times New Roman" w:eastAsiaTheme="minorEastAsia"/>
                <w:sz w:val="24"/>
                <w:szCs w:val="24"/>
                <w:shd w:val="clear" w:color="auto" w:fill="FFFFFF"/>
              </w:rPr>
              <w:t>.</w:t>
            </w:r>
          </w:p>
          <w:p>
            <w:pPr>
              <w:tabs>
                <w:tab w:val="left" w:pos="1031"/>
              </w:tabs>
              <w:spacing w:after="0" w:line="240" w:lineRule="auto"/>
              <w:ind w:firstLine="567"/>
              <w:jc w:val="both"/>
              <w:rPr>
                <w:rFonts w:ascii="Times New Roman" w:hAnsi="Times New Roman" w:eastAsiaTheme="minorEastAsia"/>
                <w:sz w:val="24"/>
                <w:szCs w:val="24"/>
                <w:shd w:val="clear" w:color="auto" w:fill="FFFFFF"/>
              </w:rPr>
            </w:pPr>
            <w:r>
              <w:rPr>
                <w:rFonts w:ascii="Times New Roman" w:hAnsi="Times New Roman" w:eastAsiaTheme="minorEastAsia"/>
                <w:sz w:val="24"/>
                <w:szCs w:val="24"/>
                <w:shd w:val="clear" w:color="auto" w:fill="FFFFFF"/>
              </w:rPr>
              <w:t xml:space="preserve">Исполнитель - </w:t>
            </w:r>
          </w:p>
          <w:p>
            <w:pPr>
              <w:tabs>
                <w:tab w:val="left" w:pos="1031"/>
              </w:tabs>
              <w:spacing w:after="0" w:line="240" w:lineRule="auto"/>
              <w:ind w:firstLine="567"/>
              <w:jc w:val="both"/>
              <w:rPr>
                <w:rFonts w:ascii="Times New Roman" w:hAnsi="Times New Roman" w:eastAsiaTheme="minorEastAsia"/>
                <w:sz w:val="24"/>
                <w:szCs w:val="24"/>
              </w:rPr>
            </w:pPr>
            <w:r>
              <w:rPr>
                <w:rFonts w:ascii="Times New Roman" w:hAnsi="Times New Roman" w:eastAsiaTheme="minorEastAsia"/>
                <w:sz w:val="24"/>
                <w:szCs w:val="24"/>
              </w:rPr>
              <w:t>Стороны соглашаются использовать приведенные адреса электронной почты для направления письменных заявлений, сообщений и другой корреспонденции в отношении споров:</w:t>
            </w:r>
          </w:p>
          <w:p>
            <w:pPr>
              <w:tabs>
                <w:tab w:val="left" w:pos="1031"/>
              </w:tabs>
              <w:spacing w:after="0" w:line="240" w:lineRule="auto"/>
              <w:ind w:firstLine="567"/>
              <w:jc w:val="both"/>
              <w:rPr>
                <w:rFonts w:ascii="Times New Roman" w:hAnsi="Times New Roman" w:eastAsiaTheme="minorEastAsia"/>
                <w:sz w:val="24"/>
                <w:szCs w:val="24"/>
              </w:rPr>
            </w:pPr>
            <w:r>
              <w:rPr>
                <w:rFonts w:ascii="Times New Roman" w:hAnsi="Times New Roman" w:eastAsiaTheme="minorEastAsia"/>
                <w:sz w:val="24"/>
                <w:szCs w:val="24"/>
              </w:rPr>
              <w:t>Стороны обязаны незамедлительно сообщать друг другу о любых изменениях вышеуказанных адресов электронной почты. Если одна из Сторон не уведомляет другую Сторону о таких изменениях, эта Сторона несет исключительную ответственность в том случае, если другая Сторона направляет какие-либо свои заявления, сообщения и другие документы на недействительный адрес электронной почты.</w:t>
            </w:r>
          </w:p>
          <w:p>
            <w:pPr>
              <w:numPr>
                <w:ilvl w:val="1"/>
                <w:numId w:val="8"/>
              </w:numPr>
              <w:tabs>
                <w:tab w:val="left" w:pos="1031"/>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pPr>
              <w:numPr>
                <w:ilvl w:val="1"/>
                <w:numId w:val="8"/>
              </w:numPr>
              <w:tabs>
                <w:tab w:val="left" w:pos="1031"/>
              </w:tabs>
              <w:spacing w:after="0" w:line="240" w:lineRule="auto"/>
              <w:ind w:left="0" w:firstLine="567"/>
              <w:jc w:val="both"/>
              <w:rPr>
                <w:rFonts w:ascii="Times New Roman" w:hAnsi="Times New Roman" w:eastAsiaTheme="minorEastAsia"/>
                <w:i/>
                <w:sz w:val="24"/>
                <w:szCs w:val="24"/>
              </w:rPr>
            </w:pPr>
            <w:r>
              <w:rPr>
                <w:rFonts w:ascii="Times New Roman" w:hAnsi="Times New Roman" w:eastAsiaTheme="minorEastAsia"/>
                <w:sz w:val="24"/>
                <w:szCs w:val="24"/>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pPr>
              <w:numPr>
                <w:ilvl w:val="1"/>
                <w:numId w:val="8"/>
              </w:numPr>
              <w:tabs>
                <w:tab w:val="left" w:pos="1031"/>
              </w:tabs>
              <w:spacing w:after="0" w:line="240" w:lineRule="auto"/>
              <w:ind w:left="0" w:firstLine="567"/>
              <w:jc w:val="both"/>
              <w:rPr>
                <w:rFonts w:ascii="Times New Roman" w:hAnsi="Times New Roman" w:eastAsiaTheme="minorEastAsia"/>
                <w:i/>
                <w:sz w:val="24"/>
                <w:szCs w:val="24"/>
              </w:rPr>
            </w:pPr>
            <w:r>
              <w:rPr>
                <w:rFonts w:ascii="Times New Roman" w:hAnsi="Times New Roman" w:eastAsiaTheme="minorEastAsia"/>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w:t>
            </w:r>
            <w:r>
              <w:rPr>
                <w:rFonts w:ascii="Times New Roman" w:hAnsi="Times New Roman" w:eastAsiaTheme="minorEastAsia"/>
                <w:color w:val="000000"/>
                <w:sz w:val="24"/>
                <w:szCs w:val="24"/>
              </w:rPr>
              <w:t>выпиской из торгового реестра).</w:t>
            </w:r>
            <w:r>
              <w:rPr>
                <w:rFonts w:ascii="Times New Roman" w:hAnsi="Times New Roman" w:eastAsiaTheme="minorEastAsia"/>
                <w:sz w:val="24"/>
                <w:szCs w:val="24"/>
              </w:rPr>
              <w:t xml:space="preserve">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pPr>
              <w:numPr>
                <w:ilvl w:val="1"/>
                <w:numId w:val="8"/>
              </w:numPr>
              <w:tabs>
                <w:tab w:val="left" w:pos="1031"/>
              </w:tabs>
              <w:spacing w:after="0" w:line="240" w:lineRule="auto"/>
              <w:ind w:left="0" w:firstLine="567"/>
              <w:jc w:val="both"/>
              <w:rPr>
                <w:rFonts w:ascii="Times New Roman" w:hAnsi="Times New Roman" w:eastAsiaTheme="minorEastAsia"/>
                <w:i/>
                <w:sz w:val="24"/>
                <w:szCs w:val="24"/>
              </w:rPr>
            </w:pPr>
            <w:r>
              <w:rPr>
                <w:rFonts w:ascii="Times New Roman" w:hAnsi="Times New Roman" w:eastAsiaTheme="minorEastAsia"/>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20 (двадцати) календарных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pPr>
              <w:tabs>
                <w:tab w:val="left" w:pos="1031"/>
              </w:tabs>
              <w:spacing w:after="0" w:line="240" w:lineRule="auto"/>
              <w:ind w:left="606"/>
              <w:rPr>
                <w:rFonts w:ascii="Times New Roman" w:hAnsi="Times New Roman" w:eastAsiaTheme="minorEastAsia"/>
                <w:i/>
                <w:sz w:val="24"/>
                <w:szCs w:val="24"/>
              </w:rPr>
            </w:pPr>
          </w:p>
          <w:p>
            <w:pPr>
              <w:numPr>
                <w:ilvl w:val="0"/>
                <w:numId w:val="8"/>
              </w:numPr>
              <w:tabs>
                <w:tab w:val="left" w:pos="322"/>
              </w:tabs>
              <w:spacing w:after="0" w:line="240" w:lineRule="auto"/>
              <w:ind w:left="0" w:firstLine="0"/>
              <w:jc w:val="center"/>
              <w:rPr>
                <w:rFonts w:ascii="Times New Roman" w:hAnsi="Times New Roman" w:eastAsiaTheme="minorEastAsia"/>
                <w:b/>
                <w:sz w:val="24"/>
                <w:szCs w:val="24"/>
              </w:rPr>
            </w:pPr>
            <w:r>
              <w:rPr>
                <w:rFonts w:ascii="Times New Roman" w:hAnsi="Times New Roman" w:eastAsiaTheme="minorEastAsia"/>
                <w:b/>
                <w:sz w:val="24"/>
                <w:szCs w:val="24"/>
              </w:rPr>
              <w:t>ПРОТИВОДЕЙСТВИЕ КОРРУПЦИИ</w:t>
            </w:r>
          </w:p>
          <w:p>
            <w:pPr>
              <w:pStyle w:val="43"/>
              <w:numPr>
                <w:ilvl w:val="1"/>
                <w:numId w:val="8"/>
              </w:numPr>
              <w:tabs>
                <w:tab w:val="left" w:pos="1173"/>
              </w:tabs>
              <w:spacing w:after="0" w:line="240" w:lineRule="auto"/>
              <w:ind w:left="0" w:firstLine="567"/>
              <w:rPr>
                <w:rFonts w:ascii="Times New Roman" w:hAnsi="Times New Roman"/>
                <w:sz w:val="24"/>
                <w:szCs w:val="24"/>
              </w:rPr>
            </w:pPr>
            <w:r>
              <w:rPr>
                <w:rFonts w:ascii="Times New Roman" w:hAnsi="Times New Roman"/>
                <w:sz w:val="24"/>
                <w:szCs w:val="24"/>
              </w:rPr>
              <w:t xml:space="preserve">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pPr>
              <w:pStyle w:val="43"/>
              <w:numPr>
                <w:ilvl w:val="1"/>
                <w:numId w:val="8"/>
              </w:numPr>
              <w:tabs>
                <w:tab w:val="left" w:pos="1058"/>
                <w:tab w:val="left" w:pos="1173"/>
              </w:tabs>
              <w:spacing w:after="0" w:line="240" w:lineRule="auto"/>
              <w:ind w:left="0" w:firstLine="567"/>
              <w:rPr>
                <w:rFonts w:ascii="Times New Roman" w:hAnsi="Times New Roman"/>
                <w:sz w:val="24"/>
                <w:szCs w:val="24"/>
              </w:rPr>
            </w:pPr>
            <w:r>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частного бизнеса или в рамках деловых отношений с государственным сектором, предлагать, вручать/осуществлять или соглашаться на предложение или вручение/осуществление (самостоятельно или в согласии с другими лицами) какого-либо платежа, подарка или иной привилегии в отношении любых вопросов, являющихся предметом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или вручение/осуществление платежа, подарка или привилегии, как указано выше, (i) направлено на оказание влияния или поощрения любого лица (либо оказывают влияние на / поощряют такое лицо)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w:t>
            </w:r>
          </w:p>
          <w:p>
            <w:pPr>
              <w:pStyle w:val="43"/>
              <w:numPr>
                <w:ilvl w:val="1"/>
                <w:numId w:val="8"/>
              </w:numPr>
              <w:tabs>
                <w:tab w:val="left" w:pos="1058"/>
                <w:tab w:val="left" w:pos="1173"/>
              </w:tabs>
              <w:spacing w:after="0" w:line="240" w:lineRule="auto"/>
              <w:ind w:left="0" w:firstLine="567"/>
              <w:rPr>
                <w:rFonts w:ascii="Times New Roman" w:hAnsi="Times New Roman"/>
                <w:sz w:val="24"/>
                <w:szCs w:val="24"/>
              </w:rPr>
            </w:pPr>
            <w:r>
              <w:rPr>
                <w:rFonts w:ascii="Times New Roman" w:hAnsi="Times New Roman"/>
                <w:sz w:val="24"/>
                <w:szCs w:val="24"/>
              </w:rPr>
              <w:t>Для целей настоящего Договора, «Государственный служащий» включает в себя, помимо прочего, любое лицо, занимающее должность, или действующее в интересах лица, занимающего должность, в органе законодательной, исполнительной, судебной или муниципальной власти, включая любое лицо, состоящее на службе у (или лицо, действующее в интересах) государственного/муниципального органа, государственного/муниципального или принадлежащего государству/муниципалитету предприятия, международной межправительственной организации, любого федерального или регионального государственного/муниципального органа или учреждения, любой политической партии, любого кандидата на политический пост либо родственник любого такого лица или лицо, связанное с любым таким лицом.</w:t>
            </w:r>
          </w:p>
          <w:p>
            <w:pPr>
              <w:pStyle w:val="43"/>
              <w:numPr>
                <w:ilvl w:val="1"/>
                <w:numId w:val="8"/>
              </w:numPr>
              <w:tabs>
                <w:tab w:val="left" w:pos="1058"/>
                <w:tab w:val="left" w:pos="1173"/>
              </w:tabs>
              <w:spacing w:after="0" w:line="240" w:lineRule="auto"/>
              <w:ind w:left="0" w:firstLine="567"/>
              <w:rPr>
                <w:rFonts w:ascii="Times New Roman" w:hAnsi="Times New Roman"/>
                <w:sz w:val="24"/>
                <w:szCs w:val="24"/>
              </w:rPr>
            </w:pPr>
            <w:r>
              <w:rPr>
                <w:rFonts w:ascii="Times New Roman" w:hAnsi="Times New Roman"/>
                <w:sz w:val="24"/>
                <w:szCs w:val="24"/>
              </w:rPr>
              <w:t>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Коррупционные действия (или схожие действия), (ii) ни в какой момент времени не были причастны к любому Коррупционному действию (или схожему действию), а также (iii)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w:t>
            </w:r>
          </w:p>
          <w:p>
            <w:pPr>
              <w:pStyle w:val="43"/>
              <w:numPr>
                <w:ilvl w:val="1"/>
                <w:numId w:val="8"/>
              </w:numPr>
              <w:tabs>
                <w:tab w:val="left" w:pos="1058"/>
                <w:tab w:val="left" w:pos="1173"/>
              </w:tabs>
              <w:spacing w:after="0" w:line="240" w:lineRule="auto"/>
              <w:ind w:left="0" w:firstLine="567"/>
              <w:rPr>
                <w:rFonts w:ascii="Times New Roman" w:hAnsi="Times New Roman"/>
                <w:sz w:val="24"/>
                <w:szCs w:val="24"/>
              </w:rPr>
            </w:pPr>
            <w:r>
              <w:rPr>
                <w:rFonts w:ascii="Times New Roman" w:hAnsi="Times New Roman"/>
                <w:sz w:val="24"/>
                <w:szCs w:val="24"/>
              </w:rPr>
              <w:t xml:space="preserve">У Сторон имеются соответствующие политики и процедуры для противодействия взяточничеству и коррупции, а в случае, если Исполнитель их не имеет, Заказчик желает ознакомить Исполнителя с Политикой по противодействию взяточничеству и коррупционным действиям, а также Кодексом этики и служебного поведения работников Госкорпорации «Росатом», опубликованных на сайте </w:t>
            </w:r>
            <w:r>
              <w:fldChar w:fldCharType="begin"/>
            </w:r>
            <w:r>
              <w:instrText xml:space="preserve"> HYPERLINK "http://www.rosatominternational.com" </w:instrText>
            </w:r>
            <w:r>
              <w:fldChar w:fldCharType="separate"/>
            </w:r>
            <w:r>
              <w:rPr>
                <w:rStyle w:val="29"/>
                <w:rFonts w:ascii="Times New Roman" w:hAnsi="Times New Roman"/>
                <w:sz w:val="24"/>
                <w:szCs w:val="24"/>
              </w:rPr>
              <w:t>http://www.rosatominternational.com</w:t>
            </w:r>
            <w:r>
              <w:rPr>
                <w:rStyle w:val="29"/>
                <w:rFonts w:ascii="Times New Roman" w:hAnsi="Times New Roman"/>
                <w:sz w:val="24"/>
                <w:szCs w:val="24"/>
              </w:rPr>
              <w:fldChar w:fldCharType="end"/>
            </w:r>
            <w:r>
              <w:rPr>
                <w:rFonts w:ascii="Times New Roman" w:hAnsi="Times New Roman"/>
                <w:sz w:val="24"/>
                <w:szCs w:val="24"/>
              </w:rPr>
              <w:t>.</w:t>
            </w:r>
          </w:p>
          <w:p>
            <w:pPr>
              <w:pStyle w:val="43"/>
              <w:numPr>
                <w:ilvl w:val="1"/>
                <w:numId w:val="8"/>
              </w:numPr>
              <w:tabs>
                <w:tab w:val="left" w:pos="1058"/>
                <w:tab w:val="left" w:pos="1173"/>
              </w:tabs>
              <w:spacing w:after="0" w:line="240" w:lineRule="auto"/>
              <w:ind w:left="0" w:firstLine="567"/>
              <w:rPr>
                <w:rFonts w:ascii="Times New Roman" w:hAnsi="Times New Roman"/>
                <w:sz w:val="24"/>
                <w:szCs w:val="24"/>
              </w:rPr>
            </w:pPr>
            <w:r>
              <w:rPr>
                <w:rFonts w:ascii="Times New Roman" w:hAnsi="Times New Roman"/>
                <w:sz w:val="24"/>
                <w:szCs w:val="24"/>
              </w:rPr>
              <w:t>В случае нарушения положений настоящей статьи Заказчик вправе незамедлительно расторгнуть настоящий Договор, направив письменное уведомление по адресу Исполнителя.</w:t>
            </w:r>
          </w:p>
          <w:p>
            <w:pPr>
              <w:pStyle w:val="43"/>
              <w:tabs>
                <w:tab w:val="left" w:pos="1058"/>
                <w:tab w:val="left" w:pos="1173"/>
              </w:tabs>
              <w:ind w:left="606"/>
              <w:rPr>
                <w:rFonts w:ascii="Times New Roman" w:hAnsi="Times New Roman"/>
                <w:sz w:val="24"/>
                <w:szCs w:val="24"/>
              </w:rPr>
            </w:pPr>
          </w:p>
          <w:p>
            <w:pPr>
              <w:numPr>
                <w:ilvl w:val="0"/>
                <w:numId w:val="8"/>
              </w:numPr>
              <w:tabs>
                <w:tab w:val="left" w:pos="464"/>
              </w:tabs>
              <w:spacing w:after="0" w:line="240" w:lineRule="auto"/>
              <w:ind w:left="-387" w:firstLine="567"/>
              <w:jc w:val="center"/>
              <w:rPr>
                <w:rFonts w:ascii="Times New Roman" w:hAnsi="Times New Roman" w:eastAsiaTheme="minorEastAsia"/>
                <w:sz w:val="24"/>
                <w:szCs w:val="24"/>
              </w:rPr>
            </w:pPr>
            <w:r>
              <w:rPr>
                <w:rFonts w:ascii="Times New Roman" w:hAnsi="Times New Roman" w:eastAsiaTheme="minorEastAsia"/>
                <w:b/>
                <w:sz w:val="24"/>
                <w:szCs w:val="24"/>
              </w:rPr>
              <w:t>СРОК ДЕЙСТВИЯ ДОГОВОРА</w:t>
            </w:r>
          </w:p>
          <w:p>
            <w:pPr>
              <w:numPr>
                <w:ilvl w:val="1"/>
                <w:numId w:val="8"/>
              </w:numPr>
              <w:tabs>
                <w:tab w:val="left" w:pos="49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MS Mincho"/>
                <w:sz w:val="24"/>
                <w:szCs w:val="24"/>
              </w:rPr>
              <w:t xml:space="preserve">Договор считается заключенным и вступает в силу с даты его подписания и действует до </w:t>
            </w:r>
            <w:r>
              <w:rPr>
                <w:rFonts w:ascii="Times New Roman" w:hAnsi="Times New Roman" w:eastAsiaTheme="minorEastAsia"/>
                <w:sz w:val="24"/>
                <w:szCs w:val="24"/>
              </w:rPr>
              <w:t>полного выполнения Сторонами своих обязательств.</w:t>
            </w:r>
          </w:p>
          <w:p>
            <w:pPr>
              <w:numPr>
                <w:ilvl w:val="1"/>
                <w:numId w:val="8"/>
              </w:numPr>
              <w:tabs>
                <w:tab w:val="left" w:pos="49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MS Mincho"/>
                <w:sz w:val="24"/>
                <w:szCs w:val="24"/>
                <w:lang w:eastAsia="zh-CN"/>
              </w:rPr>
              <w:t>Договор может быть расторгнут в порядке и на условиях, установленных действующим законодательством Республики Казахстан и настоящим Договором.</w:t>
            </w:r>
          </w:p>
          <w:p>
            <w:pPr>
              <w:numPr>
                <w:ilvl w:val="1"/>
                <w:numId w:val="8"/>
              </w:numPr>
              <w:tabs>
                <w:tab w:val="left" w:pos="491"/>
                <w:tab w:val="left" w:pos="1173"/>
              </w:tabs>
              <w:spacing w:after="0" w:line="240" w:lineRule="auto"/>
              <w:ind w:left="0" w:firstLine="567"/>
              <w:jc w:val="both"/>
              <w:rPr>
                <w:rFonts w:ascii="Times New Roman" w:hAnsi="Times New Roman" w:eastAsia="MS Mincho"/>
                <w:sz w:val="24"/>
                <w:szCs w:val="24"/>
                <w:lang w:eastAsia="zh-CN"/>
              </w:rPr>
            </w:pPr>
            <w:r>
              <w:rPr>
                <w:rFonts w:ascii="Times New Roman" w:hAnsi="Times New Roman" w:eastAsia="MS Mincho"/>
                <w:sz w:val="24"/>
                <w:szCs w:val="24"/>
                <w:lang w:eastAsia="zh-CN"/>
              </w:rPr>
              <w:t xml:space="preserve">Заказчик в любое время независимо от наличия или отсутствия нарушений Договора со стороны Исполнителя, а также независимо от наличия или отсутствия каких-либо других субъективных или объективных обстоятельств, вправе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   </w:t>
            </w:r>
          </w:p>
          <w:p>
            <w:pPr>
              <w:numPr>
                <w:ilvl w:val="1"/>
                <w:numId w:val="8"/>
              </w:numPr>
              <w:tabs>
                <w:tab w:val="left" w:pos="491"/>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MS Mincho"/>
                <w:sz w:val="24"/>
                <w:szCs w:val="24"/>
              </w:rPr>
              <w:t xml:space="preserve">Окончание срока действия (прекращение) Договора не освобождает Заказчика от обязанности оплатить услуги Исполнителя, </w:t>
            </w:r>
            <w:r>
              <w:rPr>
                <w:rFonts w:ascii="Times New Roman" w:hAnsi="Times New Roman" w:eastAsiaTheme="minorEastAsia"/>
                <w:sz w:val="24"/>
                <w:szCs w:val="24"/>
              </w:rPr>
              <w:t>оказанные</w:t>
            </w:r>
            <w:r>
              <w:rPr>
                <w:rFonts w:ascii="Times New Roman" w:hAnsi="Times New Roman" w:eastAsia="MS Mincho"/>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p>
            <w:pPr>
              <w:tabs>
                <w:tab w:val="left" w:pos="491"/>
                <w:tab w:val="left" w:pos="1173"/>
              </w:tabs>
              <w:spacing w:after="0" w:line="240" w:lineRule="auto"/>
              <w:ind w:left="567"/>
              <w:rPr>
                <w:rFonts w:ascii="Times New Roman" w:hAnsi="Times New Roman" w:eastAsiaTheme="minorEastAsia"/>
                <w:sz w:val="24"/>
                <w:szCs w:val="24"/>
              </w:rPr>
            </w:pPr>
          </w:p>
          <w:p>
            <w:pPr>
              <w:numPr>
                <w:ilvl w:val="0"/>
                <w:numId w:val="8"/>
              </w:numPr>
              <w:tabs>
                <w:tab w:val="left" w:pos="598"/>
              </w:tabs>
              <w:spacing w:after="0" w:line="240" w:lineRule="auto"/>
              <w:ind w:left="30" w:firstLine="0"/>
              <w:jc w:val="center"/>
              <w:rPr>
                <w:rFonts w:ascii="Times New Roman" w:hAnsi="Times New Roman" w:eastAsiaTheme="minorEastAsia"/>
                <w:sz w:val="24"/>
                <w:szCs w:val="24"/>
              </w:rPr>
            </w:pPr>
            <w:r>
              <w:rPr>
                <w:rFonts w:ascii="Times New Roman" w:hAnsi="Times New Roman" w:eastAsiaTheme="minorEastAsia"/>
                <w:b/>
                <w:sz w:val="24"/>
                <w:szCs w:val="24"/>
              </w:rPr>
              <w:t>ОБСТОЯТЕЛЬСТВА НЕПРЕОДОЛИМОЙ СИЛЫ</w:t>
            </w:r>
          </w:p>
          <w:p>
            <w:pPr>
              <w:numPr>
                <w:ilvl w:val="1"/>
                <w:numId w:val="8"/>
              </w:numPr>
              <w:tabs>
                <w:tab w:val="left" w:pos="66"/>
                <w:tab w:val="left" w:pos="1173"/>
              </w:tabs>
              <w:spacing w:after="0" w:line="240" w:lineRule="auto"/>
              <w:ind w:left="0" w:firstLine="567"/>
              <w:jc w:val="both"/>
              <w:rPr>
                <w:rFonts w:ascii="Times New Roman" w:hAnsi="Times New Roman" w:eastAsiaTheme="minorEastAsia"/>
                <w:b/>
                <w:sz w:val="24"/>
                <w:szCs w:val="24"/>
              </w:rPr>
            </w:pPr>
            <w:r>
              <w:rPr>
                <w:rFonts w:ascii="Times New Roman" w:hAnsi="Times New Roman" w:eastAsiaTheme="minorEastAsia"/>
                <w:sz w:val="24"/>
                <w:szCs w:val="24"/>
              </w:rPr>
              <w:t>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w:t>
            </w:r>
            <w:r>
              <w:rPr>
                <w:rFonts w:ascii="Times New Roman" w:hAnsi="Times New Roman" w:eastAsiaTheme="minorEastAsia"/>
                <w:b/>
                <w:sz w:val="24"/>
                <w:szCs w:val="24"/>
              </w:rPr>
              <w:t>л</w:t>
            </w:r>
            <w:r>
              <w:rPr>
                <w:rFonts w:ascii="Times New Roman" w:hAnsi="Times New Roman" w:eastAsiaTheme="minorEastAsia"/>
                <w:sz w:val="24"/>
                <w:szCs w:val="24"/>
              </w:rPr>
              <w:t xml:space="preserve">ось следствием обстоятельств непреодолимой силы. </w:t>
            </w:r>
          </w:p>
          <w:p>
            <w:pPr>
              <w:numPr>
                <w:ilvl w:val="1"/>
                <w:numId w:val="8"/>
              </w:numPr>
              <w:tabs>
                <w:tab w:val="left" w:pos="633"/>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эпидемии, пандемии,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p>
            <w:pPr>
              <w:numPr>
                <w:ilvl w:val="1"/>
                <w:numId w:val="8"/>
              </w:numPr>
              <w:tabs>
                <w:tab w:val="left" w:pos="349"/>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pPr>
              <w:numPr>
                <w:ilvl w:val="1"/>
                <w:numId w:val="8"/>
              </w:numPr>
              <w:tabs>
                <w:tab w:val="left" w:pos="774"/>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 xml:space="preserve">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p>
            <w:pPr>
              <w:numPr>
                <w:ilvl w:val="1"/>
                <w:numId w:val="8"/>
              </w:numPr>
              <w:tabs>
                <w:tab w:val="left" w:pos="633"/>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случае если обстоятельства непреодолимой силы действуют в течение 3 (трех) месяцев, любая из Сторон вправе потребовать расторжения Договора.</w:t>
            </w:r>
          </w:p>
          <w:p>
            <w:pPr>
              <w:tabs>
                <w:tab w:val="left" w:pos="633"/>
                <w:tab w:val="left" w:pos="1173"/>
              </w:tabs>
              <w:spacing w:after="0" w:line="240" w:lineRule="auto"/>
              <w:ind w:left="606"/>
              <w:rPr>
                <w:rFonts w:ascii="Times New Roman" w:hAnsi="Times New Roman" w:eastAsiaTheme="minorEastAsia"/>
                <w:sz w:val="24"/>
                <w:szCs w:val="24"/>
              </w:rPr>
            </w:pPr>
          </w:p>
          <w:p>
            <w:pPr>
              <w:numPr>
                <w:ilvl w:val="0"/>
                <w:numId w:val="8"/>
              </w:numPr>
              <w:spacing w:after="0" w:line="240" w:lineRule="auto"/>
              <w:ind w:left="0" w:firstLine="322"/>
              <w:jc w:val="center"/>
              <w:rPr>
                <w:rFonts w:ascii="Times New Roman" w:hAnsi="Times New Roman" w:eastAsiaTheme="minorEastAsia"/>
                <w:b/>
                <w:sz w:val="24"/>
                <w:szCs w:val="24"/>
              </w:rPr>
            </w:pPr>
            <w:r>
              <w:rPr>
                <w:rFonts w:ascii="Times New Roman" w:hAnsi="Times New Roman" w:eastAsiaTheme="minorEastAsia"/>
                <w:b/>
                <w:sz w:val="24"/>
                <w:szCs w:val="24"/>
              </w:rPr>
              <w:t>ИНТЕЛЛЕКТУАЛЬНАЯ СОБСТВЕННОСТЬ</w:t>
            </w:r>
          </w:p>
          <w:p>
            <w:pPr>
              <w:pStyle w:val="43"/>
              <w:numPr>
                <w:ilvl w:val="1"/>
                <w:numId w:val="8"/>
              </w:numPr>
              <w:spacing w:after="0" w:line="240" w:lineRule="auto"/>
              <w:ind w:left="0" w:firstLine="567"/>
              <w:rPr>
                <w:rFonts w:ascii="Times New Roman" w:hAnsi="Times New Roman" w:eastAsiaTheme="minorEastAsia" w:cstheme="minorBidi"/>
                <w:sz w:val="24"/>
                <w:szCs w:val="24"/>
                <w:lang w:eastAsia="en-US"/>
              </w:rPr>
            </w:pPr>
            <w:r>
              <w:rPr>
                <w:rFonts w:ascii="Times New Roman" w:hAnsi="Times New Roman" w:eastAsiaTheme="minorEastAsia" w:cstheme="minorBidi"/>
                <w:sz w:val="24"/>
                <w:szCs w:val="24"/>
                <w:lang w:eastAsia="en-US"/>
              </w:rPr>
              <w:t>Исключительные права на любые результаты интеллектуальной деятельности (далее – «РИД»),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отчеты, документацию) принадлежат в полном объеме Заказчику.</w:t>
            </w:r>
          </w:p>
          <w:p>
            <w:pPr>
              <w:pStyle w:val="43"/>
              <w:numPr>
                <w:ilvl w:val="1"/>
                <w:numId w:val="8"/>
              </w:numPr>
              <w:spacing w:after="0" w:line="240" w:lineRule="auto"/>
              <w:ind w:left="0" w:firstLine="567"/>
              <w:rPr>
                <w:rFonts w:ascii="Times New Roman" w:hAnsi="Times New Roman"/>
                <w:sz w:val="24"/>
                <w:szCs w:val="24"/>
              </w:rPr>
            </w:pPr>
            <w:r>
              <w:rPr>
                <w:rFonts w:ascii="Times New Roman" w:hAnsi="Times New Roman"/>
                <w:sz w:val="24"/>
                <w:szCs w:val="24"/>
              </w:rPr>
              <w:t>Все созданные в рамках выполнения настоящего Договора и (или) использованные при оказании Услуг по Договору охраняемые или способные к правовой охране результаты интеллектуальной деятельности, подлежат отражению к отчетной документации.</w:t>
            </w:r>
          </w:p>
          <w:p>
            <w:pPr>
              <w:pStyle w:val="43"/>
              <w:numPr>
                <w:ilvl w:val="1"/>
                <w:numId w:val="8"/>
              </w:numPr>
              <w:spacing w:after="0" w:line="240" w:lineRule="auto"/>
              <w:ind w:left="0" w:firstLine="567"/>
              <w:rPr>
                <w:rFonts w:ascii="Times New Roman" w:hAnsi="Times New Roman"/>
                <w:sz w:val="24"/>
                <w:szCs w:val="24"/>
              </w:rPr>
            </w:pPr>
            <w:r>
              <w:rPr>
                <w:rFonts w:ascii="Times New Roman" w:hAnsi="Times New Roman"/>
                <w:sz w:val="24"/>
                <w:szCs w:val="24"/>
              </w:rPr>
              <w:t>Все исключительные права на РИД переходят к Заказчику с момента подписания Сторонами Акта.</w:t>
            </w:r>
          </w:p>
          <w:p>
            <w:pPr>
              <w:pStyle w:val="43"/>
              <w:numPr>
                <w:ilvl w:val="1"/>
                <w:numId w:val="8"/>
              </w:numPr>
              <w:spacing w:after="0" w:line="240" w:lineRule="auto"/>
              <w:ind w:left="0" w:firstLine="567"/>
              <w:rPr>
                <w:rFonts w:ascii="Times New Roman" w:hAnsi="Times New Roman"/>
                <w:sz w:val="24"/>
                <w:szCs w:val="24"/>
              </w:rPr>
            </w:pPr>
            <w:r>
              <w:rPr>
                <w:rFonts w:ascii="Times New Roman" w:hAnsi="Times New Roman"/>
                <w:sz w:val="24"/>
                <w:szCs w:val="24"/>
              </w:rPr>
              <w:t>Исполнитель обязуется:</w:t>
            </w:r>
          </w:p>
          <w:p>
            <w:pPr>
              <w:pStyle w:val="43"/>
              <w:numPr>
                <w:ilvl w:val="2"/>
                <w:numId w:val="8"/>
              </w:numPr>
              <w:spacing w:after="0" w:line="240" w:lineRule="auto"/>
              <w:ind w:left="0" w:firstLine="567"/>
              <w:rPr>
                <w:rFonts w:ascii="Times New Roman" w:hAnsi="Times New Roman"/>
                <w:sz w:val="24"/>
                <w:szCs w:val="24"/>
              </w:rPr>
            </w:pPr>
            <w:r>
              <w:rPr>
                <w:rFonts w:ascii="Times New Roman" w:hAnsi="Times New Roman"/>
                <w:sz w:val="24"/>
                <w:szCs w:val="24"/>
              </w:rPr>
              <w:t>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w:t>
            </w:r>
          </w:p>
          <w:p>
            <w:pPr>
              <w:pStyle w:val="43"/>
              <w:spacing w:after="0" w:line="240" w:lineRule="auto"/>
              <w:ind w:left="0" w:firstLine="567"/>
              <w:rPr>
                <w:rFonts w:ascii="Times New Roman" w:hAnsi="Times New Roman"/>
                <w:sz w:val="24"/>
                <w:szCs w:val="24"/>
              </w:rPr>
            </w:pPr>
            <w:r>
              <w:rPr>
                <w:rFonts w:ascii="Times New Roman" w:hAnsi="Times New Roman"/>
                <w:sz w:val="24"/>
                <w:szCs w:val="24"/>
              </w:rPr>
              <w:t>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w:t>
            </w:r>
          </w:p>
          <w:p>
            <w:pPr>
              <w:pStyle w:val="43"/>
              <w:spacing w:after="0" w:line="240" w:lineRule="auto"/>
              <w:ind w:left="0" w:firstLine="567"/>
              <w:rPr>
                <w:rFonts w:ascii="Times New Roman" w:hAnsi="Times New Roman"/>
                <w:sz w:val="24"/>
                <w:szCs w:val="24"/>
              </w:rPr>
            </w:pPr>
            <w:r>
              <w:rPr>
                <w:rFonts w:ascii="Times New Roman" w:hAnsi="Times New Roman"/>
                <w:sz w:val="24"/>
                <w:szCs w:val="24"/>
              </w:rPr>
              <w:t>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w:t>
            </w:r>
          </w:p>
          <w:p>
            <w:pPr>
              <w:pStyle w:val="43"/>
              <w:numPr>
                <w:ilvl w:val="2"/>
                <w:numId w:val="8"/>
              </w:numPr>
              <w:spacing w:after="0" w:line="240" w:lineRule="auto"/>
              <w:ind w:left="0" w:firstLine="567"/>
              <w:rPr>
                <w:rFonts w:ascii="Times New Roman" w:hAnsi="Times New Roman"/>
                <w:sz w:val="24"/>
                <w:szCs w:val="24"/>
              </w:rPr>
            </w:pPr>
            <w:r>
              <w:rPr>
                <w:rFonts w:ascii="Times New Roman" w:hAnsi="Times New Roman"/>
                <w:sz w:val="24"/>
                <w:szCs w:val="24"/>
              </w:rPr>
              <w:t>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w:t>
            </w:r>
          </w:p>
          <w:p>
            <w:pPr>
              <w:pStyle w:val="43"/>
              <w:spacing w:after="0" w:line="240" w:lineRule="auto"/>
              <w:ind w:left="0" w:firstLine="567"/>
              <w:rPr>
                <w:rFonts w:ascii="Times New Roman" w:hAnsi="Times New Roman"/>
                <w:sz w:val="24"/>
                <w:szCs w:val="24"/>
              </w:rPr>
            </w:pPr>
            <w:r>
              <w:rPr>
                <w:rFonts w:ascii="Times New Roman" w:hAnsi="Times New Roman"/>
                <w:sz w:val="24"/>
                <w:szCs w:val="24"/>
              </w:rPr>
              <w:t>использовать указанные объекты авторских прав без указания имен их авторов;</w:t>
            </w:r>
          </w:p>
          <w:p>
            <w:pPr>
              <w:pStyle w:val="43"/>
              <w:spacing w:after="0" w:line="240" w:lineRule="auto"/>
              <w:ind w:left="0" w:firstLine="567"/>
              <w:rPr>
                <w:rFonts w:ascii="Times New Roman" w:hAnsi="Times New Roman"/>
                <w:sz w:val="24"/>
                <w:szCs w:val="24"/>
              </w:rPr>
            </w:pPr>
            <w:r>
              <w:rPr>
                <w:rFonts w:ascii="Times New Roman" w:hAnsi="Times New Roman"/>
                <w:sz w:val="24"/>
                <w:szCs w:val="24"/>
              </w:rPr>
              <w:t>осуществить обнародование указанных объектов авторских прав любым способом и в любой форме;</w:t>
            </w:r>
          </w:p>
          <w:p>
            <w:pPr>
              <w:pStyle w:val="43"/>
              <w:spacing w:after="0" w:line="240" w:lineRule="auto"/>
              <w:ind w:left="0" w:firstLine="567"/>
              <w:rPr>
                <w:rFonts w:ascii="Times New Roman" w:hAnsi="Times New Roman"/>
                <w:sz w:val="24"/>
                <w:szCs w:val="24"/>
              </w:rPr>
            </w:pPr>
            <w:r>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p>
            <w:pPr>
              <w:pStyle w:val="43"/>
              <w:numPr>
                <w:ilvl w:val="1"/>
                <w:numId w:val="8"/>
              </w:numPr>
              <w:spacing w:after="0" w:line="240" w:lineRule="auto"/>
              <w:ind w:left="0" w:firstLine="567"/>
              <w:rPr>
                <w:rFonts w:ascii="Times New Roman" w:hAnsi="Times New Roman"/>
                <w:sz w:val="24"/>
                <w:szCs w:val="24"/>
              </w:rPr>
            </w:pPr>
            <w:r>
              <w:rPr>
                <w:rFonts w:ascii="Times New Roman" w:hAnsi="Times New Roman"/>
                <w:sz w:val="24"/>
                <w:szCs w:val="24"/>
              </w:rPr>
              <w:t>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w:t>
            </w:r>
          </w:p>
          <w:p>
            <w:pPr>
              <w:pStyle w:val="43"/>
              <w:numPr>
                <w:ilvl w:val="1"/>
                <w:numId w:val="8"/>
              </w:numPr>
              <w:spacing w:after="0" w:line="240" w:lineRule="auto"/>
              <w:ind w:left="0" w:firstLine="567"/>
              <w:rPr>
                <w:rFonts w:ascii="Times New Roman" w:hAnsi="Times New Roman"/>
                <w:sz w:val="24"/>
                <w:szCs w:val="24"/>
              </w:rPr>
            </w:pPr>
            <w:r>
              <w:rPr>
                <w:rFonts w:ascii="Times New Roman" w:hAnsi="Times New Roman"/>
                <w:sz w:val="24"/>
                <w:szCs w:val="24"/>
              </w:rPr>
              <w:t>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общей (предельной) стоимости Услуг, указанной в п. 4.1. настоящего Договора.</w:t>
            </w:r>
          </w:p>
          <w:p>
            <w:pPr>
              <w:pStyle w:val="43"/>
              <w:ind w:left="927"/>
              <w:rPr>
                <w:rFonts w:ascii="Times New Roman" w:hAnsi="Times New Roman"/>
                <w:sz w:val="24"/>
                <w:szCs w:val="24"/>
              </w:rPr>
            </w:pPr>
          </w:p>
          <w:p>
            <w:pPr>
              <w:numPr>
                <w:ilvl w:val="0"/>
                <w:numId w:val="8"/>
              </w:numPr>
              <w:spacing w:after="0" w:line="240" w:lineRule="auto"/>
              <w:ind w:left="0" w:firstLine="322"/>
              <w:jc w:val="center"/>
              <w:rPr>
                <w:rFonts w:ascii="Times New Roman" w:hAnsi="Times New Roman" w:eastAsiaTheme="minorEastAsia"/>
                <w:b/>
                <w:sz w:val="24"/>
                <w:szCs w:val="24"/>
              </w:rPr>
            </w:pPr>
            <w:r>
              <w:rPr>
                <w:rFonts w:ascii="Times New Roman" w:hAnsi="Times New Roman" w:eastAsiaTheme="minorEastAsia"/>
                <w:b/>
                <w:sz w:val="24"/>
                <w:szCs w:val="24"/>
              </w:rPr>
              <w:t>ЗАВЕРЕНИЯ ОБ ОБСТОЯТЕЛЬСТВАХ</w:t>
            </w:r>
          </w:p>
          <w:p>
            <w:pPr>
              <w:numPr>
                <w:ilvl w:val="1"/>
                <w:numId w:val="8"/>
              </w:numPr>
              <w:tabs>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Каждая Сторона гарантирует другой Стороне, что:</w:t>
            </w:r>
          </w:p>
          <w:p>
            <w:pPr>
              <w:tabs>
                <w:tab w:val="left" w:pos="1173"/>
              </w:tabs>
              <w:spacing w:after="0" w:line="240" w:lineRule="auto"/>
              <w:ind w:firstLine="567"/>
              <w:rPr>
                <w:rFonts w:ascii="Times New Roman" w:hAnsi="Times New Roman" w:eastAsiaTheme="minorEastAsia"/>
                <w:sz w:val="24"/>
                <w:szCs w:val="24"/>
              </w:rPr>
            </w:pPr>
            <w:r>
              <w:rPr>
                <w:rFonts w:ascii="Times New Roman" w:hAnsi="Times New Roman" w:eastAsiaTheme="minorEastAsia"/>
                <w:sz w:val="24"/>
                <w:szCs w:val="24"/>
              </w:rPr>
              <w:t>12.1.2. Сторона вправе заключать и исполнять Договор;</w:t>
            </w:r>
          </w:p>
          <w:p>
            <w:pPr>
              <w:tabs>
                <w:tab w:val="left" w:pos="1173"/>
              </w:tabs>
              <w:spacing w:after="0" w:line="240" w:lineRule="auto"/>
              <w:ind w:firstLine="567"/>
              <w:rPr>
                <w:rFonts w:ascii="Times New Roman" w:hAnsi="Times New Roman" w:eastAsiaTheme="minorEastAsia"/>
                <w:sz w:val="24"/>
                <w:szCs w:val="24"/>
              </w:rPr>
            </w:pPr>
            <w:r>
              <w:rPr>
                <w:rFonts w:ascii="Times New Roman" w:hAnsi="Times New Roman" w:eastAsiaTheme="minorEastAsia"/>
                <w:sz w:val="24"/>
                <w:szCs w:val="24"/>
              </w:rPr>
              <w:t>12.1.3.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pPr>
              <w:tabs>
                <w:tab w:val="left" w:pos="1173"/>
              </w:tabs>
              <w:spacing w:after="0" w:line="240" w:lineRule="auto"/>
              <w:ind w:firstLine="567"/>
              <w:rPr>
                <w:rFonts w:ascii="Times New Roman" w:hAnsi="Times New Roman" w:eastAsiaTheme="minorEastAsia"/>
                <w:sz w:val="24"/>
                <w:szCs w:val="24"/>
              </w:rPr>
            </w:pPr>
            <w:r>
              <w:rPr>
                <w:rFonts w:ascii="Times New Roman" w:hAnsi="Times New Roman" w:eastAsiaTheme="minorEastAsia"/>
                <w:sz w:val="24"/>
                <w:szCs w:val="24"/>
              </w:rPr>
              <w:t>12.1.4. Стороной получены все и любые разрешения, одобрения и согласования, необходимые ей для заключения и/или исполнения Договора.</w:t>
            </w:r>
          </w:p>
          <w:p>
            <w:pPr>
              <w:tabs>
                <w:tab w:val="left" w:pos="1173"/>
              </w:tabs>
              <w:spacing w:after="0" w:line="240" w:lineRule="auto"/>
              <w:ind w:firstLine="567"/>
              <w:rPr>
                <w:rFonts w:ascii="Times New Roman" w:hAnsi="Times New Roman" w:eastAsiaTheme="minorEastAsia"/>
                <w:sz w:val="24"/>
                <w:szCs w:val="24"/>
              </w:rPr>
            </w:pPr>
            <w:r>
              <w:rPr>
                <w:rFonts w:ascii="Times New Roman" w:hAnsi="Times New Roman" w:eastAsiaTheme="minorEastAsia"/>
                <w:sz w:val="24"/>
                <w:szCs w:val="24"/>
              </w:rPr>
              <w:t>12.1.5. Лицо, подписавшее настоящий Договор от имени Стороны, имеет все необходимые для этого полномочия.</w:t>
            </w:r>
          </w:p>
          <w:p>
            <w:pPr>
              <w:numPr>
                <w:ilvl w:val="1"/>
                <w:numId w:val="8"/>
              </w:numPr>
              <w:tabs>
                <w:tab w:val="left" w:pos="1058"/>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Заключение договора, его содержание и исполнение не противоречат применимому праву, установленные в договоре ограничения ответственности Заказчика не противоречат применимому праву и являются юридически обязывающими для Исполнителя.</w:t>
            </w:r>
          </w:p>
          <w:p>
            <w:pPr>
              <w:numPr>
                <w:ilvl w:val="1"/>
                <w:numId w:val="8"/>
              </w:numPr>
              <w:tabs>
                <w:tab w:val="left" w:pos="116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p>
            <w:pPr>
              <w:numPr>
                <w:ilvl w:val="1"/>
                <w:numId w:val="8"/>
              </w:numPr>
              <w:tabs>
                <w:tab w:val="left" w:pos="116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p>
            <w:pPr>
              <w:numPr>
                <w:ilvl w:val="1"/>
                <w:numId w:val="8"/>
              </w:numPr>
              <w:tabs>
                <w:tab w:val="left" w:pos="1168"/>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pPr>
              <w:tabs>
                <w:tab w:val="left" w:pos="1168"/>
              </w:tabs>
              <w:spacing w:after="0" w:line="240" w:lineRule="auto"/>
              <w:ind w:firstLine="567"/>
              <w:jc w:val="both"/>
              <w:rPr>
                <w:rFonts w:ascii="Times New Roman" w:hAnsi="Times New Roman" w:eastAsiaTheme="minorEastAsia"/>
                <w:sz w:val="24"/>
                <w:szCs w:val="24"/>
              </w:rPr>
            </w:pPr>
            <w:r>
              <w:rPr>
                <w:rFonts w:ascii="Times New Roman" w:hAnsi="Times New Roman" w:eastAsiaTheme="minorEastAsia"/>
                <w:sz w:val="24"/>
                <w:szCs w:val="24"/>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p>
          <w:p>
            <w:pPr>
              <w:tabs>
                <w:tab w:val="left" w:pos="1168"/>
              </w:tabs>
              <w:spacing w:after="0" w:line="240" w:lineRule="auto"/>
              <w:ind w:firstLine="567"/>
              <w:jc w:val="both"/>
              <w:rPr>
                <w:rFonts w:ascii="Times New Roman" w:hAnsi="Times New Roman" w:eastAsiaTheme="minorEastAsia"/>
                <w:sz w:val="24"/>
                <w:szCs w:val="24"/>
              </w:rPr>
            </w:pPr>
            <w:r>
              <w:rPr>
                <w:rFonts w:ascii="Times New Roman" w:hAnsi="Times New Roman" w:eastAsiaTheme="minorEastAsia"/>
                <w:sz w:val="24"/>
                <w:szCs w:val="24"/>
              </w:rPr>
              <w:t>Исполнитель</w:t>
            </w:r>
            <w:r>
              <w:rPr>
                <w:rFonts w:ascii="Times New Roman" w:hAnsi="Times New Roman" w:eastAsiaTheme="minorEastAsia"/>
                <w:color w:val="FF0000"/>
                <w:sz w:val="24"/>
                <w:szCs w:val="24"/>
              </w:rPr>
              <w:t xml:space="preserve"> </w:t>
            </w:r>
            <w:r>
              <w:rPr>
                <w:rFonts w:ascii="Times New Roman" w:hAnsi="Times New Roman" w:eastAsiaTheme="minorEastAsia"/>
                <w:sz w:val="24"/>
                <w:szCs w:val="24"/>
              </w:rPr>
              <w:t>и Заказчик подтверждают, что условия настоящего пункта признаны ими существенными условиями настоящего Договора.</w:t>
            </w:r>
          </w:p>
          <w:p>
            <w:pPr>
              <w:tabs>
                <w:tab w:val="left" w:pos="1168"/>
              </w:tabs>
              <w:spacing w:after="0" w:line="240" w:lineRule="auto"/>
              <w:ind w:firstLine="567"/>
              <w:jc w:val="both"/>
              <w:rPr>
                <w:rFonts w:ascii="Times New Roman" w:hAnsi="Times New Roman" w:eastAsiaTheme="minorEastAsia"/>
                <w:sz w:val="24"/>
                <w:szCs w:val="24"/>
              </w:rPr>
            </w:pPr>
            <w:r>
              <w:rPr>
                <w:rFonts w:ascii="Times New Roman" w:hAnsi="Times New Roman" w:eastAsiaTheme="minorEastAsia"/>
                <w:sz w:val="24"/>
                <w:szCs w:val="24"/>
              </w:rPr>
              <w:t>Не предоставление Исполнителем</w:t>
            </w:r>
            <w:r>
              <w:rPr>
                <w:rFonts w:ascii="Times New Roman" w:hAnsi="Times New Roman" w:eastAsiaTheme="minorEastAsia"/>
                <w:i/>
                <w:color w:val="FF0000"/>
                <w:sz w:val="24"/>
                <w:szCs w:val="24"/>
              </w:rPr>
              <w:t xml:space="preserve"> </w:t>
            </w:r>
            <w:r>
              <w:rPr>
                <w:rFonts w:ascii="Times New Roman" w:hAnsi="Times New Roman" w:eastAsiaTheme="minorEastAsia"/>
                <w:sz w:val="24"/>
                <w:szCs w:val="24"/>
              </w:rPr>
              <w:t>указанной в настоящем пункте информации, а равно получение Заказчиком соответствующей информации о включении Исполнителя, а также иных лиц, указанных в настоящем пункте, в указанные перечни лиц любым иным способом, является основанием для одностороннего внесудебного отказа Заказчика от исполнения Договора. Договор считается расторгнутым с даты получения Исполнителем соответствующего письменного уведомления Заказчика, если более поздняя дата не будет установлена в уведомлении.</w:t>
            </w:r>
          </w:p>
          <w:p>
            <w:pPr>
              <w:tabs>
                <w:tab w:val="left" w:pos="1173"/>
              </w:tabs>
              <w:spacing w:after="0" w:line="240" w:lineRule="auto"/>
              <w:ind w:firstLine="567"/>
              <w:jc w:val="both"/>
              <w:rPr>
                <w:rFonts w:ascii="Times New Roman" w:hAnsi="Times New Roman" w:eastAsiaTheme="minorEastAsia"/>
                <w:sz w:val="24"/>
                <w:szCs w:val="24"/>
              </w:rPr>
            </w:pPr>
            <w:r>
              <w:rPr>
                <w:rFonts w:ascii="Times New Roman" w:hAnsi="Times New Roman" w:eastAsiaTheme="minorEastAsia"/>
                <w:sz w:val="24"/>
                <w:szCs w:val="24"/>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p>
          <w:p>
            <w:pPr>
              <w:tabs>
                <w:tab w:val="left" w:pos="491"/>
                <w:tab w:val="left" w:pos="1173"/>
              </w:tabs>
              <w:spacing w:after="0" w:line="240" w:lineRule="auto"/>
              <w:ind w:firstLine="709"/>
              <w:rPr>
                <w:rFonts w:ascii="Times New Roman" w:hAnsi="Times New Roman" w:eastAsiaTheme="minorEastAsia"/>
                <w:sz w:val="24"/>
                <w:szCs w:val="24"/>
              </w:rPr>
            </w:pPr>
          </w:p>
          <w:p>
            <w:pPr>
              <w:numPr>
                <w:ilvl w:val="0"/>
                <w:numId w:val="8"/>
              </w:numPr>
              <w:spacing w:after="0" w:line="240" w:lineRule="auto"/>
              <w:ind w:left="0" w:firstLine="322"/>
              <w:jc w:val="center"/>
              <w:rPr>
                <w:rFonts w:ascii="Times New Roman" w:hAnsi="Times New Roman" w:eastAsiaTheme="minorEastAsia"/>
                <w:sz w:val="24"/>
                <w:szCs w:val="24"/>
                <w:lang w:val="en-US"/>
              </w:rPr>
            </w:pPr>
            <w:r>
              <w:rPr>
                <w:rFonts w:ascii="Times New Roman" w:hAnsi="Times New Roman" w:eastAsiaTheme="minorEastAsia"/>
                <w:b/>
                <w:sz w:val="24"/>
                <w:szCs w:val="24"/>
              </w:rPr>
              <w:t>ЗАКЛЮЧИТЕЛЬНЫЕ ПОЛОЖЕНИЯ</w:t>
            </w:r>
          </w:p>
          <w:p>
            <w:pPr>
              <w:numPr>
                <w:ilvl w:val="1"/>
                <w:numId w:val="8"/>
              </w:numPr>
              <w:tabs>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Настоящий договор составлен на русском языке в двух экземплярах, имеющих одинаковую юридическую силу, по одному для каждой Стороны.</w:t>
            </w:r>
          </w:p>
          <w:p>
            <w:pPr>
              <w:numPr>
                <w:ilvl w:val="1"/>
                <w:numId w:val="8"/>
              </w:numPr>
              <w:tabs>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Приложения являются неотъемлемой частью Договора.</w:t>
            </w:r>
          </w:p>
          <w:p>
            <w:pPr>
              <w:numPr>
                <w:ilvl w:val="1"/>
                <w:numId w:val="8"/>
              </w:numPr>
              <w:tabs>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 После подписания все изменения и дополнения становятся неотъемлемой частью Договора.</w:t>
            </w:r>
          </w:p>
          <w:p>
            <w:pPr>
              <w:numPr>
                <w:ilvl w:val="1"/>
                <w:numId w:val="8"/>
              </w:numPr>
              <w:tabs>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p>
            <w:pPr>
              <w:numPr>
                <w:ilvl w:val="1"/>
                <w:numId w:val="8"/>
              </w:numPr>
              <w:tabs>
                <w:tab w:val="left" w:pos="1058"/>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Изменение условий настоящего Договора, его расторжение и прекращение допускаются по соглашению Сторон.</w:t>
            </w:r>
          </w:p>
          <w:p>
            <w:pPr>
              <w:numPr>
                <w:ilvl w:val="1"/>
                <w:numId w:val="8"/>
              </w:numPr>
              <w:tabs>
                <w:tab w:val="left" w:pos="1058"/>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Во всех вопросах, каким-либо образом связанных и/или вытекающих из заключения, изменения, выполнения и/или расторжения настоящего Договора, Стороны будут руководствоваться законодательством Республики Казахстан.</w:t>
            </w:r>
          </w:p>
          <w:p>
            <w:pPr>
              <w:numPr>
                <w:ilvl w:val="1"/>
                <w:numId w:val="8"/>
              </w:numPr>
              <w:tabs>
                <w:tab w:val="left" w:pos="1058"/>
                <w:tab w:val="left" w:pos="1173"/>
              </w:tabs>
              <w:spacing w:after="0" w:line="240" w:lineRule="auto"/>
              <w:ind w:left="0" w:firstLine="567"/>
              <w:jc w:val="both"/>
              <w:rPr>
                <w:rFonts w:ascii="Times New Roman" w:hAnsi="Times New Roman" w:eastAsiaTheme="minorEastAsia"/>
                <w:sz w:val="24"/>
                <w:szCs w:val="24"/>
              </w:rPr>
            </w:pPr>
            <w:r>
              <w:rPr>
                <w:rFonts w:ascii="Times New Roman" w:hAnsi="Times New Roman" w:eastAsiaTheme="minorEastAsia"/>
                <w:sz w:val="24"/>
                <w:szCs w:val="24"/>
              </w:rPr>
              <w:t>В целях организации оперативного взаимодействия в части оказания Услуг (в том числе, для направления документов в электронном виде), Стороны назначают ответственных лиц:</w:t>
            </w:r>
          </w:p>
          <w:p>
            <w:pPr>
              <w:tabs>
                <w:tab w:val="left" w:pos="1058"/>
                <w:tab w:val="left" w:pos="1173"/>
              </w:tabs>
              <w:spacing w:after="0" w:line="240" w:lineRule="auto"/>
              <w:ind w:firstLine="567"/>
              <w:rPr>
                <w:rFonts w:ascii="Times New Roman" w:hAnsi="Times New Roman" w:eastAsiaTheme="minorEastAsia"/>
                <w:sz w:val="24"/>
                <w:szCs w:val="24"/>
              </w:rPr>
            </w:pPr>
            <w:r>
              <w:rPr>
                <w:rFonts w:ascii="Times New Roman" w:hAnsi="Times New Roman" w:eastAsiaTheme="minorEastAsia"/>
                <w:sz w:val="24"/>
                <w:szCs w:val="24"/>
              </w:rPr>
              <w:t>Все письма, сообщения и другие материалы, документы, связанные с настоящим Договором и приложениями к нему,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и 13.7 Договора.</w:t>
            </w:r>
          </w:p>
          <w:p>
            <w:pPr>
              <w:tabs>
                <w:tab w:val="left" w:pos="1058"/>
                <w:tab w:val="left" w:pos="1173"/>
              </w:tabs>
              <w:spacing w:after="0" w:line="240" w:lineRule="auto"/>
              <w:ind w:firstLine="567"/>
              <w:rPr>
                <w:rFonts w:ascii="Times New Roman" w:hAnsi="Times New Roman" w:eastAsiaTheme="minorEastAsia"/>
                <w:sz w:val="24"/>
                <w:szCs w:val="24"/>
              </w:rPr>
            </w:pPr>
            <w:r>
              <w:rPr>
                <w:rFonts w:ascii="Times New Roman" w:hAnsi="Times New Roman" w:eastAsiaTheme="minorEastAsia"/>
                <w:sz w:val="24"/>
                <w:szCs w:val="24"/>
              </w:rPr>
              <w:t>Со стороны Заказчика:</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8"/>
              <w:gridCol w:w="3469"/>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8" w:type="dxa"/>
                </w:tcPr>
                <w:p>
                  <w:pPr>
                    <w:tabs>
                      <w:tab w:val="left" w:pos="1058"/>
                      <w:tab w:val="left" w:pos="1173"/>
                    </w:tabs>
                    <w:spacing w:after="0" w:line="240" w:lineRule="auto"/>
                    <w:jc w:val="center"/>
                    <w:rPr>
                      <w:rFonts w:ascii="Times New Roman" w:hAnsi="Times New Roman" w:eastAsiaTheme="minorEastAsia"/>
                      <w:sz w:val="24"/>
                      <w:szCs w:val="24"/>
                    </w:rPr>
                  </w:pPr>
                  <w:r>
                    <w:rPr>
                      <w:rFonts w:ascii="Times New Roman" w:hAnsi="Times New Roman" w:eastAsiaTheme="minorEastAsia"/>
                      <w:sz w:val="24"/>
                      <w:szCs w:val="24"/>
                    </w:rPr>
                    <w:t>ФИО</w:t>
                  </w:r>
                </w:p>
              </w:tc>
              <w:tc>
                <w:tcPr>
                  <w:tcW w:w="3469" w:type="dxa"/>
                </w:tcPr>
                <w:p>
                  <w:pPr>
                    <w:tabs>
                      <w:tab w:val="left" w:pos="1058"/>
                      <w:tab w:val="left" w:pos="1173"/>
                    </w:tabs>
                    <w:spacing w:after="0" w:line="240" w:lineRule="auto"/>
                    <w:jc w:val="center"/>
                    <w:rPr>
                      <w:rFonts w:ascii="Times New Roman" w:hAnsi="Times New Roman" w:eastAsiaTheme="minorEastAsia"/>
                      <w:sz w:val="24"/>
                      <w:szCs w:val="24"/>
                    </w:rPr>
                  </w:pPr>
                  <w:r>
                    <w:rPr>
                      <w:rFonts w:ascii="Times New Roman" w:hAnsi="Times New Roman" w:eastAsiaTheme="minorEastAsia"/>
                      <w:sz w:val="24"/>
                      <w:szCs w:val="24"/>
                    </w:rPr>
                    <w:t>Должность</w:t>
                  </w:r>
                </w:p>
              </w:tc>
              <w:tc>
                <w:tcPr>
                  <w:tcW w:w="3469" w:type="dxa"/>
                </w:tcPr>
                <w:p>
                  <w:pPr>
                    <w:tabs>
                      <w:tab w:val="left" w:pos="1058"/>
                      <w:tab w:val="left" w:pos="1173"/>
                    </w:tabs>
                    <w:spacing w:after="0" w:line="240" w:lineRule="auto"/>
                    <w:jc w:val="center"/>
                    <w:rPr>
                      <w:rFonts w:ascii="Times New Roman" w:hAnsi="Times New Roman" w:eastAsiaTheme="minorEastAsia"/>
                      <w:sz w:val="24"/>
                      <w:szCs w:val="24"/>
                    </w:rPr>
                  </w:pPr>
                  <w:r>
                    <w:rPr>
                      <w:rFonts w:ascii="Times New Roman" w:hAnsi="Times New Roman" w:eastAsiaTheme="minorEastAsia"/>
                      <w:sz w:val="24"/>
                      <w:szCs w:val="24"/>
                    </w:rPr>
                    <w:t>Адрес электронной почты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468"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8"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r>
          </w:tbl>
          <w:p>
            <w:pPr>
              <w:tabs>
                <w:tab w:val="left" w:pos="1058"/>
                <w:tab w:val="left" w:pos="1173"/>
              </w:tabs>
              <w:spacing w:after="0" w:line="240" w:lineRule="auto"/>
              <w:ind w:firstLine="567"/>
              <w:rPr>
                <w:rFonts w:ascii="Times New Roman" w:hAnsi="Times New Roman" w:eastAsiaTheme="minorEastAsia"/>
                <w:sz w:val="24"/>
                <w:szCs w:val="24"/>
              </w:rPr>
            </w:pPr>
            <w:r>
              <w:rPr>
                <w:rFonts w:ascii="Times New Roman" w:hAnsi="Times New Roman" w:eastAsiaTheme="minorEastAsia"/>
                <w:sz w:val="24"/>
                <w:szCs w:val="24"/>
              </w:rPr>
              <w:t>Со стороны Исполнителя:</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8"/>
              <w:gridCol w:w="3469"/>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8" w:type="dxa"/>
                </w:tcPr>
                <w:p>
                  <w:pPr>
                    <w:tabs>
                      <w:tab w:val="left" w:pos="1058"/>
                      <w:tab w:val="left" w:pos="1173"/>
                    </w:tabs>
                    <w:spacing w:after="0" w:line="240" w:lineRule="auto"/>
                    <w:jc w:val="center"/>
                    <w:rPr>
                      <w:rFonts w:ascii="Times New Roman" w:hAnsi="Times New Roman" w:eastAsiaTheme="minorEastAsia"/>
                      <w:sz w:val="24"/>
                      <w:szCs w:val="24"/>
                    </w:rPr>
                  </w:pPr>
                  <w:r>
                    <w:rPr>
                      <w:rFonts w:ascii="Times New Roman" w:hAnsi="Times New Roman" w:eastAsiaTheme="minorEastAsia"/>
                      <w:sz w:val="24"/>
                      <w:szCs w:val="24"/>
                    </w:rPr>
                    <w:t>ФИО</w:t>
                  </w:r>
                </w:p>
              </w:tc>
              <w:tc>
                <w:tcPr>
                  <w:tcW w:w="3469" w:type="dxa"/>
                </w:tcPr>
                <w:p>
                  <w:pPr>
                    <w:tabs>
                      <w:tab w:val="left" w:pos="1058"/>
                      <w:tab w:val="left" w:pos="1173"/>
                    </w:tabs>
                    <w:spacing w:after="0" w:line="240" w:lineRule="auto"/>
                    <w:jc w:val="center"/>
                    <w:rPr>
                      <w:rFonts w:ascii="Times New Roman" w:hAnsi="Times New Roman" w:eastAsiaTheme="minorEastAsia"/>
                      <w:sz w:val="24"/>
                      <w:szCs w:val="24"/>
                    </w:rPr>
                  </w:pPr>
                  <w:r>
                    <w:rPr>
                      <w:rFonts w:ascii="Times New Roman" w:hAnsi="Times New Roman" w:eastAsiaTheme="minorEastAsia"/>
                      <w:sz w:val="24"/>
                      <w:szCs w:val="24"/>
                    </w:rPr>
                    <w:t>Должность</w:t>
                  </w:r>
                </w:p>
              </w:tc>
              <w:tc>
                <w:tcPr>
                  <w:tcW w:w="3469" w:type="dxa"/>
                </w:tcPr>
                <w:p>
                  <w:pPr>
                    <w:tabs>
                      <w:tab w:val="left" w:pos="1058"/>
                      <w:tab w:val="left" w:pos="1173"/>
                    </w:tabs>
                    <w:spacing w:after="0" w:line="240" w:lineRule="auto"/>
                    <w:jc w:val="center"/>
                    <w:rPr>
                      <w:rFonts w:ascii="Times New Roman" w:hAnsi="Times New Roman" w:eastAsiaTheme="minorEastAsia"/>
                      <w:sz w:val="24"/>
                      <w:szCs w:val="24"/>
                    </w:rPr>
                  </w:pPr>
                  <w:r>
                    <w:rPr>
                      <w:rFonts w:ascii="Times New Roman" w:hAnsi="Times New Roman" w:eastAsiaTheme="minorEastAsia"/>
                      <w:sz w:val="24"/>
                      <w:szCs w:val="24"/>
                    </w:rPr>
                    <w:t>Адрес электронной почты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8"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8"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68"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c>
                <w:tcPr>
                  <w:tcW w:w="3469" w:type="dxa"/>
                </w:tcPr>
                <w:p>
                  <w:pPr>
                    <w:tabs>
                      <w:tab w:val="left" w:pos="1058"/>
                      <w:tab w:val="left" w:pos="1173"/>
                    </w:tabs>
                    <w:spacing w:after="0" w:line="240" w:lineRule="auto"/>
                    <w:rPr>
                      <w:rFonts w:ascii="Times New Roman" w:hAnsi="Times New Roman" w:eastAsiaTheme="minorEastAsia"/>
                      <w:sz w:val="24"/>
                      <w:szCs w:val="24"/>
                    </w:rPr>
                  </w:pPr>
                </w:p>
              </w:tc>
            </w:tr>
          </w:tbl>
          <w:p>
            <w:pPr>
              <w:tabs>
                <w:tab w:val="left" w:pos="1058"/>
                <w:tab w:val="left" w:pos="1173"/>
              </w:tabs>
              <w:spacing w:after="0" w:line="240" w:lineRule="auto"/>
              <w:ind w:firstLine="567"/>
              <w:rPr>
                <w:rFonts w:ascii="Times New Roman" w:hAnsi="Times New Roman" w:eastAsiaTheme="minorEastAsia"/>
                <w:sz w:val="24"/>
                <w:szCs w:val="24"/>
              </w:rPr>
            </w:pPr>
          </w:p>
          <w:p>
            <w:pPr>
              <w:pStyle w:val="43"/>
              <w:numPr>
                <w:ilvl w:val="1"/>
                <w:numId w:val="8"/>
              </w:numPr>
              <w:spacing w:after="0" w:line="240" w:lineRule="auto"/>
              <w:ind w:left="0" w:firstLine="606"/>
              <w:rPr>
                <w:rFonts w:ascii="Times New Roman" w:hAnsi="Times New Roman"/>
                <w:sz w:val="24"/>
                <w:szCs w:val="24"/>
              </w:rPr>
            </w:pPr>
            <w:r>
              <w:rPr>
                <w:rFonts w:ascii="Times New Roman" w:hAnsi="Times New Roman"/>
                <w:sz w:val="24"/>
                <w:szCs w:val="24"/>
              </w:rPr>
              <w:t>Стороны признают, что сообщения, полученные с указанных выше адресов электронной почты, считаются исходящими от соответствующей Стороны.</w:t>
            </w:r>
          </w:p>
          <w:p>
            <w:pPr>
              <w:tabs>
                <w:tab w:val="left" w:pos="1058"/>
                <w:tab w:val="left" w:pos="1173"/>
              </w:tabs>
              <w:spacing w:after="0" w:line="240" w:lineRule="auto"/>
              <w:ind w:firstLine="567"/>
              <w:rPr>
                <w:rFonts w:ascii="Times New Roman" w:hAnsi="Times New Roman" w:eastAsiaTheme="minorEastAsia"/>
                <w:sz w:val="24"/>
                <w:szCs w:val="24"/>
              </w:rPr>
            </w:pPr>
          </w:p>
          <w:p>
            <w:pPr>
              <w:numPr>
                <w:ilvl w:val="0"/>
                <w:numId w:val="8"/>
              </w:numPr>
              <w:spacing w:after="0" w:line="240" w:lineRule="auto"/>
              <w:jc w:val="center"/>
              <w:rPr>
                <w:rFonts w:ascii="Times New Roman" w:hAnsi="Times New Roman" w:eastAsiaTheme="minorEastAsia"/>
                <w:sz w:val="24"/>
                <w:szCs w:val="24"/>
              </w:rPr>
            </w:pPr>
            <w:r>
              <w:rPr>
                <w:rFonts w:ascii="Times New Roman" w:hAnsi="Times New Roman" w:eastAsiaTheme="minorEastAsia"/>
                <w:b/>
                <w:sz w:val="24"/>
                <w:szCs w:val="24"/>
              </w:rPr>
              <w:t>АДРЕСА И БАНКОВСКИЕ РЕКВИЗИТЫ И ПОДПИСИ СТОРОН</w:t>
            </w:r>
          </w:p>
          <w:p>
            <w:pPr>
              <w:tabs>
                <w:tab w:val="left" w:pos="1447"/>
              </w:tabs>
              <w:spacing w:after="0" w:line="240" w:lineRule="auto"/>
              <w:rPr>
                <w:rFonts w:ascii="Times New Roman" w:hAnsi="Times New Roman" w:eastAsia="Batang"/>
                <w:sz w:val="24"/>
                <w:szCs w:val="24"/>
              </w:rPr>
            </w:pPr>
          </w:p>
          <w:tbl>
            <w:tblPr>
              <w:tblStyle w:val="10"/>
              <w:tblW w:w="10386" w:type="dxa"/>
              <w:tblInd w:w="0" w:type="dxa"/>
              <w:tblLayout w:type="fixed"/>
              <w:tblCellMar>
                <w:top w:w="0" w:type="dxa"/>
                <w:left w:w="108" w:type="dxa"/>
                <w:bottom w:w="0" w:type="dxa"/>
                <w:right w:w="108" w:type="dxa"/>
              </w:tblCellMar>
            </w:tblPr>
            <w:tblGrid>
              <w:gridCol w:w="134"/>
              <w:gridCol w:w="5138"/>
              <w:gridCol w:w="4404"/>
              <w:gridCol w:w="710"/>
            </w:tblGrid>
            <w:tr>
              <w:tblPrEx>
                <w:tblCellMar>
                  <w:top w:w="0" w:type="dxa"/>
                  <w:left w:w="108" w:type="dxa"/>
                  <w:bottom w:w="0" w:type="dxa"/>
                  <w:right w:w="108" w:type="dxa"/>
                </w:tblCellMar>
              </w:tblPrEx>
              <w:trPr>
                <w:gridAfter w:val="1"/>
                <w:wAfter w:w="710" w:type="dxa"/>
                <w:trHeight w:val="2733" w:hRule="atLeast"/>
              </w:trPr>
              <w:tc>
                <w:tcPr>
                  <w:tcW w:w="9676" w:type="dxa"/>
                  <w:gridSpan w:val="3"/>
                </w:tcPr>
                <w:tbl>
                  <w:tblPr>
                    <w:tblStyle w:val="10"/>
                    <w:tblpPr w:leftFromText="180" w:rightFromText="180" w:vertAnchor="text" w:horzAnchor="margin" w:tblpY="9"/>
                    <w:tblW w:w="9639" w:type="dxa"/>
                    <w:tblInd w:w="0" w:type="dxa"/>
                    <w:tblLayout w:type="fixed"/>
                    <w:tblCellMar>
                      <w:top w:w="0" w:type="dxa"/>
                      <w:left w:w="108" w:type="dxa"/>
                      <w:bottom w:w="0" w:type="dxa"/>
                      <w:right w:w="108" w:type="dxa"/>
                    </w:tblCellMar>
                  </w:tblPr>
                  <w:tblGrid>
                    <w:gridCol w:w="5245"/>
                    <w:gridCol w:w="4394"/>
                  </w:tblGrid>
                  <w:tr>
                    <w:trPr>
                      <w:trHeight w:val="3118" w:hRule="atLeast"/>
                    </w:trPr>
                    <w:tc>
                      <w:tcPr>
                        <w:tcW w:w="5245" w:type="dxa"/>
                      </w:tcPr>
                      <w:p>
                        <w:pPr>
                          <w:widowControl w:val="0"/>
                          <w:tabs>
                            <w:tab w:val="left" w:pos="0"/>
                          </w:tabs>
                          <w:suppressAutoHyphens/>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Заказчик:</w:t>
                        </w:r>
                      </w:p>
                      <w:p>
                        <w:pPr>
                          <w:tabs>
                            <w:tab w:val="left" w:pos="0"/>
                            <w:tab w:val="left" w:pos="175"/>
                          </w:tabs>
                          <w:spacing w:after="0" w:line="240" w:lineRule="auto"/>
                          <w:rPr>
                            <w:rFonts w:ascii="Times New Roman" w:hAnsi="Times New Roman"/>
                            <w:b/>
                            <w:bCs/>
                            <w:kern w:val="28"/>
                            <w:sz w:val="24"/>
                            <w:szCs w:val="24"/>
                          </w:rPr>
                        </w:pPr>
                        <w:r>
                          <w:rPr>
                            <w:rFonts w:ascii="Times New Roman" w:hAnsi="Times New Roman"/>
                            <w:b/>
                            <w:bCs/>
                            <w:kern w:val="28"/>
                            <w:sz w:val="24"/>
                            <w:szCs w:val="24"/>
                          </w:rPr>
                          <w:t>ТОО «Энерджи Солюшенс Казахстан»</w:t>
                        </w:r>
                      </w:p>
                      <w:p>
                        <w:pPr>
                          <w:tabs>
                            <w:tab w:val="left" w:pos="0"/>
                          </w:tabs>
                          <w:spacing w:after="0" w:line="240" w:lineRule="auto"/>
                          <w:ind w:right="1019"/>
                          <w:rPr>
                            <w:rFonts w:ascii="Times New Roman" w:hAnsi="Times New Roman"/>
                            <w:sz w:val="24"/>
                            <w:szCs w:val="24"/>
                          </w:rPr>
                        </w:pPr>
                        <w:r>
                          <w:rPr>
                            <w:rFonts w:ascii="Times New Roman" w:hAnsi="Times New Roman"/>
                            <w:sz w:val="24"/>
                            <w:szCs w:val="24"/>
                          </w:rPr>
                          <w:t xml:space="preserve">Адрес: 010000, Республика Казахстан, г. Астана, ул. Кунаева, д.2, </w:t>
                        </w:r>
                      </w:p>
                      <w:p>
                        <w:pPr>
                          <w:tabs>
                            <w:tab w:val="left" w:pos="0"/>
                          </w:tabs>
                          <w:spacing w:after="0" w:line="240" w:lineRule="auto"/>
                          <w:rPr>
                            <w:rFonts w:ascii="Times New Roman" w:hAnsi="Times New Roman"/>
                            <w:sz w:val="24"/>
                            <w:szCs w:val="24"/>
                          </w:rPr>
                        </w:pPr>
                        <w:r>
                          <w:rPr>
                            <w:rFonts w:ascii="Times New Roman" w:hAnsi="Times New Roman"/>
                            <w:sz w:val="24"/>
                            <w:szCs w:val="24"/>
                          </w:rPr>
                          <w:t>тел.+7 (7172)79-76-65</w:t>
                        </w:r>
                      </w:p>
                      <w:p>
                        <w:pPr>
                          <w:tabs>
                            <w:tab w:val="left" w:pos="0"/>
                          </w:tabs>
                          <w:spacing w:after="0" w:line="240" w:lineRule="auto"/>
                          <w:rPr>
                            <w:rFonts w:ascii="Times New Roman" w:hAnsi="Times New Roman"/>
                            <w:sz w:val="24"/>
                            <w:szCs w:val="24"/>
                          </w:rPr>
                        </w:pPr>
                        <w:r>
                          <w:rPr>
                            <w:rFonts w:ascii="Times New Roman" w:hAnsi="Times New Roman"/>
                            <w:sz w:val="24"/>
                            <w:szCs w:val="24"/>
                          </w:rPr>
                          <w:t>БИН 141240022860</w:t>
                        </w:r>
                      </w:p>
                      <w:p>
                        <w:pPr>
                          <w:tabs>
                            <w:tab w:val="left" w:pos="0"/>
                          </w:tabs>
                          <w:spacing w:after="0" w:line="240" w:lineRule="auto"/>
                          <w:rPr>
                            <w:rFonts w:ascii="Times New Roman" w:hAnsi="Times New Roman"/>
                            <w:sz w:val="24"/>
                            <w:szCs w:val="24"/>
                          </w:rPr>
                        </w:pPr>
                        <w:r>
                          <w:rPr>
                            <w:rFonts w:ascii="Times New Roman" w:hAnsi="Times New Roman"/>
                            <w:sz w:val="24"/>
                            <w:szCs w:val="24"/>
                          </w:rPr>
                          <w:t xml:space="preserve">р/с </w:t>
                        </w:r>
                        <w:r>
                          <w:rPr>
                            <w:rFonts w:ascii="Times New Roman" w:hAnsi="Times New Roman"/>
                            <w:sz w:val="24"/>
                            <w:szCs w:val="24"/>
                            <w:lang w:val="en-US"/>
                          </w:rPr>
                          <w:t>KZ</w:t>
                        </w:r>
                        <w:r>
                          <w:rPr>
                            <w:rFonts w:ascii="Times New Roman" w:hAnsi="Times New Roman"/>
                            <w:sz w:val="24"/>
                            <w:szCs w:val="24"/>
                          </w:rPr>
                          <w:t xml:space="preserve"> 88601A871002392421</w:t>
                        </w:r>
                      </w:p>
                      <w:p>
                        <w:pPr>
                          <w:pStyle w:val="84"/>
                          <w:tabs>
                            <w:tab w:val="left" w:pos="0"/>
                          </w:tabs>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АО «Народный Банк Казахстан»</w:t>
                        </w:r>
                      </w:p>
                      <w:p>
                        <w:pPr>
                          <w:pStyle w:val="84"/>
                          <w:tabs>
                            <w:tab w:val="left" w:pos="0"/>
                          </w:tabs>
                          <w:rPr>
                            <w:rFonts w:ascii="Times New Roman" w:hAnsi="Times New Roman" w:eastAsia="Times New Roman" w:cs="Times New Roman"/>
                            <w:sz w:val="24"/>
                            <w:szCs w:val="24"/>
                          </w:rPr>
                        </w:pPr>
                        <w:r>
                          <w:rPr>
                            <w:rFonts w:ascii="Times New Roman" w:hAnsi="Times New Roman" w:eastAsia="Times New Roman" w:cs="Times New Roman"/>
                            <w:sz w:val="24"/>
                            <w:szCs w:val="24"/>
                          </w:rPr>
                          <w:t>БИК (</w:t>
                        </w:r>
                        <w:r>
                          <w:rPr>
                            <w:rFonts w:ascii="Times New Roman" w:hAnsi="Times New Roman" w:eastAsia="Times New Roman" w:cs="Times New Roman"/>
                            <w:sz w:val="24"/>
                            <w:szCs w:val="24"/>
                            <w:lang w:val="en-US"/>
                          </w:rPr>
                          <w:t>SWIFT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lang w:val="en-US"/>
                          </w:rPr>
                          <w:t>HSBKKZKX</w:t>
                        </w:r>
                      </w:p>
                      <w:p>
                        <w:pPr>
                          <w:pStyle w:val="84"/>
                          <w:tabs>
                            <w:tab w:val="left" w:pos="0"/>
                          </w:tabs>
                          <w:rPr>
                            <w:rFonts w:ascii="Times New Roman" w:hAnsi="Times New Roman" w:cs="Times New Roman"/>
                            <w:sz w:val="24"/>
                            <w:szCs w:val="24"/>
                            <w:lang w:eastAsia="ar-SA"/>
                          </w:rPr>
                        </w:pPr>
                        <w:r>
                          <w:rPr>
                            <w:rFonts w:ascii="Times New Roman" w:hAnsi="Times New Roman" w:cs="Times New Roman"/>
                            <w:sz w:val="24"/>
                            <w:szCs w:val="24"/>
                            <w:lang w:eastAsia="ar-SA"/>
                          </w:rPr>
                          <w:t>Кбе 17</w:t>
                        </w:r>
                      </w:p>
                      <w:p>
                        <w:pPr>
                          <w:pStyle w:val="84"/>
                          <w:tabs>
                            <w:tab w:val="left" w:pos="0"/>
                          </w:tabs>
                          <w:rPr>
                            <w:rFonts w:ascii="Times New Roman" w:hAnsi="Times New Roman" w:cs="Times New Roman"/>
                            <w:sz w:val="24"/>
                            <w:szCs w:val="24"/>
                            <w:lang w:eastAsia="ar-SA"/>
                          </w:rPr>
                        </w:pPr>
                      </w:p>
                    </w:tc>
                    <w:tc>
                      <w:tcPr>
                        <w:tcW w:w="4394" w:type="dxa"/>
                      </w:tcPr>
                      <w:p>
                        <w:pPr>
                          <w:widowControl w:val="0"/>
                          <w:suppressAutoHyphens/>
                          <w:spacing w:after="0" w:line="240" w:lineRule="auto"/>
                          <w:ind w:left="-103"/>
                          <w:rPr>
                            <w:rFonts w:ascii="Times New Roman" w:hAnsi="Times New Roman"/>
                            <w:b/>
                            <w:bCs/>
                            <w:kern w:val="28"/>
                            <w:sz w:val="24"/>
                            <w:szCs w:val="24"/>
                          </w:rPr>
                        </w:pPr>
                        <w:r>
                          <w:rPr>
                            <w:rFonts w:ascii="Times New Roman" w:hAnsi="Times New Roman"/>
                            <w:b/>
                            <w:bCs/>
                            <w:kern w:val="28"/>
                            <w:sz w:val="24"/>
                            <w:szCs w:val="24"/>
                          </w:rPr>
                          <w:t>Исполнитель:</w:t>
                        </w:r>
                      </w:p>
                      <w:p>
                        <w:pPr>
                          <w:widowControl w:val="0"/>
                          <w:suppressAutoHyphens/>
                          <w:spacing w:after="0" w:line="240" w:lineRule="auto"/>
                          <w:ind w:left="-103"/>
                          <w:rPr>
                            <w:rFonts w:ascii="Times New Roman" w:hAnsi="Times New Roman"/>
                            <w:b/>
                            <w:bCs/>
                            <w:kern w:val="28"/>
                            <w:sz w:val="24"/>
                            <w:szCs w:val="24"/>
                          </w:rPr>
                        </w:pPr>
                      </w:p>
                      <w:p>
                        <w:pPr>
                          <w:widowControl w:val="0"/>
                          <w:tabs>
                            <w:tab w:val="left" w:pos="0"/>
                            <w:tab w:val="left" w:pos="567"/>
                            <w:tab w:val="left" w:pos="605"/>
                          </w:tabs>
                          <w:suppressAutoHyphens/>
                          <w:spacing w:after="0" w:line="240" w:lineRule="auto"/>
                          <w:ind w:left="-113"/>
                          <w:rPr>
                            <w:rFonts w:ascii="Times New Roman" w:hAnsi="Times New Roman"/>
                            <w:bCs/>
                            <w:kern w:val="28"/>
                            <w:sz w:val="24"/>
                            <w:szCs w:val="24"/>
                          </w:rPr>
                        </w:pPr>
                        <w:r>
                          <w:rPr>
                            <w:rFonts w:ascii="Times New Roman" w:hAnsi="Times New Roman"/>
                            <w:bCs/>
                            <w:kern w:val="28"/>
                            <w:sz w:val="24"/>
                            <w:szCs w:val="24"/>
                          </w:rPr>
                          <w:t xml:space="preserve">Адрес: </w:t>
                        </w:r>
                      </w:p>
                      <w:p>
                        <w:pPr>
                          <w:widowControl w:val="0"/>
                          <w:tabs>
                            <w:tab w:val="left" w:pos="0"/>
                            <w:tab w:val="left" w:pos="567"/>
                            <w:tab w:val="left" w:pos="605"/>
                          </w:tabs>
                          <w:suppressAutoHyphens/>
                          <w:spacing w:after="0" w:line="240" w:lineRule="auto"/>
                          <w:ind w:left="-113"/>
                          <w:rPr>
                            <w:rFonts w:ascii="Times New Roman" w:hAnsi="Times New Roman"/>
                            <w:bCs/>
                            <w:kern w:val="28"/>
                            <w:sz w:val="24"/>
                            <w:szCs w:val="24"/>
                          </w:rPr>
                        </w:pPr>
                      </w:p>
                      <w:p>
                        <w:pPr>
                          <w:widowControl w:val="0"/>
                          <w:tabs>
                            <w:tab w:val="left" w:pos="0"/>
                            <w:tab w:val="left" w:pos="567"/>
                            <w:tab w:val="left" w:pos="605"/>
                          </w:tabs>
                          <w:suppressAutoHyphens/>
                          <w:spacing w:after="0" w:line="240" w:lineRule="auto"/>
                          <w:ind w:left="-113"/>
                          <w:rPr>
                            <w:rFonts w:ascii="Times New Roman" w:hAnsi="Times New Roman"/>
                            <w:bCs/>
                            <w:kern w:val="28"/>
                            <w:sz w:val="24"/>
                            <w:szCs w:val="24"/>
                          </w:rPr>
                        </w:pPr>
                        <w:r>
                          <w:rPr>
                            <w:rFonts w:ascii="Times New Roman" w:hAnsi="Times New Roman"/>
                            <w:bCs/>
                            <w:kern w:val="28"/>
                            <w:sz w:val="24"/>
                            <w:szCs w:val="24"/>
                          </w:rPr>
                          <w:t>ИНН:</w:t>
                        </w:r>
                      </w:p>
                      <w:p>
                        <w:pPr>
                          <w:widowControl w:val="0"/>
                          <w:tabs>
                            <w:tab w:val="left" w:pos="0"/>
                            <w:tab w:val="left" w:pos="567"/>
                            <w:tab w:val="left" w:pos="605"/>
                          </w:tabs>
                          <w:suppressAutoHyphens/>
                          <w:spacing w:after="0" w:line="240" w:lineRule="auto"/>
                          <w:ind w:left="-113"/>
                          <w:rPr>
                            <w:rFonts w:ascii="Times New Roman" w:hAnsi="Times New Roman"/>
                            <w:bCs/>
                            <w:kern w:val="28"/>
                            <w:sz w:val="24"/>
                            <w:szCs w:val="24"/>
                          </w:rPr>
                        </w:pPr>
                        <w:r>
                          <w:rPr>
                            <w:rFonts w:ascii="Times New Roman" w:hAnsi="Times New Roman"/>
                            <w:bCs/>
                            <w:kern w:val="28"/>
                            <w:sz w:val="24"/>
                            <w:szCs w:val="24"/>
                          </w:rPr>
                          <w:t xml:space="preserve">ОКПО: </w:t>
                        </w:r>
                      </w:p>
                      <w:p>
                        <w:pPr>
                          <w:widowControl w:val="0"/>
                          <w:tabs>
                            <w:tab w:val="left" w:pos="0"/>
                            <w:tab w:val="left" w:pos="567"/>
                            <w:tab w:val="left" w:pos="605"/>
                          </w:tabs>
                          <w:suppressAutoHyphens/>
                          <w:spacing w:after="0" w:line="240" w:lineRule="auto"/>
                          <w:ind w:left="-113"/>
                          <w:rPr>
                            <w:rFonts w:ascii="Times New Roman" w:hAnsi="Times New Roman"/>
                            <w:bCs/>
                            <w:kern w:val="28"/>
                            <w:sz w:val="24"/>
                            <w:szCs w:val="24"/>
                          </w:rPr>
                        </w:pPr>
                        <w:r>
                          <w:rPr>
                            <w:rFonts w:ascii="Times New Roman" w:hAnsi="Times New Roman"/>
                            <w:bCs/>
                            <w:kern w:val="28"/>
                            <w:sz w:val="24"/>
                            <w:szCs w:val="24"/>
                          </w:rPr>
                          <w:t>р/с:</w:t>
                        </w:r>
                      </w:p>
                      <w:p>
                        <w:pPr>
                          <w:widowControl w:val="0"/>
                          <w:tabs>
                            <w:tab w:val="left" w:pos="0"/>
                            <w:tab w:val="left" w:pos="567"/>
                            <w:tab w:val="left" w:pos="605"/>
                          </w:tabs>
                          <w:suppressAutoHyphens/>
                          <w:spacing w:after="0" w:line="240" w:lineRule="auto"/>
                          <w:ind w:left="-113"/>
                          <w:rPr>
                            <w:rFonts w:ascii="Times New Roman" w:hAnsi="Times New Roman"/>
                            <w:bCs/>
                            <w:kern w:val="28"/>
                            <w:sz w:val="24"/>
                            <w:szCs w:val="24"/>
                          </w:rPr>
                        </w:pPr>
                      </w:p>
                      <w:p>
                        <w:pPr>
                          <w:widowControl w:val="0"/>
                          <w:tabs>
                            <w:tab w:val="left" w:pos="0"/>
                            <w:tab w:val="left" w:pos="567"/>
                            <w:tab w:val="left" w:pos="605"/>
                          </w:tabs>
                          <w:suppressAutoHyphens/>
                          <w:spacing w:after="0" w:line="240" w:lineRule="auto"/>
                          <w:ind w:left="-113"/>
                          <w:rPr>
                            <w:rFonts w:ascii="Times New Roman" w:hAnsi="Times New Roman"/>
                            <w:bCs/>
                            <w:kern w:val="28"/>
                            <w:sz w:val="24"/>
                            <w:szCs w:val="24"/>
                          </w:rPr>
                        </w:pPr>
                        <w:r>
                          <w:rPr>
                            <w:rFonts w:ascii="Times New Roman" w:hAnsi="Times New Roman"/>
                            <w:bCs/>
                            <w:kern w:val="28"/>
                            <w:sz w:val="24"/>
                            <w:szCs w:val="24"/>
                          </w:rPr>
                          <w:t xml:space="preserve">БИК </w:t>
                        </w:r>
                      </w:p>
                      <w:p>
                        <w:pPr>
                          <w:widowControl w:val="0"/>
                          <w:tabs>
                            <w:tab w:val="left" w:pos="0"/>
                            <w:tab w:val="left" w:pos="567"/>
                            <w:tab w:val="left" w:pos="605"/>
                          </w:tabs>
                          <w:suppressAutoHyphens/>
                          <w:spacing w:after="0" w:line="240" w:lineRule="auto"/>
                          <w:ind w:left="-113"/>
                          <w:rPr>
                            <w:rFonts w:ascii="Times New Roman" w:hAnsi="Times New Roman"/>
                            <w:bCs/>
                            <w:kern w:val="28"/>
                            <w:sz w:val="24"/>
                            <w:szCs w:val="24"/>
                          </w:rPr>
                        </w:pPr>
                      </w:p>
                    </w:tc>
                  </w:tr>
                </w:tbl>
                <w:p>
                  <w:pPr>
                    <w:pStyle w:val="84"/>
                    <w:tabs>
                      <w:tab w:val="left" w:pos="0"/>
                      <w:tab w:val="left" w:pos="175"/>
                    </w:tabs>
                    <w:jc w:val="both"/>
                    <w:rPr>
                      <w:rFonts w:ascii="Times New Roman" w:hAnsi="Times New Roman" w:cs="Times New Roman"/>
                      <w:sz w:val="24"/>
                      <w:szCs w:val="24"/>
                    </w:rPr>
                  </w:pPr>
                </w:p>
              </w:tc>
            </w:tr>
            <w:tr>
              <w:tblPrEx>
                <w:tblCellMar>
                  <w:top w:w="0" w:type="dxa"/>
                  <w:left w:w="108" w:type="dxa"/>
                  <w:bottom w:w="0" w:type="dxa"/>
                  <w:right w:w="108" w:type="dxa"/>
                </w:tblCellMar>
              </w:tblPrEx>
              <w:trPr>
                <w:gridBefore w:val="1"/>
                <w:wBefore w:w="134" w:type="dxa"/>
              </w:trPr>
              <w:tc>
                <w:tcPr>
                  <w:tcW w:w="5138" w:type="dxa"/>
                  <w:shd w:val="clear" w:color="auto" w:fill="auto"/>
                </w:tcPr>
                <w:p>
                  <w:pPr>
                    <w:tabs>
                      <w:tab w:val="left" w:pos="0"/>
                    </w:tabs>
                    <w:spacing w:after="0" w:line="240" w:lineRule="auto"/>
                    <w:rPr>
                      <w:rFonts w:ascii="Times New Roman" w:hAnsi="Times New Roman"/>
                      <w:b/>
                      <w:sz w:val="24"/>
                      <w:szCs w:val="24"/>
                    </w:rPr>
                  </w:pPr>
                  <w:r>
                    <w:rPr>
                      <w:rFonts w:ascii="Times New Roman" w:hAnsi="Times New Roman"/>
                      <w:b/>
                      <w:sz w:val="24"/>
                      <w:szCs w:val="24"/>
                    </w:rPr>
                    <w:t>Генеральный директор</w:t>
                  </w:r>
                </w:p>
                <w:p>
                  <w:pPr>
                    <w:tabs>
                      <w:tab w:val="left" w:pos="0"/>
                    </w:tabs>
                    <w:spacing w:after="0" w:line="240" w:lineRule="auto"/>
                    <w:rPr>
                      <w:rFonts w:ascii="Times New Roman" w:hAnsi="Times New Roman"/>
                      <w:b/>
                      <w:sz w:val="24"/>
                      <w:szCs w:val="24"/>
                    </w:rPr>
                  </w:pPr>
                </w:p>
                <w:p>
                  <w:pPr>
                    <w:tabs>
                      <w:tab w:val="left" w:pos="0"/>
                    </w:tabs>
                    <w:spacing w:after="0" w:line="240" w:lineRule="auto"/>
                    <w:rPr>
                      <w:rFonts w:ascii="Times New Roman" w:hAnsi="Times New Roman"/>
                      <w:b/>
                      <w:sz w:val="24"/>
                      <w:szCs w:val="24"/>
                    </w:rPr>
                  </w:pPr>
                </w:p>
                <w:p>
                  <w:pPr>
                    <w:tabs>
                      <w:tab w:val="left" w:pos="0"/>
                    </w:tabs>
                    <w:spacing w:after="0" w:line="240" w:lineRule="auto"/>
                    <w:rPr>
                      <w:rFonts w:ascii="Times New Roman" w:hAnsi="Times New Roman"/>
                      <w:sz w:val="24"/>
                      <w:szCs w:val="24"/>
                    </w:rPr>
                  </w:pPr>
                  <w:r>
                    <w:rPr>
                      <w:rFonts w:ascii="Times New Roman" w:hAnsi="Times New Roman"/>
                      <w:sz w:val="24"/>
                      <w:szCs w:val="24"/>
                    </w:rPr>
                    <w:t>________________ / С.С. Громов /</w:t>
                  </w:r>
                </w:p>
                <w:p>
                  <w:pPr>
                    <w:tabs>
                      <w:tab w:val="left" w:pos="0"/>
                    </w:tabs>
                    <w:spacing w:after="0" w:line="240" w:lineRule="auto"/>
                    <w:rPr>
                      <w:rFonts w:ascii="Times New Roman" w:hAnsi="Times New Roman"/>
                      <w:sz w:val="24"/>
                      <w:szCs w:val="24"/>
                    </w:rPr>
                  </w:pPr>
                  <w:r>
                    <w:rPr>
                      <w:rFonts w:ascii="Times New Roman" w:hAnsi="Times New Roman"/>
                      <w:sz w:val="24"/>
                      <w:szCs w:val="24"/>
                    </w:rPr>
                    <w:t>М.П.</w:t>
                  </w:r>
                </w:p>
              </w:tc>
              <w:tc>
                <w:tcPr>
                  <w:tcW w:w="5114" w:type="dxa"/>
                  <w:gridSpan w:val="2"/>
                  <w:shd w:val="clear" w:color="auto" w:fill="auto"/>
                </w:tcPr>
                <w:p>
                  <w:pPr>
                    <w:tabs>
                      <w:tab w:val="left" w:pos="0"/>
                    </w:tabs>
                    <w:spacing w:after="0" w:line="240" w:lineRule="auto"/>
                    <w:rPr>
                      <w:rFonts w:ascii="Times New Roman" w:hAnsi="Times New Roman"/>
                      <w:b/>
                      <w:sz w:val="24"/>
                      <w:szCs w:val="24"/>
                    </w:rPr>
                  </w:pPr>
                </w:p>
                <w:p>
                  <w:pPr>
                    <w:tabs>
                      <w:tab w:val="left" w:pos="0"/>
                    </w:tabs>
                    <w:spacing w:after="0" w:line="240" w:lineRule="auto"/>
                    <w:rPr>
                      <w:rFonts w:ascii="Times New Roman" w:hAnsi="Times New Roman"/>
                      <w:sz w:val="24"/>
                      <w:szCs w:val="24"/>
                    </w:rPr>
                  </w:pPr>
                </w:p>
                <w:p>
                  <w:pPr>
                    <w:tabs>
                      <w:tab w:val="left" w:pos="0"/>
                    </w:tabs>
                    <w:spacing w:after="0" w:line="240" w:lineRule="auto"/>
                    <w:rPr>
                      <w:rFonts w:ascii="Times New Roman" w:hAnsi="Times New Roman"/>
                      <w:sz w:val="24"/>
                      <w:szCs w:val="24"/>
                    </w:rPr>
                  </w:pPr>
                </w:p>
                <w:p>
                  <w:pPr>
                    <w:tabs>
                      <w:tab w:val="left" w:pos="0"/>
                    </w:tabs>
                    <w:spacing w:after="0" w:line="240" w:lineRule="auto"/>
                    <w:rPr>
                      <w:rFonts w:ascii="Times New Roman" w:hAnsi="Times New Roman"/>
                      <w:sz w:val="24"/>
                      <w:szCs w:val="24"/>
                    </w:rPr>
                  </w:pPr>
                  <w:r>
                    <w:rPr>
                      <w:rFonts w:ascii="Times New Roman" w:hAnsi="Times New Roman"/>
                      <w:sz w:val="24"/>
                      <w:szCs w:val="24"/>
                    </w:rPr>
                    <w:t>________________/</w:t>
                  </w:r>
                  <w:r>
                    <w:rPr>
                      <w:rFonts w:ascii="Times New Roman" w:hAnsi="Times New Roman"/>
                      <w:sz w:val="24"/>
                      <w:szCs w:val="24"/>
                      <w:lang w:val="en-US"/>
                    </w:rPr>
                    <w:t xml:space="preserve"> _______________ </w:t>
                  </w:r>
                  <w:r>
                    <w:rPr>
                      <w:rFonts w:ascii="Times New Roman" w:hAnsi="Times New Roman"/>
                      <w:sz w:val="24"/>
                      <w:szCs w:val="24"/>
                    </w:rPr>
                    <w:t>/</w:t>
                  </w:r>
                </w:p>
                <w:p>
                  <w:pPr>
                    <w:tabs>
                      <w:tab w:val="left" w:pos="0"/>
                    </w:tabs>
                    <w:spacing w:after="0" w:line="240" w:lineRule="auto"/>
                    <w:rPr>
                      <w:rFonts w:ascii="Times New Roman" w:hAnsi="Times New Roman"/>
                      <w:sz w:val="24"/>
                      <w:szCs w:val="24"/>
                    </w:rPr>
                  </w:pPr>
                  <w:r>
                    <w:rPr>
                      <w:rFonts w:ascii="Times New Roman" w:hAnsi="Times New Roman"/>
                      <w:sz w:val="24"/>
                      <w:szCs w:val="24"/>
                    </w:rPr>
                    <w:t>М.П.</w:t>
                  </w:r>
                </w:p>
              </w:tc>
            </w:tr>
          </w:tbl>
          <w:p>
            <w:pPr>
              <w:tabs>
                <w:tab w:val="left" w:pos="1447"/>
              </w:tabs>
              <w:spacing w:after="0" w:line="240" w:lineRule="auto"/>
              <w:rPr>
                <w:rFonts w:ascii="Times New Roman" w:hAnsi="Times New Roman" w:eastAsia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632" w:type="dxa"/>
            <w:vMerge w:val="continue"/>
          </w:tcPr>
          <w:p>
            <w:pPr>
              <w:tabs>
                <w:tab w:val="left" w:pos="1447"/>
              </w:tabs>
              <w:spacing w:after="0" w:line="240" w:lineRule="auto"/>
              <w:rPr>
                <w:rFonts w:ascii="Times New Roman" w:hAnsi="Times New Roman" w:eastAsia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10632" w:type="dxa"/>
            <w:vMerge w:val="continue"/>
          </w:tcPr>
          <w:p>
            <w:pPr>
              <w:tabs>
                <w:tab w:val="left" w:pos="1447"/>
              </w:tabs>
              <w:spacing w:after="0" w:line="240" w:lineRule="auto"/>
              <w:rPr>
                <w:rFonts w:ascii="Times New Roman" w:hAnsi="Times New Roman" w:eastAsiaTheme="minor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98" w:hRule="atLeast"/>
        </w:trPr>
        <w:tc>
          <w:tcPr>
            <w:tcW w:w="10632" w:type="dxa"/>
            <w:vMerge w:val="continue"/>
          </w:tcPr>
          <w:p>
            <w:pPr>
              <w:tabs>
                <w:tab w:val="left" w:pos="1447"/>
              </w:tabs>
              <w:spacing w:after="0" w:line="240" w:lineRule="auto"/>
              <w:rPr>
                <w:rFonts w:ascii="Times New Roman" w:hAnsi="Times New Roman" w:eastAsiaTheme="minorEastAsia"/>
                <w:sz w:val="24"/>
                <w:szCs w:val="24"/>
              </w:rPr>
            </w:pPr>
          </w:p>
        </w:tc>
      </w:tr>
    </w:tbl>
    <w:p>
      <w:pPr>
        <w:spacing w:after="0" w:line="240" w:lineRule="auto"/>
        <w:jc w:val="right"/>
        <w:rPr>
          <w:rFonts w:ascii="Times New Roman" w:hAnsi="Times New Roman"/>
          <w:b/>
          <w:sz w:val="24"/>
          <w:szCs w:val="24"/>
        </w:rPr>
        <w:sectPr>
          <w:footerReference r:id="rId5" w:type="default"/>
          <w:pgSz w:w="11906" w:h="16838"/>
          <w:pgMar w:top="567" w:right="851" w:bottom="567" w:left="1134" w:header="709" w:footer="709" w:gutter="0"/>
          <w:cols w:space="708" w:num="1"/>
          <w:docGrid w:linePitch="360" w:charSpace="0"/>
        </w:sectPr>
      </w:pPr>
    </w:p>
    <w:p>
      <w:pPr>
        <w:spacing w:after="0" w:line="240" w:lineRule="auto"/>
        <w:ind w:right="-314"/>
        <w:jc w:val="right"/>
        <w:rPr>
          <w:rFonts w:ascii="Times New Roman" w:hAnsi="Times New Roman"/>
          <w:b/>
          <w:sz w:val="24"/>
          <w:szCs w:val="24"/>
        </w:rPr>
      </w:pPr>
      <w:r>
        <w:rPr>
          <w:rFonts w:ascii="Times New Roman" w:hAnsi="Times New Roman"/>
          <w:b/>
          <w:sz w:val="24"/>
          <w:szCs w:val="24"/>
        </w:rPr>
        <w:t>Приложение № 1</w:t>
      </w:r>
    </w:p>
    <w:p>
      <w:pPr>
        <w:spacing w:after="0" w:line="240" w:lineRule="auto"/>
        <w:ind w:right="-314"/>
        <w:jc w:val="right"/>
        <w:rPr>
          <w:rFonts w:ascii="Times New Roman" w:hAnsi="Times New Roman"/>
          <w:b/>
          <w:sz w:val="24"/>
          <w:szCs w:val="24"/>
        </w:rPr>
      </w:pPr>
      <w:r>
        <w:rPr>
          <w:rFonts w:ascii="Times New Roman" w:hAnsi="Times New Roman"/>
          <w:b/>
          <w:sz w:val="24"/>
          <w:szCs w:val="24"/>
        </w:rPr>
        <w:t>к Договору № ___________от __________ 2024 г.</w:t>
      </w:r>
    </w:p>
    <w:p>
      <w:pPr>
        <w:spacing w:after="0" w:line="240" w:lineRule="auto"/>
        <w:ind w:right="-314"/>
        <w:jc w:val="right"/>
        <w:rPr>
          <w:rFonts w:ascii="Times New Roman" w:hAnsi="Times New Roman"/>
          <w:b/>
          <w:sz w:val="24"/>
          <w:szCs w:val="24"/>
        </w:rPr>
      </w:pPr>
    </w:p>
    <w:p>
      <w:pPr>
        <w:spacing w:after="0" w:line="240" w:lineRule="auto"/>
        <w:ind w:right="-314"/>
        <w:jc w:val="right"/>
        <w:rPr>
          <w:rFonts w:ascii="Times New Roman" w:hAnsi="Times New Roman"/>
          <w:b/>
          <w:sz w:val="24"/>
          <w:szCs w:val="24"/>
        </w:rPr>
      </w:pPr>
    </w:p>
    <w:p>
      <w:pPr>
        <w:spacing w:after="0" w:line="240" w:lineRule="auto"/>
        <w:jc w:val="center"/>
        <w:rPr>
          <w:rFonts w:ascii="Times New Roman" w:hAnsi="Times New Roman"/>
          <w:b/>
          <w:smallCaps/>
          <w:color w:val="000000"/>
          <w:sz w:val="28"/>
          <w:szCs w:val="28"/>
        </w:rPr>
      </w:pPr>
    </w:p>
    <w:p>
      <w:pPr>
        <w:spacing w:after="0" w:line="240" w:lineRule="auto"/>
        <w:jc w:val="center"/>
        <w:rPr>
          <w:rFonts w:ascii="Times New Roman" w:hAnsi="Times New Roman"/>
          <w:b/>
          <w:smallCaps/>
          <w:color w:val="000000"/>
          <w:sz w:val="28"/>
          <w:szCs w:val="28"/>
        </w:rPr>
      </w:pPr>
    </w:p>
    <w:p>
      <w:pPr>
        <w:spacing w:after="0" w:line="240" w:lineRule="auto"/>
        <w:jc w:val="center"/>
        <w:rPr>
          <w:rFonts w:ascii="Times New Roman" w:hAnsi="Times New Roman"/>
          <w:b/>
          <w:smallCaps/>
          <w:color w:val="000000"/>
          <w:sz w:val="28"/>
          <w:szCs w:val="28"/>
        </w:rPr>
      </w:pPr>
    </w:p>
    <w:p>
      <w:pPr>
        <w:spacing w:after="0" w:line="240" w:lineRule="auto"/>
        <w:jc w:val="center"/>
        <w:rPr>
          <w:rFonts w:ascii="Times New Roman" w:hAnsi="Times New Roman"/>
          <w:b/>
          <w:smallCaps/>
          <w:color w:val="000000"/>
          <w:sz w:val="28"/>
          <w:szCs w:val="28"/>
        </w:rPr>
      </w:pPr>
    </w:p>
    <w:p>
      <w:pPr>
        <w:spacing w:after="0" w:line="240" w:lineRule="auto"/>
        <w:jc w:val="center"/>
        <w:rPr>
          <w:rFonts w:ascii="Times New Roman" w:hAnsi="Times New Roman"/>
          <w:b/>
          <w:smallCaps/>
          <w:color w:val="000000"/>
          <w:sz w:val="28"/>
          <w:szCs w:val="28"/>
        </w:rPr>
      </w:pPr>
      <w:r>
        <w:rPr>
          <w:rFonts w:ascii="Times New Roman" w:hAnsi="Times New Roman"/>
          <w:b/>
          <w:smallCaps/>
          <w:color w:val="000000"/>
          <w:sz w:val="28"/>
          <w:szCs w:val="28"/>
        </w:rPr>
        <w:t>Техническое задание</w:t>
      </w:r>
    </w:p>
    <w:p>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 оказание услуг</w:t>
      </w: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b/>
          <w:color w:val="000000"/>
          <w:sz w:val="28"/>
          <w:szCs w:val="28"/>
          <w:u w:val="single"/>
        </w:rPr>
      </w:pPr>
      <w:r>
        <w:rPr>
          <w:rFonts w:ascii="Times New Roman" w:hAnsi="Times New Roman"/>
          <w:b/>
          <w:color w:val="000000"/>
          <w:sz w:val="28"/>
          <w:szCs w:val="28"/>
          <w:u w:val="single"/>
        </w:rPr>
        <w:t>Предмет закупки:</w:t>
      </w:r>
    </w:p>
    <w:p>
      <w:pPr>
        <w:spacing w:after="0"/>
        <w:jc w:val="center"/>
        <w:rPr>
          <w:rFonts w:ascii="Times New Roman" w:hAnsi="Times New Roman"/>
          <w:b/>
          <w:color w:val="000000"/>
          <w:sz w:val="28"/>
          <w:szCs w:val="28"/>
          <w:u w:val="single"/>
        </w:rPr>
      </w:pPr>
      <w:r>
        <w:rPr>
          <w:rFonts w:ascii="Times New Roman" w:hAnsi="Times New Roman"/>
          <w:b/>
          <w:color w:val="000000"/>
          <w:sz w:val="28"/>
          <w:szCs w:val="28"/>
          <w:u w:val="single"/>
        </w:rPr>
        <w:t xml:space="preserve">Оказание услуг по </w:t>
      </w:r>
      <w:bookmarkStart w:id="13" w:name="_Hlk89436792"/>
      <w:r>
        <w:rPr>
          <w:rFonts w:ascii="Times New Roman" w:hAnsi="Times New Roman"/>
          <w:b/>
          <w:color w:val="000000"/>
          <w:sz w:val="28"/>
          <w:szCs w:val="28"/>
          <w:u w:val="single"/>
        </w:rPr>
        <w:t xml:space="preserve">ведению аккаунтов в социальных сетях </w:t>
      </w:r>
      <w:bookmarkEnd w:id="13"/>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contextualSpacing/>
        <w:jc w:val="right"/>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Астана</w:t>
      </w:r>
    </w:p>
    <w:p>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2024</w:t>
      </w:r>
      <w:r>
        <w:rPr>
          <w:rFonts w:ascii="Times New Roman" w:hAnsi="Times New Roman"/>
          <w:color w:val="000000"/>
          <w:sz w:val="28"/>
          <w:szCs w:val="28"/>
        </w:rPr>
        <w:br w:type="page"/>
      </w:r>
      <w:r>
        <w:rPr>
          <w:rFonts w:ascii="Times New Roman" w:hAnsi="Times New Roman"/>
          <w:color w:val="000000"/>
          <w:sz w:val="28"/>
          <w:szCs w:val="28"/>
        </w:rPr>
        <w:t>СОДЕРЖАНИЕ</w:t>
      </w: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1. НАИМЕНОВАНИЕ УСЛУГИ</w:t>
      </w: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2. ОПИСАНИЕ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2.1 Описание оказываемых услуг</w:t>
      </w:r>
    </w:p>
    <w:p>
      <w:pPr>
        <w:spacing w:after="0" w:line="240" w:lineRule="auto"/>
        <w:ind w:left="2552" w:hanging="1701"/>
        <w:rPr>
          <w:rFonts w:ascii="Times New Roman" w:hAnsi="Times New Roman"/>
          <w:color w:val="000000"/>
          <w:sz w:val="28"/>
          <w:szCs w:val="28"/>
        </w:rPr>
      </w:pPr>
      <w:r>
        <w:rPr>
          <w:rFonts w:ascii="Times New Roman" w:hAnsi="Times New Roman"/>
          <w:color w:val="000000"/>
          <w:sz w:val="28"/>
          <w:szCs w:val="28"/>
        </w:rPr>
        <w:t>Подраздел 2.2 Объем оказываемых услуг либо доля оказываемых услуг в общем объеме закупки</w:t>
      </w: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3. ТРЕБОВАНИЯ К УСЛУГАМ</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3.1 Общие требования</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3.2 Требования к качеству оказываемых услуг</w:t>
      </w:r>
    </w:p>
    <w:p>
      <w:pPr>
        <w:spacing w:after="0" w:line="240" w:lineRule="auto"/>
        <w:ind w:left="2552" w:hanging="1701"/>
        <w:rPr>
          <w:rFonts w:ascii="Times New Roman" w:hAnsi="Times New Roman"/>
          <w:color w:val="000000"/>
          <w:sz w:val="28"/>
          <w:szCs w:val="28"/>
        </w:rPr>
      </w:pPr>
      <w:r>
        <w:rPr>
          <w:rFonts w:ascii="Times New Roman" w:hAnsi="Times New Roman"/>
          <w:color w:val="000000"/>
          <w:sz w:val="28"/>
          <w:szCs w:val="28"/>
        </w:rPr>
        <w:t>Подраздел 3.3 Требования к гарантийным обязательствам оказываемых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3.4 Требования к конфиденциальности</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3.5 Требования к безопасности оказания услуг и безопасности результата оказанных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3.6 Требования по обучению персонала заказчика</w:t>
      </w:r>
    </w:p>
    <w:p>
      <w:pPr>
        <w:spacing w:after="0" w:line="240" w:lineRule="auto"/>
        <w:ind w:left="2694" w:hanging="1843"/>
        <w:rPr>
          <w:rFonts w:ascii="Times New Roman" w:hAnsi="Times New Roman"/>
          <w:color w:val="000000"/>
          <w:sz w:val="28"/>
          <w:szCs w:val="28"/>
        </w:rPr>
      </w:pPr>
      <w:r>
        <w:rPr>
          <w:rFonts w:ascii="Times New Roman" w:hAnsi="Times New Roman"/>
          <w:color w:val="000000"/>
          <w:sz w:val="28"/>
          <w:szCs w:val="28"/>
        </w:rPr>
        <w:t>Подраздел 3.7 Требования к составу технического предложения участника</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3.8 Специальные требования</w:t>
      </w: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4. РЕЗУЛЬТАТ ОКАЗАННЫХ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4.1 Описание конечного результата оказанных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4.2 Требования по приемке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4.3 Требования по передаче заказчику технических и иных документов (оформление результатов оказанных услуг)</w:t>
      </w:r>
    </w:p>
    <w:p>
      <w:pPr>
        <w:spacing w:after="0" w:line="240" w:lineRule="auto"/>
        <w:ind w:left="1418" w:hanging="1418"/>
        <w:rPr>
          <w:rFonts w:ascii="Times New Roman" w:hAnsi="Times New Roman"/>
          <w:color w:val="000000"/>
          <w:sz w:val="28"/>
          <w:szCs w:val="28"/>
        </w:rPr>
      </w:pPr>
      <w:r>
        <w:rPr>
          <w:rFonts w:ascii="Times New Roman" w:hAnsi="Times New Roman"/>
          <w:color w:val="000000"/>
          <w:sz w:val="28"/>
          <w:szCs w:val="28"/>
        </w:rPr>
        <w:t>РАЗДЕЛ 5. ТРЕБОВАНИЯ К ТЕХНИЧЕСКОМУ ОБУЧЕНИЮ ПЕРСОНАЛА ЗАКАЗЧИКА</w:t>
      </w: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6. ПЕРЕЧЕНЬ ПРИНЯТЫХ СОКРАЩЕНИЙ</w:t>
      </w: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7. ПЕРЕЧЕНЬ ПРИЛОЖЕНИЙ</w:t>
      </w:r>
    </w:p>
    <w:p>
      <w:pPr>
        <w:spacing w:after="0" w:line="240" w:lineRule="auto"/>
        <w:jc w:val="center"/>
        <w:rPr>
          <w:rFonts w:ascii="Times New Roman" w:hAnsi="Times New Roman"/>
          <w:i/>
          <w:color w:val="000000"/>
          <w:sz w:val="24"/>
          <w:szCs w:val="24"/>
        </w:rPr>
      </w:pPr>
      <w:r>
        <w:rPr>
          <w:rFonts w:ascii="Times New Roman" w:hAnsi="Times New Roman"/>
          <w:i/>
          <w:color w:val="000000"/>
          <w:sz w:val="26"/>
          <w:szCs w:val="26"/>
        </w:rPr>
        <w:br w:type="page"/>
      </w:r>
      <w:bookmarkStart w:id="14" w:name="_Hlk90469259"/>
      <w:r>
        <w:rPr>
          <w:rFonts w:ascii="Times New Roman" w:hAnsi="Times New Roman"/>
          <w:color w:val="000000"/>
          <w:sz w:val="24"/>
          <w:szCs w:val="24"/>
        </w:rPr>
        <w:t>РАЗДЕЛ 1. НАИМЕНОВАНИЕ УСЛУГИ</w:t>
      </w:r>
    </w:p>
    <w:tbl>
      <w:tblPr>
        <w:tblStyle w:val="1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9639" w:type="dxa"/>
            <w:tcBorders>
              <w:top w:val="single" w:color="auto" w:sz="4" w:space="0"/>
              <w:left w:val="single" w:color="auto" w:sz="4" w:space="0"/>
              <w:right w:val="single" w:color="auto" w:sz="4" w:space="0"/>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Оказание услуг по ведению аккаунтов в популярных в регионе социальных сетях на русском, казахском языках.</w:t>
            </w:r>
          </w:p>
        </w:tc>
      </w:tr>
    </w:tbl>
    <w:p>
      <w:pPr>
        <w:spacing w:after="0" w:line="240" w:lineRule="auto"/>
        <w:jc w:val="center"/>
        <w:rPr>
          <w:rFonts w:ascii="Times New Roman" w:hAnsi="Times New Roman"/>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2. ОПИСАНИЕ УСЛУГИ</w:t>
      </w:r>
    </w:p>
    <w:tbl>
      <w:tblPr>
        <w:tblStyle w:val="10"/>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6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2.1 Описание оказываемых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6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b/>
                <w:bCs/>
                <w:sz w:val="24"/>
                <w:szCs w:val="24"/>
              </w:rPr>
            </w:pPr>
            <w:r>
              <w:rPr>
                <w:rFonts w:ascii="Times New Roman" w:hAnsi="Times New Roman"/>
                <w:b/>
                <w:bCs/>
                <w:sz w:val="24"/>
                <w:szCs w:val="24"/>
              </w:rPr>
              <w:t>2.1.1. Задачи</w:t>
            </w:r>
            <w:r>
              <w:rPr>
                <w:rFonts w:ascii="Times New Roman" w:hAnsi="Times New Roman"/>
                <w:b/>
                <w:bCs/>
                <w:color w:val="000000"/>
                <w:sz w:val="24"/>
                <w:szCs w:val="24"/>
              </w:rPr>
              <w:t>:</w:t>
            </w:r>
          </w:p>
          <w:p>
            <w:pPr>
              <w:pStyle w:val="43"/>
              <w:numPr>
                <w:ilvl w:val="0"/>
                <w:numId w:val="11"/>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формирование у целевых аудиторий объективного отношения к развитию атомной энергетики как составляющей «зелёного» квадрата (безуглеродная энергетика), повышение информированности о передовых решениях в области энергетического и неэнергетического применения ядерных технологий, а также продуктах и услугах атомной отрасли как экологически безопасных и инновационных;</w:t>
            </w:r>
          </w:p>
          <w:p>
            <w:pPr>
              <w:pStyle w:val="43"/>
              <w:numPr>
                <w:ilvl w:val="0"/>
                <w:numId w:val="11"/>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формирование позитивного имиджа Заказчика, предприятий российской атомной отрасли и передовых российских технологий, а также предприятий атомной и энергетической отраслей Центральной Азии;</w:t>
            </w:r>
          </w:p>
          <w:p>
            <w:pPr>
              <w:pStyle w:val="43"/>
              <w:numPr>
                <w:ilvl w:val="0"/>
                <w:numId w:val="11"/>
              </w:num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обеспечение прироста целевой аудитории Заказчика, повышение уровня вовлеченности аудитории (engagement rate); выстраивание эффективного взаимодействия с целевыми аудиториями Заказчика, ведение статистики.</w:t>
            </w:r>
          </w:p>
          <w:p>
            <w:pPr>
              <w:tabs>
                <w:tab w:val="left" w:pos="360"/>
                <w:tab w:val="left" w:pos="1418"/>
                <w:tab w:val="left" w:pos="2148"/>
              </w:tabs>
              <w:spacing w:after="0" w:line="240" w:lineRule="auto"/>
              <w:jc w:val="both"/>
              <w:rPr>
                <w:rFonts w:ascii="Times New Roman" w:hAnsi="Times New Roman"/>
                <w:bCs/>
                <w:iCs/>
                <w:color w:val="000000"/>
                <w:sz w:val="24"/>
                <w:szCs w:val="24"/>
              </w:rPr>
            </w:pPr>
          </w:p>
          <w:p>
            <w:pPr>
              <w:tabs>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2.1.2.</w:t>
            </w:r>
            <w:r>
              <w:rPr>
                <w:rFonts w:ascii="Times New Roman" w:hAnsi="Times New Roman"/>
                <w:sz w:val="24"/>
                <w:szCs w:val="24"/>
                <w:u w:val="single"/>
              </w:rPr>
              <w:t xml:space="preserve"> </w:t>
            </w:r>
            <w:r>
              <w:rPr>
                <w:rFonts w:ascii="Times New Roman" w:hAnsi="Times New Roman"/>
                <w:b/>
                <w:bCs/>
                <w:sz w:val="24"/>
                <w:szCs w:val="24"/>
              </w:rPr>
              <w:t>Ведение аккаунта Заказчика на тему безуглеродной энергетики в социальной сети, для публикации преимущественно иллюстраций, фотографий и видео, включая возможность вести прямые трансляции, доступной более чем на 30 языках, с ежемесячной посещаемостью не менее 1,4 млрд человек.</w:t>
            </w:r>
          </w:p>
          <w:p>
            <w:pPr>
              <w:tabs>
                <w:tab w:val="left" w:pos="426"/>
              </w:tabs>
              <w:spacing w:after="0" w:line="240" w:lineRule="auto"/>
              <w:jc w:val="both"/>
              <w:rPr>
                <w:rFonts w:ascii="Times New Roman" w:hAnsi="Times New Roman"/>
                <w:sz w:val="24"/>
                <w:szCs w:val="24"/>
              </w:rPr>
            </w:pPr>
          </w:p>
          <w:p>
            <w:pPr>
              <w:tabs>
                <w:tab w:val="left" w:pos="360"/>
              </w:tabs>
              <w:spacing w:after="0" w:line="240" w:lineRule="auto"/>
              <w:jc w:val="both"/>
              <w:rPr>
                <w:rFonts w:ascii="Times New Roman" w:hAnsi="Times New Roman"/>
                <w:sz w:val="24"/>
                <w:szCs w:val="24"/>
              </w:rPr>
            </w:pPr>
            <w:r>
              <w:rPr>
                <w:rFonts w:ascii="Times New Roman" w:hAnsi="Times New Roman"/>
                <w:sz w:val="24"/>
                <w:szCs w:val="24"/>
              </w:rPr>
              <w:t>Ведение страницы включает в себя (но не ограничивается) системный мониторинг существующих тематических аккаунтов, пабликов, поиск информации для подготовки текстового, визуального и интерактивного контента, графическую обработку изображений, использование доступных возможностей для увеличения органического охвата страницы, использование актуальных маркетинговых инструментов (историй, тестов, опросов и прочих средств для повышения вовлечения целевой аудитории и получения обратной связи).</w:t>
            </w:r>
          </w:p>
          <w:p>
            <w:pPr>
              <w:tabs>
                <w:tab w:val="left" w:pos="360"/>
              </w:tabs>
              <w:spacing w:after="0" w:line="240" w:lineRule="auto"/>
              <w:rPr>
                <w:rFonts w:ascii="Times New Roman" w:hAnsi="Times New Roman"/>
                <w:sz w:val="24"/>
                <w:szCs w:val="24"/>
              </w:rPr>
            </w:pPr>
          </w:p>
          <w:p>
            <w:pPr>
              <w:tabs>
                <w:tab w:val="left" w:pos="426"/>
              </w:tabs>
              <w:spacing w:after="0" w:line="240" w:lineRule="auto"/>
              <w:jc w:val="both"/>
              <w:rPr>
                <w:rFonts w:ascii="Times New Roman" w:hAnsi="Times New Roman"/>
                <w:i/>
                <w:iCs/>
                <w:sz w:val="24"/>
                <w:szCs w:val="24"/>
              </w:rPr>
            </w:pPr>
            <w:r>
              <w:rPr>
                <w:rFonts w:ascii="Times New Roman" w:hAnsi="Times New Roman"/>
                <w:i/>
                <w:iCs/>
                <w:sz w:val="24"/>
                <w:szCs w:val="24"/>
              </w:rPr>
              <w:t>Результатом оказания услуг является:</w:t>
            </w:r>
          </w:p>
          <w:p>
            <w:pPr>
              <w:pStyle w:val="43"/>
              <w:numPr>
                <w:ilvl w:val="0"/>
                <w:numId w:val="11"/>
              </w:numPr>
              <w:tabs>
                <w:tab w:val="left" w:pos="426"/>
              </w:tabs>
              <w:spacing w:after="0" w:line="240" w:lineRule="auto"/>
              <w:contextualSpacing/>
              <w:rPr>
                <w:rFonts w:ascii="Times New Roman" w:hAnsi="Times New Roman"/>
                <w:i/>
                <w:iCs/>
                <w:sz w:val="24"/>
                <w:szCs w:val="24"/>
              </w:rPr>
            </w:pPr>
            <w:r>
              <w:rPr>
                <w:rFonts w:ascii="Times New Roman" w:hAnsi="Times New Roman"/>
                <w:i/>
                <w:iCs/>
                <w:sz w:val="24"/>
                <w:szCs w:val="24"/>
              </w:rPr>
              <w:t>Создание аккаунта Заказчика на тему безуглеродной энергетики в указанной социальной сети. Название аккаунта должно быть согласовано с Заказчиком.</w:t>
            </w:r>
          </w:p>
          <w:p>
            <w:pPr>
              <w:pStyle w:val="43"/>
              <w:numPr>
                <w:ilvl w:val="0"/>
                <w:numId w:val="11"/>
              </w:numPr>
              <w:spacing w:after="0" w:line="240" w:lineRule="auto"/>
              <w:contextualSpacing/>
              <w:rPr>
                <w:rFonts w:ascii="Times New Roman" w:hAnsi="Times New Roman"/>
                <w:i/>
                <w:iCs/>
                <w:sz w:val="24"/>
                <w:szCs w:val="24"/>
                <w:u w:val="single"/>
                <w:lang w:eastAsia="en-US"/>
              </w:rPr>
            </w:pPr>
            <w:r>
              <w:rPr>
                <w:rFonts w:ascii="Times New Roman" w:hAnsi="Times New Roman"/>
                <w:i/>
                <w:iCs/>
                <w:sz w:val="24"/>
                <w:szCs w:val="24"/>
              </w:rPr>
              <w:t>Разработка коммуникационной стратегии ведения аккаунта Заказчика в указанной социальной сети. Стратегия должна включать следующие разделы:</w:t>
            </w:r>
          </w:p>
          <w:p>
            <w:pPr>
              <w:pStyle w:val="43"/>
              <w:tabs>
                <w:tab w:val="left" w:pos="360"/>
              </w:tabs>
              <w:spacing w:after="0" w:line="240" w:lineRule="auto"/>
              <w:rPr>
                <w:rFonts w:ascii="Times New Roman" w:hAnsi="Times New Roman"/>
                <w:i/>
                <w:iCs/>
                <w:sz w:val="24"/>
                <w:szCs w:val="24"/>
              </w:rPr>
            </w:pPr>
            <w:r>
              <w:rPr>
                <w:rFonts w:ascii="Times New Roman" w:hAnsi="Times New Roman"/>
                <w:i/>
                <w:iCs/>
                <w:sz w:val="24"/>
                <w:szCs w:val="24"/>
              </w:rPr>
              <w:t>рекомендации по формату подачи информации;</w:t>
            </w:r>
          </w:p>
          <w:p>
            <w:pPr>
              <w:pStyle w:val="43"/>
              <w:tabs>
                <w:tab w:val="left" w:pos="360"/>
              </w:tabs>
              <w:spacing w:after="0" w:line="240" w:lineRule="auto"/>
              <w:rPr>
                <w:rFonts w:ascii="Times New Roman" w:hAnsi="Times New Roman"/>
                <w:i/>
                <w:iCs/>
                <w:sz w:val="24"/>
                <w:szCs w:val="24"/>
              </w:rPr>
            </w:pPr>
            <w:r>
              <w:rPr>
                <w:rFonts w:ascii="Times New Roman" w:hAnsi="Times New Roman"/>
                <w:i/>
                <w:iCs/>
                <w:sz w:val="24"/>
                <w:szCs w:val="24"/>
              </w:rPr>
              <w:t>определение оптимальной частоты и времени публикаций, рубрик, публикаций, разработка политики использования ключевых слов (хештегов, тегов и других элементов оптимизации контента) и общих правил коммуникации Заказчика с аудиторией;</w:t>
            </w:r>
          </w:p>
          <w:p>
            <w:pPr>
              <w:pStyle w:val="43"/>
              <w:tabs>
                <w:tab w:val="left" w:pos="360"/>
              </w:tabs>
              <w:spacing w:after="0" w:line="240" w:lineRule="auto"/>
              <w:rPr>
                <w:rFonts w:ascii="Times New Roman" w:hAnsi="Times New Roman"/>
                <w:i/>
                <w:iCs/>
                <w:sz w:val="24"/>
                <w:szCs w:val="24"/>
              </w:rPr>
            </w:pPr>
            <w:r>
              <w:rPr>
                <w:rFonts w:ascii="Times New Roman" w:hAnsi="Times New Roman"/>
                <w:i/>
                <w:iCs/>
                <w:sz w:val="24"/>
                <w:szCs w:val="24"/>
              </w:rPr>
              <w:t xml:space="preserve"> рекомендации по визуальной составляющей аккаунта;</w:t>
            </w:r>
          </w:p>
          <w:p>
            <w:pPr>
              <w:pStyle w:val="43"/>
              <w:tabs>
                <w:tab w:val="left" w:pos="360"/>
              </w:tabs>
              <w:spacing w:after="0" w:line="240" w:lineRule="auto"/>
              <w:rPr>
                <w:rFonts w:ascii="Times New Roman" w:hAnsi="Times New Roman"/>
                <w:i/>
                <w:iCs/>
                <w:sz w:val="24"/>
                <w:szCs w:val="24"/>
              </w:rPr>
            </w:pPr>
            <w:r>
              <w:rPr>
                <w:rFonts w:ascii="Times New Roman" w:hAnsi="Times New Roman"/>
                <w:i/>
                <w:iCs/>
                <w:sz w:val="24"/>
                <w:szCs w:val="24"/>
              </w:rPr>
              <w:t>прогнозируемые ключевые показатели эффективности.</w:t>
            </w:r>
          </w:p>
          <w:p>
            <w:pPr>
              <w:tabs>
                <w:tab w:val="left" w:pos="360"/>
              </w:tabs>
              <w:spacing w:after="0" w:line="240" w:lineRule="auto"/>
              <w:ind w:left="746"/>
              <w:jc w:val="both"/>
              <w:rPr>
                <w:rFonts w:ascii="Times New Roman" w:hAnsi="Times New Roman"/>
                <w:sz w:val="24"/>
                <w:szCs w:val="24"/>
              </w:rPr>
            </w:pPr>
            <w:r>
              <w:rPr>
                <w:rFonts w:ascii="Times New Roman" w:hAnsi="Times New Roman"/>
                <w:i/>
                <w:iCs/>
                <w:sz w:val="24"/>
                <w:szCs w:val="24"/>
              </w:rPr>
              <w:t>Стратегия должна быть предоставлена на электронную почту Заказчика в течение 2 (двух) недель после начала оказания услуг и подлежит утверждению Заказчиком</w:t>
            </w:r>
            <w:r>
              <w:rPr>
                <w:rFonts w:ascii="Times New Roman" w:hAnsi="Times New Roman"/>
                <w:sz w:val="24"/>
                <w:szCs w:val="24"/>
              </w:rPr>
              <w:t xml:space="preserve">. </w:t>
            </w:r>
          </w:p>
          <w:p>
            <w:pPr>
              <w:pStyle w:val="43"/>
              <w:numPr>
                <w:ilvl w:val="0"/>
                <w:numId w:val="11"/>
              </w:numPr>
              <w:tabs>
                <w:tab w:val="left" w:pos="360"/>
              </w:tabs>
              <w:spacing w:after="0" w:line="240" w:lineRule="auto"/>
              <w:contextualSpacing/>
              <w:rPr>
                <w:rFonts w:ascii="Times New Roman" w:hAnsi="Times New Roman"/>
                <w:i/>
                <w:sz w:val="24"/>
                <w:szCs w:val="24"/>
              </w:rPr>
            </w:pPr>
            <w:r>
              <w:rPr>
                <w:rFonts w:ascii="Times New Roman" w:hAnsi="Times New Roman"/>
                <w:i/>
                <w:sz w:val="24"/>
                <w:szCs w:val="24"/>
              </w:rPr>
              <w:t xml:space="preserve">Подготовка 1 (одного) в 2 (две) недели контент-плана постов, предполагающего размещение адаптированных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в частности о развитии безуглеродной электрогенерации (гидроэнергетика, атомная, ветроэнергетика), достижениях науки и технологий, в том числе атомных, создание ситуативных постов по требованию Заказчика («горячих» новостей, актуальных для освещения в рамках планируемой недели. </w:t>
            </w:r>
          </w:p>
          <w:p>
            <w:pPr>
              <w:spacing w:line="252" w:lineRule="auto"/>
              <w:contextualSpacing/>
              <w:jc w:val="both"/>
              <w:rPr>
                <w:rFonts w:ascii="Times New Roman" w:hAnsi="Times New Roman"/>
                <w:iCs/>
                <w:sz w:val="24"/>
                <w:szCs w:val="24"/>
              </w:rPr>
            </w:pPr>
            <w:r>
              <w:rPr>
                <w:rFonts w:ascii="Times New Roman" w:hAnsi="Times New Roman"/>
                <w:iCs/>
                <w:sz w:val="24"/>
                <w:szCs w:val="24"/>
              </w:rPr>
              <w:t>Контент-план должен включать подробное описание поста, включая день, время публикации, планируемый язык публикации (русский и/или казахский), формат поста, графическое оформление поста при необходимости (включая фото- и видеоматериалы и уникальную инфографику). Контент-план на 2 недели предоставляется за неделю до размещения.</w:t>
            </w:r>
          </w:p>
          <w:p>
            <w:pPr>
              <w:pStyle w:val="43"/>
              <w:numPr>
                <w:ilvl w:val="0"/>
                <w:numId w:val="11"/>
              </w:numPr>
              <w:tabs>
                <w:tab w:val="left" w:pos="360"/>
              </w:tabs>
              <w:spacing w:after="0" w:line="240" w:lineRule="auto"/>
              <w:contextualSpacing/>
              <w:rPr>
                <w:rFonts w:ascii="Times New Roman" w:hAnsi="Times New Roman"/>
                <w:i/>
                <w:sz w:val="24"/>
                <w:szCs w:val="24"/>
              </w:rPr>
            </w:pPr>
            <w:r>
              <w:rPr>
                <w:rFonts w:ascii="Times New Roman" w:hAnsi="Times New Roman"/>
                <w:i/>
                <w:sz w:val="24"/>
                <w:szCs w:val="24"/>
              </w:rPr>
              <w:t xml:space="preserve">Регулярное ведение аккаунта на тему безуглеродной энергетики на русском и казахском языках с размещением в указанной социальной сети оригинальных постов в соответствии с согласованным с Заказчиком контент-планом. </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Размещение не менее 90 постов за весь период оказания услуг (не менее 2 постов в каждую неделю) в указанной социальной сети.</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Размещение не менее 100 интерактивных историй за весь период оказания услуг в указанной социальной сети.</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Подготовка и размещение не менее 20 видео за весь период оказания услуг длительностью не более 90 секунд в указанной социальной сети.</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p>
            <w:pPr>
              <w:numPr>
                <w:ilvl w:val="0"/>
                <w:numId w:val="11"/>
              </w:numPr>
              <w:tabs>
                <w:tab w:val="left" w:pos="360"/>
                <w:tab w:val="left" w:pos="420"/>
              </w:tabs>
              <w:spacing w:after="0" w:line="240" w:lineRule="auto"/>
              <w:jc w:val="both"/>
              <w:rPr>
                <w:rFonts w:ascii="Times New Roman" w:hAnsi="Times New Roman"/>
                <w:i/>
                <w:iCs/>
                <w:sz w:val="24"/>
                <w:szCs w:val="24"/>
              </w:rPr>
            </w:pPr>
            <w:r>
              <w:rPr>
                <w:rFonts w:ascii="Times New Roman" w:hAnsi="Times New Roman"/>
                <w:i/>
                <w:sz w:val="24"/>
                <w:szCs w:val="24"/>
              </w:rPr>
              <w:t xml:space="preserve">Подготовка плана мероприятий по взаимодействию с блогерами и лидерами мнений в указанной социальной сети. </w:t>
            </w:r>
            <w:r>
              <w:rPr>
                <w:rFonts w:ascii="Times New Roman" w:hAnsi="Times New Roman"/>
                <w:i/>
                <w:iCs/>
                <w:sz w:val="24"/>
                <w:szCs w:val="24"/>
              </w:rPr>
              <w:t>План должен быть рассчитан на каждый отчетный период и предоставлен на согласование Заказчику вместе с контент</w:t>
            </w:r>
            <w:r>
              <w:rPr>
                <w:rFonts w:ascii="Times New Roman" w:hAnsi="Times New Roman"/>
                <w:i/>
                <w:sz w:val="24"/>
                <w:szCs w:val="24"/>
              </w:rPr>
              <w:t xml:space="preserve">-планом </w:t>
            </w:r>
            <w:r>
              <w:rPr>
                <w:rFonts w:ascii="Times New Roman" w:hAnsi="Times New Roman"/>
                <w:i/>
                <w:iCs/>
                <w:sz w:val="24"/>
                <w:szCs w:val="24"/>
              </w:rPr>
              <w:t xml:space="preserve">и включать список популярных аккаунтов, максимально подходящих по тематике, с активной аудиторией и проверенными администраторами, прогнозируемый прирост подписчиков от каждого аккаунта и предложение по публикациям в них. </w:t>
            </w:r>
          </w:p>
          <w:p>
            <w:pPr>
              <w:numPr>
                <w:ilvl w:val="0"/>
                <w:numId w:val="11"/>
              </w:numPr>
              <w:tabs>
                <w:tab w:val="left" w:pos="360"/>
                <w:tab w:val="left" w:pos="420"/>
              </w:tabs>
              <w:spacing w:after="0" w:line="240" w:lineRule="auto"/>
              <w:jc w:val="both"/>
              <w:rPr>
                <w:rFonts w:ascii="Times New Roman" w:hAnsi="Times New Roman"/>
                <w:i/>
                <w:iCs/>
                <w:sz w:val="24"/>
                <w:szCs w:val="24"/>
              </w:rPr>
            </w:pPr>
            <w:r>
              <w:rPr>
                <w:rFonts w:ascii="Times New Roman" w:hAnsi="Times New Roman"/>
                <w:i/>
                <w:sz w:val="24"/>
                <w:szCs w:val="24"/>
              </w:rPr>
              <w:t xml:space="preserve">Подготовка плана мероприятий по проведению розыгрышей среди подписчиков в указанной социальной сети. </w:t>
            </w:r>
            <w:r>
              <w:rPr>
                <w:rFonts w:ascii="Times New Roman" w:hAnsi="Times New Roman"/>
                <w:i/>
                <w:iCs/>
                <w:sz w:val="24"/>
                <w:szCs w:val="24"/>
              </w:rPr>
              <w:t>План должен быть рассчитан на весь срок действия контракта и предоставлен на согласование Заказчику не позднее 14 календарных дней с даты подписания Договора обеими сторонами</w:t>
            </w:r>
            <w:r>
              <w:rPr>
                <w:rFonts w:ascii="Times New Roman" w:hAnsi="Times New Roman"/>
                <w:i/>
                <w:sz w:val="24"/>
                <w:szCs w:val="24"/>
              </w:rPr>
              <w:t xml:space="preserve"> </w:t>
            </w:r>
            <w:r>
              <w:rPr>
                <w:rFonts w:ascii="Times New Roman" w:hAnsi="Times New Roman"/>
                <w:i/>
                <w:iCs/>
                <w:sz w:val="24"/>
                <w:szCs w:val="24"/>
              </w:rPr>
              <w:t xml:space="preserve">и включать механику проведения розыгрыша, даты и количество победителей, сроки и способ передачи подарков. </w:t>
            </w:r>
            <w:r>
              <w:rPr>
                <w:rFonts w:ascii="Times New Roman" w:hAnsi="Times New Roman"/>
                <w:i/>
                <w:sz w:val="24"/>
                <w:szCs w:val="24"/>
              </w:rPr>
              <w:t>Закупка, брендирование, доставка и отправка подарков победителям розыгрышей осуществляется за счет Исполнителя. Формат и брендирование подарков должен быть согласован с Заказчиком. Бюджет на закупку, брендирование и отправку подарков победителям должен составлять не менее 500 000 и не более 560 000 тенге на весь срок действия контракта совокупно для всех аккаунтов Заказчика.</w:t>
            </w:r>
          </w:p>
          <w:p>
            <w:pPr>
              <w:numPr>
                <w:ilvl w:val="255"/>
                <w:numId w:val="0"/>
              </w:numPr>
              <w:tabs>
                <w:tab w:val="left" w:pos="360"/>
                <w:tab w:val="left" w:pos="420"/>
              </w:tabs>
              <w:spacing w:after="0" w:line="240" w:lineRule="auto"/>
              <w:ind w:left="360"/>
              <w:jc w:val="both"/>
              <w:rPr>
                <w:rFonts w:ascii="Times New Roman" w:hAnsi="Times New Roman"/>
                <w:i/>
                <w:iCs/>
                <w:sz w:val="24"/>
                <w:szCs w:val="24"/>
              </w:rPr>
            </w:pPr>
          </w:p>
          <w:p>
            <w:pPr>
              <w:tabs>
                <w:tab w:val="left" w:pos="426"/>
              </w:tabs>
              <w:spacing w:after="0" w:line="240" w:lineRule="auto"/>
              <w:jc w:val="both"/>
              <w:rPr>
                <w:rFonts w:ascii="Times New Roman" w:hAnsi="Times New Roman"/>
                <w:sz w:val="24"/>
                <w:szCs w:val="24"/>
              </w:rPr>
            </w:pPr>
            <w:r>
              <w:rPr>
                <w:rFonts w:ascii="Times New Roman" w:hAnsi="Times New Roman"/>
                <w:b/>
                <w:bCs/>
                <w:sz w:val="24"/>
                <w:szCs w:val="24"/>
              </w:rPr>
              <w:t>2.1.3.</w:t>
            </w:r>
            <w:r>
              <w:rPr>
                <w:rFonts w:ascii="Times New Roman" w:hAnsi="Times New Roman"/>
                <w:sz w:val="24"/>
                <w:szCs w:val="24"/>
              </w:rPr>
              <w:t xml:space="preserve"> </w:t>
            </w:r>
            <w:r>
              <w:rPr>
                <w:rFonts w:ascii="Times New Roman" w:hAnsi="Times New Roman"/>
                <w:b/>
                <w:bCs/>
                <w:sz w:val="24"/>
                <w:szCs w:val="24"/>
              </w:rPr>
              <w:t>Ведение аккаунта Заказчика на тему безуглеродной энергетики в социальной сети Telegram. Доступ к аккаунту предоставляется Заказчиком в течение 3 (трех) рабочих дней после заключения договора.</w:t>
            </w:r>
          </w:p>
          <w:p>
            <w:pPr>
              <w:tabs>
                <w:tab w:val="left" w:pos="426"/>
              </w:tabs>
              <w:spacing w:after="0" w:line="240" w:lineRule="auto"/>
              <w:jc w:val="both"/>
              <w:rPr>
                <w:rFonts w:ascii="Times New Roman" w:hAnsi="Times New Roman"/>
                <w:sz w:val="24"/>
                <w:szCs w:val="24"/>
              </w:rPr>
            </w:pPr>
          </w:p>
          <w:p>
            <w:pPr>
              <w:tabs>
                <w:tab w:val="left" w:pos="426"/>
              </w:tabs>
              <w:spacing w:after="0" w:line="240" w:lineRule="auto"/>
              <w:jc w:val="both"/>
              <w:rPr>
                <w:rFonts w:ascii="Times New Roman" w:hAnsi="Times New Roman"/>
                <w:sz w:val="24"/>
                <w:szCs w:val="24"/>
              </w:rPr>
            </w:pPr>
            <w:r>
              <w:rPr>
                <w:rFonts w:ascii="Times New Roman" w:hAnsi="Times New Roman"/>
                <w:sz w:val="24"/>
                <w:szCs w:val="24"/>
              </w:rPr>
              <w:t>Результатом оказания услуг является:</w:t>
            </w:r>
          </w:p>
          <w:p>
            <w:pPr>
              <w:pStyle w:val="43"/>
              <w:numPr>
                <w:ilvl w:val="0"/>
                <w:numId w:val="11"/>
              </w:numPr>
              <w:tabs>
                <w:tab w:val="left" w:pos="360"/>
              </w:tabs>
              <w:spacing w:after="0" w:line="240" w:lineRule="auto"/>
              <w:contextualSpacing/>
              <w:rPr>
                <w:rFonts w:ascii="Times New Roman" w:hAnsi="Times New Roman"/>
                <w:i/>
                <w:sz w:val="24"/>
                <w:szCs w:val="24"/>
              </w:rPr>
            </w:pPr>
            <w:r>
              <w:rPr>
                <w:rFonts w:ascii="Times New Roman" w:hAnsi="Times New Roman"/>
                <w:i/>
                <w:sz w:val="24"/>
                <w:szCs w:val="24"/>
              </w:rPr>
              <w:t xml:space="preserve">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в частности о развитии безуглеродной электрогенерации (гидроэнергетика, атомная, ветроэнергетика), достижениях науки и технологий, в том числе атомных, создание ситуативных постов по требованию Заказчика («горячих» новостей, актуальных для освещения в рамках планируемой недели. </w:t>
            </w:r>
          </w:p>
          <w:p>
            <w:pPr>
              <w:spacing w:line="252" w:lineRule="auto"/>
              <w:contextualSpacing/>
              <w:jc w:val="both"/>
              <w:rPr>
                <w:rFonts w:ascii="Times New Roman" w:hAnsi="Times New Roman"/>
                <w:iCs/>
                <w:sz w:val="24"/>
                <w:szCs w:val="24"/>
              </w:rPr>
            </w:pPr>
            <w:r>
              <w:rPr>
                <w:rFonts w:ascii="Times New Roman" w:hAnsi="Times New Roman"/>
                <w:iCs/>
                <w:sz w:val="24"/>
                <w:szCs w:val="24"/>
              </w:rPr>
              <w:t>Контент-план должен включать подробное описание поста, включая день, время публикации, планируемый язык публикации (русский и/или казахский), формат поста, графическое оформление поста при необходимости (включая фото- и видеоматериалы и уникальную инфографику). Контент-план на 2 недели предоставляется за неделю до размещения.</w:t>
            </w:r>
          </w:p>
          <w:p>
            <w:pPr>
              <w:pStyle w:val="43"/>
              <w:numPr>
                <w:ilvl w:val="0"/>
                <w:numId w:val="11"/>
              </w:numPr>
              <w:tabs>
                <w:tab w:val="left" w:pos="360"/>
              </w:tabs>
              <w:spacing w:after="0" w:line="240" w:lineRule="auto"/>
              <w:contextualSpacing/>
              <w:rPr>
                <w:rFonts w:ascii="Times New Roman" w:hAnsi="Times New Roman"/>
                <w:i/>
                <w:sz w:val="24"/>
                <w:szCs w:val="24"/>
              </w:rPr>
            </w:pPr>
            <w:r>
              <w:rPr>
                <w:rFonts w:ascii="Times New Roman" w:hAnsi="Times New Roman"/>
                <w:i/>
                <w:sz w:val="24"/>
                <w:szCs w:val="24"/>
              </w:rPr>
              <w:t xml:space="preserve">Регулярное ведение аккаунта на тему безуглеродной энергетики на русском и казахском языках с размещением в указанной социальной сети оригинальных постов в соответствии с согласованным с Заказчиком контент-планом. </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Размещение не менее 90 постов за весь период оказания услуг (не менее 2 постов в каждую неделю) в указанной социальной сети.</w:t>
            </w:r>
          </w:p>
          <w:p>
            <w:pPr>
              <w:numPr>
                <w:ilvl w:val="0"/>
                <w:numId w:val="11"/>
              </w:numPr>
              <w:tabs>
                <w:tab w:val="left" w:pos="360"/>
                <w:tab w:val="left" w:pos="426"/>
              </w:tabs>
              <w:spacing w:after="240" w:afterLines="100" w:line="240" w:lineRule="auto"/>
              <w:jc w:val="both"/>
              <w:rPr>
                <w:rFonts w:ascii="Times New Roman" w:hAnsi="Times New Roman"/>
                <w:i/>
                <w:sz w:val="24"/>
                <w:szCs w:val="24"/>
              </w:rPr>
            </w:pPr>
            <w:r>
              <w:rPr>
                <w:rFonts w:ascii="Times New Roman" w:hAnsi="Times New Roman"/>
                <w:i/>
                <w:sz w:val="24"/>
                <w:szCs w:val="24"/>
              </w:rPr>
              <w:t>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p>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Подготовка плана мероприятий по продвижению аккаунта Заказчика на тему безуглеродной энергетики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паблику и/или блогу, прогнозируемый прирост подписчиков от каждого паблика и/или блога и предложение по публикациям в них. Количественные показатели и иные планируемые результаты, предусмотренные планом, должны быть достижимы по итогам указанных в плане сроков. В случае несоблюдения указанных показателей результаты по итогам отчетного периода не могут быть приняты Заказчиком. Общий бюджет на рекламные кампании в месяц должен составлять не менее 75 000, но не более 90 000 тенге в месяц.</w:t>
            </w:r>
          </w:p>
          <w:p>
            <w:pPr>
              <w:tabs>
                <w:tab w:val="left" w:pos="426"/>
              </w:tabs>
              <w:spacing w:after="0" w:line="240" w:lineRule="auto"/>
              <w:jc w:val="both"/>
              <w:rPr>
                <w:rFonts w:ascii="Times New Roman" w:hAnsi="Times New Roman"/>
                <w:i/>
                <w:sz w:val="24"/>
                <w:szCs w:val="24"/>
              </w:rPr>
            </w:pPr>
          </w:p>
          <w:p>
            <w:pPr>
              <w:tabs>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2.1.4.</w:t>
            </w:r>
            <w:r>
              <w:rPr>
                <w:rFonts w:ascii="Times New Roman" w:hAnsi="Times New Roman"/>
                <w:sz w:val="24"/>
                <w:szCs w:val="24"/>
                <w:u w:val="single"/>
              </w:rPr>
              <w:t xml:space="preserve"> </w:t>
            </w:r>
            <w:r>
              <w:rPr>
                <w:rFonts w:ascii="Times New Roman" w:hAnsi="Times New Roman"/>
                <w:b/>
                <w:bCs/>
                <w:sz w:val="24"/>
                <w:szCs w:val="24"/>
              </w:rPr>
              <w:t xml:space="preserve">Ведение официального аккаунта Заказчика в социальной сети Telegram. </w:t>
            </w:r>
            <w:r>
              <w:rPr>
                <w:rFonts w:ascii="Times New Roman" w:hAnsi="Times New Roman"/>
                <w:sz w:val="24"/>
                <w:szCs w:val="24"/>
              </w:rPr>
              <w:t>Доступ к аккаунту предоставляется Заказчиком в течение 3 (трех) рабочих дней после заключения договора</w:t>
            </w:r>
            <w:r>
              <w:rPr>
                <w:rFonts w:ascii="Times New Roman" w:hAnsi="Times New Roman"/>
                <w:b/>
                <w:bCs/>
                <w:sz w:val="24"/>
                <w:szCs w:val="24"/>
              </w:rPr>
              <w:t>;</w:t>
            </w:r>
          </w:p>
          <w:p>
            <w:pPr>
              <w:tabs>
                <w:tab w:val="left" w:pos="426"/>
              </w:tabs>
              <w:spacing w:after="0" w:line="240" w:lineRule="auto"/>
              <w:jc w:val="both"/>
              <w:rPr>
                <w:rFonts w:ascii="Times New Roman" w:hAnsi="Times New Roman"/>
                <w:b/>
                <w:bCs/>
                <w:sz w:val="24"/>
                <w:szCs w:val="24"/>
              </w:rPr>
            </w:pPr>
          </w:p>
          <w:p>
            <w:pPr>
              <w:tabs>
                <w:tab w:val="left" w:pos="426"/>
              </w:tabs>
              <w:spacing w:after="0" w:line="240" w:lineRule="auto"/>
              <w:jc w:val="both"/>
              <w:rPr>
                <w:rFonts w:ascii="Times New Roman" w:hAnsi="Times New Roman"/>
                <w:sz w:val="24"/>
                <w:szCs w:val="24"/>
              </w:rPr>
            </w:pPr>
            <w:r>
              <w:rPr>
                <w:rFonts w:ascii="Times New Roman" w:hAnsi="Times New Roman"/>
                <w:sz w:val="24"/>
                <w:szCs w:val="24"/>
              </w:rPr>
              <w:t>Результатом оказания услуг является:</w:t>
            </w:r>
          </w:p>
          <w:p>
            <w:pPr>
              <w:pStyle w:val="43"/>
              <w:numPr>
                <w:ilvl w:val="0"/>
                <w:numId w:val="11"/>
              </w:numPr>
              <w:spacing w:after="0" w:line="240" w:lineRule="auto"/>
              <w:contextualSpacing/>
              <w:rPr>
                <w:rFonts w:ascii="Times New Roman" w:hAnsi="Times New Roman"/>
                <w:i/>
                <w:iCs/>
                <w:sz w:val="24"/>
                <w:szCs w:val="24"/>
                <w:u w:val="single"/>
                <w:lang w:eastAsia="en-US"/>
              </w:rPr>
            </w:pPr>
            <w:r>
              <w:rPr>
                <w:rFonts w:ascii="Times New Roman" w:hAnsi="Times New Roman"/>
                <w:i/>
                <w:iCs/>
                <w:sz w:val="24"/>
                <w:szCs w:val="24"/>
              </w:rPr>
              <w:t xml:space="preserve">Обновление коммуникационной стратегии ведения официального аккаунта Заказчика в указанной социальной сети. </w:t>
            </w:r>
          </w:p>
          <w:p>
            <w:pPr>
              <w:tabs>
                <w:tab w:val="left" w:pos="360"/>
                <w:tab w:val="left" w:pos="2148"/>
              </w:tabs>
              <w:spacing w:after="0" w:line="240" w:lineRule="auto"/>
              <w:jc w:val="both"/>
              <w:rPr>
                <w:rFonts w:ascii="Times New Roman" w:hAnsi="Times New Roman"/>
                <w:sz w:val="24"/>
                <w:szCs w:val="24"/>
              </w:rPr>
            </w:pPr>
            <w:r>
              <w:rPr>
                <w:rFonts w:ascii="Times New Roman" w:hAnsi="Times New Roman"/>
                <w:sz w:val="24"/>
                <w:szCs w:val="24"/>
              </w:rPr>
              <w:t>Стратегия должна включать следующие разделы:</w:t>
            </w:r>
          </w:p>
          <w:p>
            <w:pPr>
              <w:pStyle w:val="43"/>
              <w:numPr>
                <w:ilvl w:val="0"/>
                <w:numId w:val="11"/>
              </w:numPr>
              <w:tabs>
                <w:tab w:val="left" w:pos="360"/>
              </w:tabs>
              <w:spacing w:after="0" w:line="240" w:lineRule="auto"/>
              <w:contextualSpacing/>
              <w:rPr>
                <w:rFonts w:ascii="Times New Roman" w:hAnsi="Times New Roman"/>
                <w:sz w:val="24"/>
                <w:szCs w:val="24"/>
              </w:rPr>
            </w:pPr>
            <w:r>
              <w:rPr>
                <w:rFonts w:ascii="Times New Roman" w:hAnsi="Times New Roman"/>
                <w:sz w:val="24"/>
                <w:szCs w:val="24"/>
              </w:rPr>
              <w:t>актуализация портрета целевой аудитории Заказчика (в том числе возрастной и гендерный состав, социальный статус и круг интересов);</w:t>
            </w:r>
          </w:p>
          <w:p>
            <w:pPr>
              <w:pStyle w:val="43"/>
              <w:numPr>
                <w:ilvl w:val="0"/>
                <w:numId w:val="11"/>
              </w:numPr>
              <w:tabs>
                <w:tab w:val="left" w:pos="360"/>
              </w:tabs>
              <w:spacing w:after="0" w:line="240" w:lineRule="auto"/>
              <w:contextualSpacing/>
              <w:rPr>
                <w:rFonts w:ascii="Times New Roman" w:hAnsi="Times New Roman"/>
                <w:sz w:val="24"/>
                <w:szCs w:val="24"/>
              </w:rPr>
            </w:pPr>
            <w:r>
              <w:rPr>
                <w:rFonts w:ascii="Times New Roman" w:hAnsi="Times New Roman"/>
                <w:sz w:val="24"/>
                <w:szCs w:val="24"/>
              </w:rPr>
              <w:t>актуализация оптимальной частоты и времени публикаций, разделов, рубрик, разработка политики использования ключевых слов (хештегов, тегов и других элементов оптимизации контента) и общих правил коммуникации Заказчика с аудиторией;</w:t>
            </w:r>
          </w:p>
          <w:p>
            <w:pPr>
              <w:pStyle w:val="43"/>
              <w:numPr>
                <w:ilvl w:val="0"/>
                <w:numId w:val="11"/>
              </w:numPr>
              <w:tabs>
                <w:tab w:val="left" w:pos="360"/>
              </w:tabs>
              <w:spacing w:after="0" w:line="240" w:lineRule="auto"/>
              <w:contextualSpacing/>
              <w:rPr>
                <w:rFonts w:ascii="Times New Roman" w:hAnsi="Times New Roman"/>
                <w:sz w:val="24"/>
                <w:szCs w:val="24"/>
              </w:rPr>
            </w:pPr>
            <w:r>
              <w:rPr>
                <w:rFonts w:ascii="Times New Roman" w:hAnsi="Times New Roman"/>
                <w:sz w:val="24"/>
                <w:szCs w:val="24"/>
              </w:rPr>
              <w:t>рекомендации по обновлению визуальной составляющей аккаунта.</w:t>
            </w:r>
          </w:p>
          <w:p>
            <w:pPr>
              <w:tabs>
                <w:tab w:val="left" w:pos="360"/>
                <w:tab w:val="left" w:pos="2148"/>
              </w:tabs>
              <w:spacing w:after="0" w:line="240" w:lineRule="auto"/>
              <w:ind w:left="59"/>
              <w:jc w:val="both"/>
              <w:rPr>
                <w:rFonts w:ascii="Times New Roman" w:hAnsi="Times New Roman"/>
                <w:i/>
                <w:sz w:val="24"/>
                <w:szCs w:val="24"/>
              </w:rPr>
            </w:pPr>
            <w:r>
              <w:rPr>
                <w:rFonts w:ascii="Times New Roman" w:hAnsi="Times New Roman"/>
                <w:sz w:val="24"/>
                <w:szCs w:val="24"/>
              </w:rP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Заказчиком. </w:t>
            </w:r>
          </w:p>
          <w:p>
            <w:pPr>
              <w:pStyle w:val="43"/>
              <w:numPr>
                <w:ilvl w:val="0"/>
                <w:numId w:val="11"/>
              </w:numPr>
              <w:tabs>
                <w:tab w:val="left" w:pos="360"/>
              </w:tabs>
              <w:spacing w:after="0" w:line="240" w:lineRule="auto"/>
              <w:contextualSpacing/>
              <w:rPr>
                <w:rFonts w:ascii="Times New Roman" w:hAnsi="Times New Roman"/>
                <w:i/>
                <w:sz w:val="24"/>
                <w:szCs w:val="24"/>
              </w:rPr>
            </w:pPr>
            <w:r>
              <w:rPr>
                <w:rFonts w:ascii="Times New Roman" w:hAnsi="Times New Roman"/>
                <w:i/>
                <w:sz w:val="24"/>
                <w:szCs w:val="24"/>
              </w:rPr>
              <w:t xml:space="preserve">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ситуативных постов по требованию Заказчика («горячих» новостей, актуальных для освещения в рамках планируемой недели). </w:t>
            </w:r>
          </w:p>
          <w:p>
            <w:pPr>
              <w:spacing w:line="252" w:lineRule="auto"/>
              <w:contextualSpacing/>
              <w:jc w:val="both"/>
              <w:rPr>
                <w:rFonts w:ascii="Times New Roman" w:hAnsi="Times New Roman"/>
                <w:iCs/>
                <w:sz w:val="24"/>
                <w:szCs w:val="24"/>
              </w:rPr>
            </w:pPr>
            <w:r>
              <w:rPr>
                <w:rFonts w:ascii="Times New Roman" w:hAnsi="Times New Roman"/>
                <w:iCs/>
                <w:sz w:val="24"/>
                <w:szCs w:val="24"/>
              </w:rPr>
              <w:t xml:space="preserve">Контент-план должен включать подробное описание поста, включая день, время публикации, планируемый язык публикации (русский, и/или казахский), формат поста (публикация, инфографика, видео) графическое оформление поста при необходимости (включая фото- и видеоматериалы и уникальную инфографику). </w:t>
            </w:r>
          </w:p>
          <w:p>
            <w:pPr>
              <w:spacing w:line="252" w:lineRule="auto"/>
              <w:contextualSpacing/>
              <w:jc w:val="both"/>
              <w:rPr>
                <w:rFonts w:ascii="Times New Roman" w:hAnsi="Times New Roman"/>
                <w:iCs/>
                <w:sz w:val="24"/>
                <w:szCs w:val="24"/>
              </w:rPr>
            </w:pPr>
            <w:r>
              <w:rPr>
                <w:rFonts w:ascii="Times New Roman" w:hAnsi="Times New Roman"/>
                <w:iCs/>
                <w:sz w:val="24"/>
                <w:szCs w:val="24"/>
              </w:rPr>
              <w:t xml:space="preserve"> Контент-план на 2 недели предоставляется за неделю до размещения.</w:t>
            </w:r>
          </w:p>
          <w:p>
            <w:pPr>
              <w:pStyle w:val="43"/>
              <w:numPr>
                <w:ilvl w:val="0"/>
                <w:numId w:val="11"/>
              </w:numPr>
              <w:tabs>
                <w:tab w:val="left" w:pos="360"/>
              </w:tabs>
              <w:spacing w:after="0" w:line="240" w:lineRule="auto"/>
              <w:contextualSpacing/>
              <w:rPr>
                <w:rFonts w:ascii="Times New Roman" w:hAnsi="Times New Roman"/>
                <w:i/>
                <w:sz w:val="24"/>
                <w:szCs w:val="24"/>
              </w:rPr>
            </w:pPr>
            <w:r>
              <w:rPr>
                <w:rFonts w:ascii="Times New Roman" w:hAnsi="Times New Roman"/>
                <w:i/>
                <w:sz w:val="24"/>
                <w:szCs w:val="24"/>
              </w:rPr>
              <w:t xml:space="preserve">Регулярное ведение официального аккаунта Заказчика на русском, и/или казахском, с размещением в указанной социальной сети оригинальных постов в соответствии с согласованным с Заказчиком контент-планом. </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Размещение не менее 90 постов за весь период оказания услуг (не менее 2 постов в каждую неделю) в указанной социальной сети.</w:t>
            </w:r>
          </w:p>
          <w:p>
            <w:pPr>
              <w:numPr>
                <w:ilvl w:val="0"/>
                <w:numId w:val="11"/>
              </w:numPr>
              <w:tabs>
                <w:tab w:val="left" w:pos="360"/>
                <w:tab w:val="left" w:pos="426"/>
              </w:tabs>
              <w:spacing w:after="240" w:afterLines="100" w:line="240" w:lineRule="auto"/>
              <w:jc w:val="both"/>
              <w:rPr>
                <w:rFonts w:ascii="Times New Roman" w:hAnsi="Times New Roman"/>
                <w:i/>
                <w:sz w:val="24"/>
                <w:szCs w:val="24"/>
              </w:rPr>
            </w:pPr>
            <w:r>
              <w:rPr>
                <w:rFonts w:ascii="Times New Roman" w:hAnsi="Times New Roman"/>
                <w:i/>
                <w:sz w:val="24"/>
                <w:szCs w:val="24"/>
              </w:rPr>
              <w:t>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p>
            <w:pPr>
              <w:tabs>
                <w:tab w:val="left" w:pos="360"/>
                <w:tab w:val="left" w:pos="426"/>
              </w:tabs>
              <w:spacing w:after="240" w:afterLines="100" w:line="240" w:lineRule="auto"/>
              <w:jc w:val="both"/>
              <w:rPr>
                <w:rFonts w:ascii="Times New Roman" w:hAnsi="Times New Roman"/>
                <w:b/>
                <w:bCs/>
                <w:iCs/>
                <w:sz w:val="24"/>
                <w:szCs w:val="24"/>
              </w:rPr>
            </w:pPr>
            <w:r>
              <w:rPr>
                <w:rFonts w:ascii="Times New Roman" w:hAnsi="Times New Roman"/>
                <w:b/>
                <w:bCs/>
                <w:iCs/>
                <w:sz w:val="24"/>
                <w:szCs w:val="24"/>
              </w:rPr>
              <w:t>2.1.5. Продвижение страницы официального аккаунта Заказчика в социальной сети Telegram:</w:t>
            </w:r>
          </w:p>
          <w:p>
            <w:pPr>
              <w:tabs>
                <w:tab w:val="left" w:pos="426"/>
              </w:tabs>
              <w:spacing w:after="0" w:line="240" w:lineRule="auto"/>
              <w:jc w:val="both"/>
              <w:rPr>
                <w:rFonts w:ascii="Times New Roman" w:hAnsi="Times New Roman"/>
                <w:sz w:val="24"/>
                <w:szCs w:val="24"/>
              </w:rPr>
            </w:pPr>
            <w:r>
              <w:rPr>
                <w:rFonts w:ascii="Times New Roman" w:hAnsi="Times New Roman"/>
                <w:sz w:val="24"/>
                <w:szCs w:val="24"/>
              </w:rPr>
              <w:t>Результатом оказания услуг является:</w:t>
            </w:r>
          </w:p>
          <w:p>
            <w:pPr>
              <w:pStyle w:val="43"/>
              <w:numPr>
                <w:ilvl w:val="0"/>
                <w:numId w:val="11"/>
              </w:numPr>
              <w:tabs>
                <w:tab w:val="left" w:pos="360"/>
                <w:tab w:val="left" w:pos="426"/>
              </w:tabs>
              <w:spacing w:after="240" w:afterLines="100" w:line="240" w:lineRule="auto"/>
              <w:contextualSpacing/>
              <w:rPr>
                <w:rFonts w:ascii="Times New Roman" w:hAnsi="Times New Roman"/>
                <w:i/>
                <w:sz w:val="24"/>
                <w:szCs w:val="24"/>
              </w:rPr>
            </w:pPr>
            <w:r>
              <w:rPr>
                <w:rFonts w:ascii="Times New Roman" w:hAnsi="Times New Roman"/>
                <w:i/>
                <w:sz w:val="24"/>
                <w:szCs w:val="24"/>
              </w:rPr>
              <w:t>Подготовка плана мероприятий по продвижению официального аккаунта Заказчика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паблику и/или блогу, прогнозируемый прирост подписчиков от каждого паблика и/или блога и предложение по публикациям в них. Количественные показатели и иные планируемые результаты, предусмотренные планом, должны быть достижимы по итогам указанных в плане сроков. В случае несоблюдения указанных показателей результаты по итогам отчетного периода не могут быть приняты Заказчиком.</w:t>
            </w:r>
            <w:r>
              <w:t xml:space="preserve"> </w:t>
            </w:r>
            <w:r>
              <w:rPr>
                <w:rFonts w:ascii="Times New Roman" w:hAnsi="Times New Roman"/>
                <w:i/>
                <w:sz w:val="24"/>
                <w:szCs w:val="24"/>
              </w:rPr>
              <w:t>Общий бюджет на рекламные кампании за один отчетный период должен составлять не менее 75 000 тенге, но не более 90 000 тенге.</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 xml:space="preserve">Подготовка плана мероприятий по проведению розыгрышей среди подписчиков в указанной социальной сети. </w:t>
            </w:r>
            <w:r>
              <w:rPr>
                <w:rFonts w:ascii="Times New Roman" w:hAnsi="Times New Roman"/>
                <w:i/>
                <w:iCs/>
                <w:sz w:val="24"/>
                <w:szCs w:val="24"/>
              </w:rPr>
              <w:t>План должен быть рассчитан на весь срок действия контракта и предоставлен на согласование Заказчику не позднее 14 календарных дней с даты подписания Договора обеими сторонами</w:t>
            </w:r>
            <w:r>
              <w:rPr>
                <w:rFonts w:ascii="Times New Roman" w:hAnsi="Times New Roman"/>
                <w:i/>
                <w:sz w:val="24"/>
                <w:szCs w:val="24"/>
              </w:rPr>
              <w:t xml:space="preserve"> </w:t>
            </w:r>
            <w:r>
              <w:rPr>
                <w:rFonts w:ascii="Times New Roman" w:hAnsi="Times New Roman"/>
                <w:i/>
                <w:iCs/>
                <w:sz w:val="24"/>
                <w:szCs w:val="24"/>
              </w:rPr>
              <w:t xml:space="preserve">и включать механику проведения розыгрыша, даты и количество победителей, сроки и способ передачи подарков. </w:t>
            </w:r>
            <w:r>
              <w:rPr>
                <w:rFonts w:ascii="Times New Roman" w:hAnsi="Times New Roman"/>
                <w:i/>
                <w:sz w:val="24"/>
                <w:szCs w:val="24"/>
              </w:rPr>
              <w:t xml:space="preserve">Закупка, брендирование, доставка и отправка подарков победителям розыгрышей осуществляется за счет Исполнителя. Формат и брендирование подарков должен быть согласован с Заказчиком. Бюджет на закупку, брендирование и доставку подарков должен составлять не менее 500 000 и не более 560 000 тенге на весь срок действия контракта совокупно для всех аккаунтов Заказчика. </w:t>
            </w:r>
          </w:p>
          <w:p>
            <w:pPr>
              <w:numPr>
                <w:ilvl w:val="0"/>
                <w:numId w:val="11"/>
              </w:numPr>
              <w:tabs>
                <w:tab w:val="left" w:pos="360"/>
                <w:tab w:val="left" w:pos="426"/>
              </w:tabs>
              <w:spacing w:after="240" w:afterLines="100" w:line="240" w:lineRule="auto"/>
              <w:jc w:val="both"/>
              <w:rPr>
                <w:rFonts w:ascii="Times New Roman" w:hAnsi="Times New Roman"/>
                <w:i/>
                <w:sz w:val="24"/>
                <w:szCs w:val="24"/>
              </w:rPr>
            </w:pPr>
          </w:p>
          <w:p>
            <w:pPr>
              <w:tabs>
                <w:tab w:val="left" w:pos="426"/>
              </w:tabs>
              <w:spacing w:after="0" w:line="240" w:lineRule="auto"/>
              <w:jc w:val="both"/>
              <w:rPr>
                <w:rFonts w:ascii="Times New Roman" w:hAnsi="Times New Roman"/>
                <w:bCs/>
                <w:iCs/>
                <w:sz w:val="24"/>
                <w:szCs w:val="24"/>
              </w:rPr>
            </w:pPr>
          </w:p>
          <w:p>
            <w:pPr>
              <w:tabs>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 xml:space="preserve">2.1.6. </w:t>
            </w:r>
            <w:r>
              <w:rPr>
                <w:rFonts w:ascii="Times New Roman" w:hAnsi="Times New Roman"/>
                <w:sz w:val="24"/>
                <w:szCs w:val="24"/>
                <w:u w:val="single"/>
              </w:rPr>
              <w:t xml:space="preserve"> </w:t>
            </w:r>
            <w:r>
              <w:rPr>
                <w:rFonts w:ascii="Times New Roman" w:hAnsi="Times New Roman"/>
                <w:b/>
                <w:bCs/>
                <w:sz w:val="24"/>
                <w:szCs w:val="24"/>
              </w:rPr>
              <w:t>Ведение аккаунта Заказчика официального аккаунта Заказчика в социальной сети Tik Tok;</w:t>
            </w:r>
          </w:p>
          <w:p>
            <w:pPr>
              <w:tabs>
                <w:tab w:val="left" w:pos="426"/>
              </w:tabs>
              <w:spacing w:after="0" w:line="240" w:lineRule="auto"/>
              <w:jc w:val="both"/>
              <w:rPr>
                <w:rFonts w:ascii="Times New Roman" w:hAnsi="Times New Roman"/>
                <w:sz w:val="24"/>
                <w:szCs w:val="24"/>
              </w:rPr>
            </w:pPr>
          </w:p>
          <w:p>
            <w:pPr>
              <w:tabs>
                <w:tab w:val="left" w:pos="426"/>
              </w:tabs>
              <w:spacing w:after="0" w:line="240" w:lineRule="auto"/>
              <w:jc w:val="both"/>
              <w:rPr>
                <w:rFonts w:ascii="Times New Roman" w:hAnsi="Times New Roman"/>
                <w:sz w:val="24"/>
                <w:szCs w:val="24"/>
              </w:rPr>
            </w:pPr>
            <w:r>
              <w:rPr>
                <w:rFonts w:ascii="Times New Roman" w:hAnsi="Times New Roman"/>
                <w:sz w:val="24"/>
                <w:szCs w:val="24"/>
              </w:rPr>
              <w:t>Результатом оказания услуг является:</w:t>
            </w:r>
          </w:p>
          <w:p>
            <w:pPr>
              <w:pStyle w:val="43"/>
              <w:numPr>
                <w:ilvl w:val="0"/>
                <w:numId w:val="11"/>
              </w:numPr>
              <w:spacing w:after="0" w:line="240" w:lineRule="auto"/>
              <w:contextualSpacing/>
              <w:rPr>
                <w:rFonts w:ascii="Times New Roman" w:hAnsi="Times New Roman"/>
                <w:i/>
                <w:iCs/>
                <w:sz w:val="24"/>
                <w:szCs w:val="24"/>
                <w:lang w:eastAsia="en-US"/>
              </w:rPr>
            </w:pPr>
            <w:r>
              <w:rPr>
                <w:rFonts w:ascii="Times New Roman" w:hAnsi="Times New Roman"/>
                <w:i/>
                <w:iCs/>
                <w:sz w:val="24"/>
                <w:szCs w:val="24"/>
                <w:lang w:eastAsia="en-US"/>
              </w:rPr>
              <w:t>Создание аккаунта в указанной социальной сети.</w:t>
            </w:r>
          </w:p>
          <w:p>
            <w:pPr>
              <w:pStyle w:val="43"/>
              <w:numPr>
                <w:ilvl w:val="0"/>
                <w:numId w:val="11"/>
              </w:numPr>
              <w:spacing w:after="0" w:line="240" w:lineRule="auto"/>
              <w:contextualSpacing/>
              <w:rPr>
                <w:rFonts w:ascii="Times New Roman" w:hAnsi="Times New Roman"/>
                <w:i/>
                <w:iCs/>
                <w:sz w:val="24"/>
                <w:szCs w:val="24"/>
                <w:u w:val="single"/>
                <w:lang w:eastAsia="en-US"/>
              </w:rPr>
            </w:pPr>
            <w:r>
              <w:rPr>
                <w:rFonts w:ascii="Times New Roman" w:hAnsi="Times New Roman"/>
                <w:i/>
                <w:iCs/>
                <w:sz w:val="24"/>
                <w:szCs w:val="24"/>
              </w:rPr>
              <w:t xml:space="preserve">Разработка коммуникационной стратегии ведения официального аккаунта Заказчика в указанной социальной сети. </w:t>
            </w:r>
          </w:p>
          <w:p>
            <w:pPr>
              <w:tabs>
                <w:tab w:val="left" w:pos="360"/>
                <w:tab w:val="left" w:pos="2148"/>
              </w:tabs>
              <w:spacing w:after="0" w:line="240" w:lineRule="auto"/>
              <w:jc w:val="both"/>
              <w:rPr>
                <w:rFonts w:ascii="Times New Roman" w:hAnsi="Times New Roman"/>
                <w:sz w:val="24"/>
                <w:szCs w:val="24"/>
              </w:rPr>
            </w:pPr>
            <w:r>
              <w:rPr>
                <w:rFonts w:ascii="Times New Roman" w:hAnsi="Times New Roman"/>
                <w:sz w:val="24"/>
                <w:szCs w:val="24"/>
              </w:rPr>
              <w:t>Стратегия должна включать следующие разделы:</w:t>
            </w:r>
          </w:p>
          <w:p>
            <w:pPr>
              <w:pStyle w:val="43"/>
              <w:tabs>
                <w:tab w:val="left" w:pos="360"/>
              </w:tabs>
              <w:spacing w:after="0" w:line="240" w:lineRule="auto"/>
              <w:rPr>
                <w:rFonts w:ascii="Times New Roman" w:hAnsi="Times New Roman"/>
                <w:sz w:val="24"/>
                <w:szCs w:val="24"/>
              </w:rPr>
            </w:pPr>
            <w:r>
              <w:rPr>
                <w:rFonts w:ascii="Times New Roman" w:hAnsi="Times New Roman"/>
                <w:sz w:val="24"/>
                <w:szCs w:val="24"/>
              </w:rPr>
              <w:t>создание портрета целевой аудитории Заказчика (в том числе возрастной и гендерный состав, социальный статус и круг интересов);</w:t>
            </w:r>
          </w:p>
          <w:p>
            <w:pPr>
              <w:pStyle w:val="43"/>
              <w:tabs>
                <w:tab w:val="left" w:pos="360"/>
              </w:tabs>
              <w:spacing w:after="0" w:line="240" w:lineRule="auto"/>
              <w:rPr>
                <w:rFonts w:ascii="Times New Roman" w:hAnsi="Times New Roman"/>
                <w:sz w:val="24"/>
                <w:szCs w:val="24"/>
              </w:rPr>
            </w:pPr>
            <w:r>
              <w:rPr>
                <w:rFonts w:ascii="Times New Roman" w:hAnsi="Times New Roman"/>
                <w:sz w:val="24"/>
                <w:szCs w:val="24"/>
              </w:rPr>
              <w:t>рекомендации по названию и формату подачи информации;</w:t>
            </w:r>
          </w:p>
          <w:p>
            <w:pPr>
              <w:pStyle w:val="43"/>
              <w:tabs>
                <w:tab w:val="left" w:pos="360"/>
              </w:tabs>
              <w:spacing w:after="0" w:line="240" w:lineRule="auto"/>
              <w:rPr>
                <w:rFonts w:ascii="Times New Roman" w:hAnsi="Times New Roman"/>
                <w:sz w:val="24"/>
                <w:szCs w:val="24"/>
              </w:rPr>
            </w:pPr>
            <w:r>
              <w:rPr>
                <w:rFonts w:ascii="Times New Roman" w:hAnsi="Times New Roman"/>
                <w:sz w:val="24"/>
                <w:szCs w:val="24"/>
              </w:rPr>
              <w:t>определение оптимальной частоты и времени публикаций, разделов, рубрик, тональности и стилистики (tone of voice) публикаций, разработка политики использования ключевых слов (хештегов, тегов и других элементов оптимизации контента) и общих правил коммуникации Заказчика с аудиторией;</w:t>
            </w:r>
          </w:p>
          <w:p>
            <w:pPr>
              <w:pStyle w:val="43"/>
              <w:tabs>
                <w:tab w:val="left" w:pos="360"/>
              </w:tabs>
              <w:spacing w:after="0" w:line="240" w:lineRule="auto"/>
              <w:rPr>
                <w:rFonts w:ascii="Times New Roman" w:hAnsi="Times New Roman"/>
                <w:sz w:val="24"/>
                <w:szCs w:val="24"/>
              </w:rPr>
            </w:pPr>
            <w:r>
              <w:rPr>
                <w:rFonts w:ascii="Times New Roman" w:hAnsi="Times New Roman"/>
                <w:sz w:val="24"/>
                <w:szCs w:val="24"/>
              </w:rPr>
              <w:t>рекомендации по визуальной составляющей аккаунта.</w:t>
            </w:r>
          </w:p>
          <w:p>
            <w:pPr>
              <w:tabs>
                <w:tab w:val="left" w:pos="360"/>
                <w:tab w:val="left" w:pos="2148"/>
              </w:tabs>
              <w:spacing w:after="0" w:line="240" w:lineRule="auto"/>
              <w:ind w:left="59"/>
              <w:jc w:val="both"/>
              <w:rPr>
                <w:rFonts w:ascii="Times New Roman" w:hAnsi="Times New Roman"/>
                <w:i/>
                <w:sz w:val="24"/>
                <w:szCs w:val="24"/>
              </w:rPr>
            </w:pPr>
            <w:r>
              <w:rPr>
                <w:rFonts w:ascii="Times New Roman" w:hAnsi="Times New Roman"/>
                <w:sz w:val="24"/>
                <w:szCs w:val="24"/>
              </w:rP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Заказчиком. </w:t>
            </w:r>
          </w:p>
          <w:p>
            <w:pPr>
              <w:pStyle w:val="43"/>
              <w:numPr>
                <w:ilvl w:val="0"/>
                <w:numId w:val="11"/>
              </w:numPr>
              <w:tabs>
                <w:tab w:val="left" w:pos="360"/>
              </w:tabs>
              <w:spacing w:after="0" w:line="240" w:lineRule="auto"/>
              <w:contextualSpacing/>
              <w:rPr>
                <w:rFonts w:ascii="Times New Roman" w:hAnsi="Times New Roman"/>
                <w:i/>
                <w:sz w:val="24"/>
                <w:szCs w:val="24"/>
              </w:rPr>
            </w:pPr>
            <w:r>
              <w:rPr>
                <w:rFonts w:ascii="Times New Roman" w:hAnsi="Times New Roman"/>
                <w:i/>
                <w:sz w:val="24"/>
                <w:szCs w:val="24"/>
              </w:rPr>
              <w:t xml:space="preserve">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видеоконтента, созданным посредством искусственного интеллекта, создание ситуативных постов по требованию Заказчика («горячих» новостей, актуальных для освещения в рамках планируемой недели). </w:t>
            </w:r>
          </w:p>
          <w:p>
            <w:pPr>
              <w:spacing w:line="252" w:lineRule="auto"/>
              <w:contextualSpacing/>
              <w:jc w:val="both"/>
              <w:rPr>
                <w:rFonts w:ascii="Times New Roman" w:hAnsi="Times New Roman"/>
                <w:iCs/>
                <w:sz w:val="24"/>
                <w:szCs w:val="24"/>
              </w:rPr>
            </w:pPr>
            <w:r>
              <w:rPr>
                <w:rFonts w:ascii="Times New Roman" w:hAnsi="Times New Roman"/>
                <w:iCs/>
                <w:sz w:val="24"/>
                <w:szCs w:val="24"/>
              </w:rPr>
              <w:t xml:space="preserve">Контент-план должен включать подробное описание поста, включая день, время публикации, планируемый язык публикации (русский, и/или казахский,), графическое оформление поста (включая видеоматериалы и уникальную видео-инфографику). </w:t>
            </w:r>
          </w:p>
          <w:p>
            <w:pPr>
              <w:spacing w:line="252" w:lineRule="auto"/>
              <w:contextualSpacing/>
              <w:jc w:val="both"/>
              <w:rPr>
                <w:rFonts w:ascii="Times New Roman" w:hAnsi="Times New Roman"/>
                <w:iCs/>
                <w:sz w:val="24"/>
                <w:szCs w:val="24"/>
              </w:rPr>
            </w:pPr>
            <w:r>
              <w:rPr>
                <w:rFonts w:ascii="Times New Roman" w:hAnsi="Times New Roman"/>
                <w:iCs/>
                <w:sz w:val="24"/>
                <w:szCs w:val="24"/>
              </w:rPr>
              <w:t>Контент-план на 2 недели предоставляется за неделю до размещения.</w:t>
            </w:r>
          </w:p>
          <w:p>
            <w:pPr>
              <w:pStyle w:val="43"/>
              <w:numPr>
                <w:ilvl w:val="0"/>
                <w:numId w:val="11"/>
              </w:numPr>
              <w:tabs>
                <w:tab w:val="left" w:pos="360"/>
              </w:tabs>
              <w:spacing w:after="0" w:line="240" w:lineRule="auto"/>
              <w:contextualSpacing/>
              <w:rPr>
                <w:rFonts w:ascii="Times New Roman" w:hAnsi="Times New Roman"/>
                <w:sz w:val="24"/>
                <w:szCs w:val="24"/>
              </w:rPr>
            </w:pPr>
            <w:r>
              <w:rPr>
                <w:rFonts w:ascii="Times New Roman" w:hAnsi="Times New Roman"/>
                <w:i/>
                <w:sz w:val="24"/>
                <w:szCs w:val="24"/>
              </w:rPr>
              <w:t xml:space="preserve">Регулярное ведение официального аккаунта Заказчика на русском, казахскомязыках с размещением в социальной сети оригинальных постов в соответствии с согласованным с Заказчиком контент-планом. </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 xml:space="preserve">Размещение не менее 100 видео за весь период оказания услуг (не менее 8 вертикальных в месяц) в указанной социальной сети. Вертикальные видео должны быть созданы с помощью видеогенераторов с искусственным интеллектом. Уникальный персонаж (аватар) видео должен быть сгенерирован посредством искусственного интеллекта. </w:t>
            </w:r>
          </w:p>
          <w:p>
            <w:pPr>
              <w:pStyle w:val="43"/>
              <w:numPr>
                <w:ilvl w:val="0"/>
                <w:numId w:val="11"/>
              </w:numPr>
              <w:tabs>
                <w:tab w:val="left" w:pos="360"/>
              </w:tabs>
              <w:spacing w:after="0" w:line="240" w:lineRule="auto"/>
              <w:contextualSpacing/>
              <w:rPr>
                <w:rFonts w:ascii="Times New Roman" w:hAnsi="Times New Roman"/>
                <w:sz w:val="24"/>
                <w:szCs w:val="24"/>
              </w:rPr>
            </w:pPr>
            <w:r>
              <w:rPr>
                <w:rFonts w:ascii="Times New Roman" w:hAnsi="Times New Roman"/>
                <w:i/>
                <w:sz w:val="24"/>
                <w:szCs w:val="24"/>
              </w:rPr>
              <w:t xml:space="preserve">Подготовка плана мероприятий по продвижению официального аккаунта Заказчика в указанной социальной сети. </w:t>
            </w:r>
            <w:r>
              <w:rPr>
                <w:rFonts w:ascii="Times New Roman" w:hAnsi="Times New Roman"/>
                <w:i/>
                <w:iCs/>
                <w:sz w:val="24"/>
                <w:szCs w:val="24"/>
              </w:rPr>
              <w:t>План должен быть рассчитан на каждый отчетный период и предоставлен на согласование Заказчику вместе с контент</w:t>
            </w:r>
            <w:r>
              <w:rPr>
                <w:rFonts w:ascii="Times New Roman" w:hAnsi="Times New Roman"/>
                <w:i/>
                <w:sz w:val="24"/>
                <w:szCs w:val="24"/>
              </w:rPr>
              <w:t xml:space="preserve">-планом </w:t>
            </w:r>
            <w:r>
              <w:rPr>
                <w:rFonts w:ascii="Times New Roman" w:hAnsi="Times New Roman"/>
                <w:i/>
                <w:iCs/>
                <w:sz w:val="24"/>
                <w:szCs w:val="24"/>
              </w:rPr>
              <w:t xml:space="preserve">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паблику и/или блогу, прогнозируемый прирост подписчиков от каждого паблика и/или блога и предложение по публикациям в них. </w:t>
            </w:r>
            <w:r>
              <w:rPr>
                <w:rFonts w:ascii="Times New Roman" w:hAnsi="Times New Roman"/>
                <w:i/>
                <w:sz w:val="24"/>
                <w:szCs w:val="24"/>
              </w:rPr>
              <w:t>Количественные показатели и иные планируемые результаты, предусмотренные планом, должны быть достижимы по итогам указанных в плане сроков. В случае несоблюдения указанных показателей результаты по итогам отчетного периода не могут быть приняты Заказчиком.</w:t>
            </w:r>
            <w:r>
              <w:t xml:space="preserve"> </w:t>
            </w:r>
            <w:r>
              <w:rPr>
                <w:rFonts w:ascii="Times New Roman" w:hAnsi="Times New Roman"/>
                <w:i/>
                <w:iCs/>
                <w:sz w:val="24"/>
                <w:szCs w:val="24"/>
              </w:rPr>
              <w:t xml:space="preserve"> Общий бюджет на рекламные кампании в месяц должен составлять не менее 75 000 тенге, но не более 90 000 тенге в месяц.</w:t>
            </w:r>
          </w:p>
          <w:p>
            <w:pPr>
              <w:numPr>
                <w:ilvl w:val="0"/>
                <w:numId w:val="11"/>
              </w:numPr>
              <w:tabs>
                <w:tab w:val="left" w:pos="360"/>
                <w:tab w:val="left" w:pos="426"/>
              </w:tabs>
              <w:spacing w:after="240" w:afterLines="100" w:line="240" w:lineRule="auto"/>
              <w:jc w:val="both"/>
              <w:rPr>
                <w:rFonts w:ascii="Times New Roman" w:hAnsi="Times New Roman"/>
                <w:i/>
                <w:sz w:val="24"/>
                <w:szCs w:val="24"/>
              </w:rPr>
            </w:pPr>
            <w:r>
              <w:rPr>
                <w:rFonts w:ascii="Times New Roman" w:hAnsi="Times New Roman"/>
                <w:i/>
                <w:sz w:val="24"/>
                <w:szCs w:val="24"/>
              </w:rPr>
              <w:t>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p>
            <w:pPr>
              <w:tabs>
                <w:tab w:val="left" w:pos="426"/>
              </w:tabs>
              <w:spacing w:after="0" w:line="240" w:lineRule="auto"/>
              <w:jc w:val="both"/>
              <w:rPr>
                <w:rFonts w:ascii="Times New Roman" w:hAnsi="Times New Roman"/>
                <w:bCs/>
                <w:iCs/>
                <w:sz w:val="24"/>
                <w:szCs w:val="24"/>
              </w:rPr>
            </w:pPr>
          </w:p>
          <w:p>
            <w:pPr>
              <w:tabs>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2.1.7</w:t>
            </w:r>
            <w:r>
              <w:rPr>
                <w:rFonts w:ascii="Times New Roman" w:hAnsi="Times New Roman"/>
                <w:sz w:val="24"/>
                <w:szCs w:val="24"/>
              </w:rPr>
              <w:t>.</w:t>
            </w:r>
            <w:r>
              <w:rPr>
                <w:rFonts w:ascii="Times New Roman" w:hAnsi="Times New Roman"/>
                <w:b/>
                <w:bCs/>
                <w:sz w:val="24"/>
                <w:szCs w:val="24"/>
              </w:rPr>
              <w:t xml:space="preserve"> Ведение официального аккаунта Заказчика в социальной сети </w:t>
            </w:r>
            <w:r>
              <w:rPr>
                <w:rFonts w:ascii="Times New Roman" w:hAnsi="Times New Roman"/>
                <w:b/>
                <w:bCs/>
                <w:sz w:val="24"/>
                <w:szCs w:val="24"/>
                <w:lang w:val="en-US"/>
              </w:rPr>
              <w:t>Vkontakte</w:t>
            </w:r>
            <w:r>
              <w:rPr>
                <w:rFonts w:ascii="Times New Roman" w:hAnsi="Times New Roman"/>
                <w:b/>
                <w:bCs/>
                <w:sz w:val="24"/>
                <w:szCs w:val="24"/>
              </w:rPr>
              <w:t>;</w:t>
            </w:r>
          </w:p>
          <w:p>
            <w:pPr>
              <w:tabs>
                <w:tab w:val="left" w:pos="426"/>
              </w:tabs>
              <w:spacing w:after="0" w:line="240" w:lineRule="auto"/>
              <w:jc w:val="both"/>
              <w:rPr>
                <w:rFonts w:ascii="Times New Roman" w:hAnsi="Times New Roman"/>
                <w:b/>
                <w:bCs/>
                <w:sz w:val="24"/>
                <w:szCs w:val="24"/>
              </w:rPr>
            </w:pPr>
          </w:p>
          <w:p>
            <w:pPr>
              <w:tabs>
                <w:tab w:val="left" w:pos="426"/>
              </w:tabs>
              <w:spacing w:after="0" w:line="240" w:lineRule="auto"/>
              <w:jc w:val="both"/>
              <w:rPr>
                <w:rFonts w:ascii="Times New Roman" w:hAnsi="Times New Roman"/>
                <w:sz w:val="24"/>
                <w:szCs w:val="24"/>
              </w:rPr>
            </w:pPr>
            <w:r>
              <w:rPr>
                <w:rFonts w:ascii="Times New Roman" w:hAnsi="Times New Roman"/>
                <w:sz w:val="24"/>
                <w:szCs w:val="24"/>
              </w:rPr>
              <w:t>Результатом оказания услуг является:</w:t>
            </w:r>
          </w:p>
          <w:p>
            <w:pPr>
              <w:pStyle w:val="43"/>
              <w:numPr>
                <w:ilvl w:val="0"/>
                <w:numId w:val="11"/>
              </w:numPr>
              <w:spacing w:after="0" w:line="240" w:lineRule="auto"/>
              <w:contextualSpacing/>
              <w:rPr>
                <w:rFonts w:ascii="Times New Roman" w:hAnsi="Times New Roman"/>
                <w:i/>
                <w:iCs/>
                <w:sz w:val="24"/>
                <w:szCs w:val="24"/>
                <w:lang w:eastAsia="en-US"/>
              </w:rPr>
            </w:pPr>
            <w:r>
              <w:rPr>
                <w:rFonts w:ascii="Times New Roman" w:hAnsi="Times New Roman"/>
                <w:i/>
                <w:iCs/>
                <w:sz w:val="24"/>
                <w:szCs w:val="24"/>
                <w:lang w:eastAsia="en-US"/>
              </w:rPr>
              <w:t>Создание аккаунта в указанной социальной сети.</w:t>
            </w:r>
          </w:p>
          <w:p>
            <w:pPr>
              <w:pStyle w:val="43"/>
              <w:numPr>
                <w:ilvl w:val="0"/>
                <w:numId w:val="11"/>
              </w:numPr>
              <w:spacing w:after="0" w:line="240" w:lineRule="auto"/>
              <w:contextualSpacing/>
              <w:rPr>
                <w:rFonts w:ascii="Times New Roman" w:hAnsi="Times New Roman"/>
                <w:i/>
                <w:iCs/>
                <w:sz w:val="24"/>
                <w:szCs w:val="24"/>
                <w:u w:val="single"/>
                <w:lang w:eastAsia="en-US"/>
              </w:rPr>
            </w:pPr>
            <w:r>
              <w:rPr>
                <w:rFonts w:ascii="Times New Roman" w:hAnsi="Times New Roman"/>
                <w:i/>
                <w:iCs/>
                <w:sz w:val="24"/>
                <w:szCs w:val="24"/>
              </w:rPr>
              <w:t xml:space="preserve">Разработка коммуникационной стратегии ведения официального аккаунта Заказчика в указанной социальной сети. </w:t>
            </w:r>
          </w:p>
          <w:p>
            <w:pPr>
              <w:tabs>
                <w:tab w:val="left" w:pos="360"/>
                <w:tab w:val="left" w:pos="2148"/>
              </w:tabs>
              <w:spacing w:after="0" w:line="240" w:lineRule="auto"/>
              <w:jc w:val="both"/>
              <w:rPr>
                <w:rFonts w:ascii="Times New Roman" w:hAnsi="Times New Roman"/>
                <w:sz w:val="24"/>
                <w:szCs w:val="24"/>
              </w:rPr>
            </w:pPr>
            <w:r>
              <w:rPr>
                <w:rFonts w:ascii="Times New Roman" w:hAnsi="Times New Roman"/>
                <w:sz w:val="24"/>
                <w:szCs w:val="24"/>
              </w:rPr>
              <w:t>Стратегия должна включать следующие разделы:</w:t>
            </w:r>
          </w:p>
          <w:p>
            <w:pPr>
              <w:pStyle w:val="43"/>
              <w:tabs>
                <w:tab w:val="left" w:pos="360"/>
              </w:tabs>
              <w:spacing w:after="0" w:line="240" w:lineRule="auto"/>
              <w:rPr>
                <w:rFonts w:ascii="Times New Roman" w:hAnsi="Times New Roman"/>
                <w:sz w:val="24"/>
                <w:szCs w:val="24"/>
              </w:rPr>
            </w:pPr>
            <w:r>
              <w:rPr>
                <w:rFonts w:ascii="Times New Roman" w:hAnsi="Times New Roman"/>
                <w:sz w:val="24"/>
                <w:szCs w:val="24"/>
              </w:rPr>
              <w:t>создание портрета целевой аудитории Заказчика (в том числе возрастной и гендерный состав, социальный статус и круг интересов);</w:t>
            </w:r>
          </w:p>
          <w:p>
            <w:pPr>
              <w:pStyle w:val="43"/>
              <w:tabs>
                <w:tab w:val="left" w:pos="360"/>
              </w:tabs>
              <w:spacing w:after="0" w:line="240" w:lineRule="auto"/>
              <w:rPr>
                <w:rFonts w:ascii="Times New Roman" w:hAnsi="Times New Roman"/>
                <w:sz w:val="24"/>
                <w:szCs w:val="24"/>
              </w:rPr>
            </w:pPr>
            <w:r>
              <w:rPr>
                <w:rFonts w:ascii="Times New Roman" w:hAnsi="Times New Roman"/>
                <w:sz w:val="24"/>
                <w:szCs w:val="24"/>
              </w:rPr>
              <w:t>рекомендации по названию и формату подачи информации;</w:t>
            </w:r>
          </w:p>
          <w:p>
            <w:pPr>
              <w:pStyle w:val="43"/>
              <w:tabs>
                <w:tab w:val="left" w:pos="360"/>
              </w:tabs>
              <w:spacing w:after="0" w:line="240" w:lineRule="auto"/>
              <w:rPr>
                <w:rFonts w:ascii="Times New Roman" w:hAnsi="Times New Roman"/>
                <w:sz w:val="24"/>
                <w:szCs w:val="24"/>
              </w:rPr>
            </w:pPr>
            <w:r>
              <w:rPr>
                <w:rFonts w:ascii="Times New Roman" w:hAnsi="Times New Roman"/>
                <w:sz w:val="24"/>
                <w:szCs w:val="24"/>
              </w:rPr>
              <w:t>определение оптимальной частоты и времени публикаций, разделов, рубрик, тональности и стилистики (tone of voice) публикаций, разработка политики использования ключевых слов (хештегов, тегов и других элементов оптимизации контента) и общих правил коммуникации Заказчика с аудиторией;</w:t>
            </w:r>
          </w:p>
          <w:p>
            <w:pPr>
              <w:pStyle w:val="43"/>
              <w:tabs>
                <w:tab w:val="left" w:pos="360"/>
              </w:tabs>
              <w:spacing w:after="0" w:line="240" w:lineRule="auto"/>
              <w:rPr>
                <w:rFonts w:ascii="Times New Roman" w:hAnsi="Times New Roman"/>
                <w:sz w:val="24"/>
                <w:szCs w:val="24"/>
              </w:rPr>
            </w:pPr>
            <w:r>
              <w:rPr>
                <w:rFonts w:ascii="Times New Roman" w:hAnsi="Times New Roman"/>
                <w:sz w:val="24"/>
                <w:szCs w:val="24"/>
              </w:rPr>
              <w:t>рекомендации по визуальной составляющей аккаунта.</w:t>
            </w:r>
          </w:p>
          <w:p>
            <w:pPr>
              <w:tabs>
                <w:tab w:val="left" w:pos="360"/>
                <w:tab w:val="left" w:pos="2148"/>
              </w:tabs>
              <w:spacing w:after="0" w:line="240" w:lineRule="auto"/>
              <w:ind w:left="59"/>
              <w:jc w:val="both"/>
              <w:rPr>
                <w:rFonts w:ascii="Times New Roman" w:hAnsi="Times New Roman"/>
                <w:i/>
                <w:sz w:val="24"/>
                <w:szCs w:val="24"/>
              </w:rPr>
            </w:pPr>
            <w:r>
              <w:rPr>
                <w:rFonts w:ascii="Times New Roman" w:hAnsi="Times New Roman"/>
                <w:sz w:val="24"/>
                <w:szCs w:val="24"/>
              </w:rP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Заказчиком. </w:t>
            </w:r>
          </w:p>
          <w:p>
            <w:pPr>
              <w:pStyle w:val="43"/>
              <w:numPr>
                <w:ilvl w:val="0"/>
                <w:numId w:val="11"/>
              </w:numPr>
              <w:tabs>
                <w:tab w:val="left" w:pos="360"/>
              </w:tabs>
              <w:spacing w:after="0" w:line="240" w:lineRule="auto"/>
              <w:contextualSpacing/>
              <w:rPr>
                <w:rFonts w:ascii="Times New Roman" w:hAnsi="Times New Roman"/>
                <w:i/>
                <w:sz w:val="24"/>
                <w:szCs w:val="24"/>
              </w:rPr>
            </w:pPr>
            <w:r>
              <w:rPr>
                <w:rFonts w:ascii="Times New Roman" w:hAnsi="Times New Roman"/>
                <w:i/>
                <w:sz w:val="24"/>
                <w:szCs w:val="24"/>
              </w:rPr>
              <w:t xml:space="preserve">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видеоконтента, созданным посредством искусственного интеллекта, создание ситуативных постов по требованию Заказчика («горячих» новостей, актуальных для освещения в рамках планируемой недели). </w:t>
            </w:r>
          </w:p>
          <w:p>
            <w:pPr>
              <w:spacing w:line="252" w:lineRule="auto"/>
              <w:contextualSpacing/>
              <w:jc w:val="both"/>
              <w:rPr>
                <w:rFonts w:ascii="Times New Roman" w:hAnsi="Times New Roman"/>
                <w:iCs/>
                <w:sz w:val="24"/>
                <w:szCs w:val="24"/>
              </w:rPr>
            </w:pPr>
            <w:r>
              <w:rPr>
                <w:rFonts w:ascii="Times New Roman" w:hAnsi="Times New Roman"/>
                <w:iCs/>
                <w:sz w:val="24"/>
                <w:szCs w:val="24"/>
              </w:rPr>
              <w:t xml:space="preserve">Контент-план должен включать подробное описание поста, включая день, время публикации, планируемый язык публикации (русский, и/или казахский), графическое оформление поста при необходимости (включая фото- и видеоматериалы и уникальную инфографику). </w:t>
            </w:r>
          </w:p>
          <w:p>
            <w:pPr>
              <w:spacing w:line="252" w:lineRule="auto"/>
              <w:contextualSpacing/>
              <w:jc w:val="both"/>
              <w:rPr>
                <w:rFonts w:ascii="Times New Roman" w:hAnsi="Times New Roman"/>
                <w:iCs/>
                <w:sz w:val="24"/>
                <w:szCs w:val="24"/>
              </w:rPr>
            </w:pPr>
            <w:r>
              <w:rPr>
                <w:rFonts w:ascii="Times New Roman" w:hAnsi="Times New Roman"/>
                <w:iCs/>
                <w:sz w:val="24"/>
                <w:szCs w:val="24"/>
              </w:rPr>
              <w:t>Контент-план на 2 недели предоставляется за неделю до размещения.</w:t>
            </w:r>
          </w:p>
          <w:p>
            <w:pPr>
              <w:pStyle w:val="43"/>
              <w:numPr>
                <w:ilvl w:val="0"/>
                <w:numId w:val="11"/>
              </w:numPr>
              <w:tabs>
                <w:tab w:val="left" w:pos="360"/>
              </w:tabs>
              <w:spacing w:after="0" w:line="240" w:lineRule="auto"/>
              <w:contextualSpacing/>
              <w:rPr>
                <w:rFonts w:ascii="Times New Roman" w:hAnsi="Times New Roman"/>
                <w:sz w:val="24"/>
                <w:szCs w:val="24"/>
              </w:rPr>
            </w:pPr>
            <w:r>
              <w:rPr>
                <w:rFonts w:ascii="Times New Roman" w:hAnsi="Times New Roman"/>
                <w:i/>
                <w:sz w:val="24"/>
                <w:szCs w:val="24"/>
              </w:rPr>
              <w:t xml:space="preserve">Регулярное ведение официального аккаунта Заказчика на русском, казахском языках с размещением в социальной сети оригинальных постов в соответствии с согласованным с Заказчиком контент-планом. </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Размещение не менее 90 постов за весь период оказания услуг (не менее 2 постов в каждую неделю)» в указанной социальной сети.</w:t>
            </w:r>
          </w:p>
          <w:p>
            <w:pPr>
              <w:numPr>
                <w:ilvl w:val="0"/>
                <w:numId w:val="11"/>
              </w:numPr>
              <w:tabs>
                <w:tab w:val="left" w:pos="360"/>
                <w:tab w:val="left" w:pos="420"/>
              </w:tabs>
              <w:spacing w:after="0" w:line="240" w:lineRule="auto"/>
              <w:jc w:val="both"/>
              <w:rPr>
                <w:rFonts w:ascii="Times New Roman" w:hAnsi="Times New Roman"/>
                <w:i/>
                <w:sz w:val="24"/>
                <w:szCs w:val="24"/>
              </w:rPr>
            </w:pPr>
            <w:r>
              <w:rPr>
                <w:rFonts w:ascii="Times New Roman" w:hAnsi="Times New Roman"/>
                <w:i/>
                <w:sz w:val="24"/>
                <w:szCs w:val="24"/>
              </w:rPr>
              <w:t xml:space="preserve">Размещение не менее 80 видео (вертикальных или горизонтальных) за весь период оказания услуг (не менее 8 видео в месяц) в указанной социальной сети. Видео должны быть созданы с помощью видеогенераторов с искусственным интеллектом, и/или записаны в формате интервью с экспертами отрасли. Уникальный герой (аватар) вертикальных видео также должен быть сгенерирован посредством искусственного интеллекта. </w:t>
            </w:r>
          </w:p>
          <w:p>
            <w:pPr>
              <w:numPr>
                <w:ilvl w:val="0"/>
                <w:numId w:val="11"/>
              </w:numPr>
              <w:tabs>
                <w:tab w:val="left" w:pos="360"/>
                <w:tab w:val="left" w:pos="426"/>
              </w:tabs>
              <w:spacing w:after="240" w:afterLines="100" w:line="240" w:lineRule="auto"/>
              <w:jc w:val="both"/>
              <w:rPr>
                <w:rFonts w:ascii="Times New Roman" w:hAnsi="Times New Roman"/>
                <w:i/>
                <w:sz w:val="24"/>
                <w:szCs w:val="24"/>
              </w:rPr>
            </w:pPr>
            <w:r>
              <w:rPr>
                <w:rFonts w:ascii="Times New Roman" w:hAnsi="Times New Roman"/>
                <w:i/>
                <w:sz w:val="24"/>
                <w:szCs w:val="24"/>
              </w:rPr>
              <w:t>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p>
            <w:pPr>
              <w:tabs>
                <w:tab w:val="left" w:pos="360"/>
                <w:tab w:val="left" w:pos="420"/>
              </w:tabs>
              <w:spacing w:after="0" w:line="240" w:lineRule="auto"/>
              <w:rPr>
                <w:rFonts w:ascii="Times New Roman" w:hAnsi="Times New Roman"/>
                <w:b/>
                <w:bCs/>
                <w:sz w:val="24"/>
                <w:szCs w:val="24"/>
              </w:rPr>
            </w:pPr>
            <w:r>
              <w:rPr>
                <w:rFonts w:ascii="Times New Roman" w:hAnsi="Times New Roman"/>
                <w:b/>
                <w:bCs/>
                <w:iCs/>
                <w:sz w:val="24"/>
                <w:szCs w:val="24"/>
              </w:rPr>
              <w:t>2.1.8.</w:t>
            </w:r>
            <w:r>
              <w:rPr>
                <w:rFonts w:ascii="Times New Roman" w:hAnsi="Times New Roman"/>
                <w:b/>
                <w:bCs/>
                <w:i/>
                <w:sz w:val="24"/>
                <w:szCs w:val="24"/>
              </w:rPr>
              <w:t xml:space="preserve"> </w:t>
            </w:r>
            <w:r>
              <w:rPr>
                <w:rFonts w:ascii="Times New Roman" w:hAnsi="Times New Roman"/>
                <w:b/>
                <w:bCs/>
                <w:sz w:val="24"/>
                <w:szCs w:val="24"/>
              </w:rPr>
              <w:t>Продвижение страницы официального аккаунта Заказчика в социальной сети Vkontakte:</w:t>
            </w:r>
          </w:p>
          <w:p>
            <w:pPr>
              <w:tabs>
                <w:tab w:val="left" w:pos="360"/>
                <w:tab w:val="left" w:pos="420"/>
              </w:tabs>
              <w:spacing w:before="240" w:beforeLines="100" w:after="0" w:line="240" w:lineRule="auto"/>
              <w:jc w:val="both"/>
              <w:rPr>
                <w:rFonts w:ascii="Times New Roman" w:hAnsi="Times New Roman"/>
                <w:sz w:val="24"/>
                <w:szCs w:val="24"/>
              </w:rPr>
            </w:pPr>
            <w:r>
              <w:rPr>
                <w:rFonts w:ascii="Times New Roman" w:hAnsi="Times New Roman"/>
                <w:sz w:val="24"/>
                <w:szCs w:val="24"/>
              </w:rPr>
              <w:t xml:space="preserve">Продвижение данной страницы включает в себя подготовку, запуск и ведение рекламных кампаний через рекламный кабинет социальной сети </w:t>
            </w:r>
            <w:r>
              <w:rPr>
                <w:rFonts w:ascii="Times New Roman" w:hAnsi="Times New Roman"/>
                <w:sz w:val="24"/>
                <w:szCs w:val="24"/>
                <w:lang w:val="en-US"/>
              </w:rPr>
              <w:t>Vkontakte</w:t>
            </w:r>
            <w:r>
              <w:rPr>
                <w:rFonts w:ascii="Times New Roman" w:hAnsi="Times New Roman"/>
                <w:sz w:val="24"/>
                <w:szCs w:val="24"/>
              </w:rPr>
              <w:t xml:space="preserve"> с целью повышения ключевых показателей эффективности (охватов, количества уникальных посетителей, просмотров страницы, вовлеченности, количества подписчиков) образовательного проекта, а также привлечения целевой аудитории на онлайн- и оффлайн-мероприятия Заказчика в Казахстане. </w:t>
            </w:r>
          </w:p>
          <w:p>
            <w:pPr>
              <w:tabs>
                <w:tab w:val="left" w:pos="360"/>
                <w:tab w:val="left" w:pos="420"/>
              </w:tabs>
              <w:spacing w:before="240" w:beforeLines="100" w:after="0" w:line="240" w:lineRule="auto"/>
              <w:jc w:val="both"/>
              <w:rPr>
                <w:rFonts w:ascii="Times New Roman" w:hAnsi="Times New Roman"/>
                <w:sz w:val="24"/>
                <w:szCs w:val="24"/>
              </w:rPr>
            </w:pPr>
            <w:r>
              <w:rPr>
                <w:rFonts w:ascii="Times New Roman" w:hAnsi="Times New Roman"/>
                <w:sz w:val="24"/>
                <w:szCs w:val="24"/>
              </w:rPr>
              <w:t>Настройки и бюджет каждой рекламной кампании определяются Исполнителем, исходя из цели и задач каждой рекламной кампании, а также целевой аудитории, на которую направлено продвижение, и согласовывается с Заказчиком. Общий бюджет на рекламные кампании в месяц должен составлять не менее 75 000, но не более 90 000 тенге в месяц.</w:t>
            </w:r>
          </w:p>
          <w:p>
            <w:pPr>
              <w:tabs>
                <w:tab w:val="left" w:pos="360"/>
                <w:tab w:val="left" w:pos="420"/>
              </w:tabs>
              <w:spacing w:before="240" w:beforeLines="100" w:after="0" w:line="240" w:lineRule="auto"/>
              <w:jc w:val="both"/>
              <w:rPr>
                <w:rFonts w:ascii="Times New Roman" w:hAnsi="Times New Roman"/>
                <w:sz w:val="24"/>
                <w:szCs w:val="24"/>
              </w:rPr>
            </w:pPr>
            <w:r>
              <w:rPr>
                <w:rFonts w:ascii="Times New Roman" w:hAnsi="Times New Roman"/>
                <w:sz w:val="24"/>
                <w:szCs w:val="24"/>
              </w:rPr>
              <w:t>Для каждой рекламной кампании Исполнитель создает уникальный текст и визуал, соответствующий требованиям социальной сети для выбранного рекламного формата, или выбирает для продвижения один из постов, опубликованных в ленте официального аккаунта Заказчика.</w:t>
            </w:r>
          </w:p>
          <w:p>
            <w:pPr>
              <w:tabs>
                <w:tab w:val="left" w:pos="360"/>
                <w:tab w:val="left" w:pos="420"/>
              </w:tabs>
              <w:spacing w:before="240" w:beforeLines="100" w:after="0" w:line="240" w:lineRule="auto"/>
              <w:rPr>
                <w:rFonts w:ascii="Times New Roman" w:hAnsi="Times New Roman"/>
                <w:sz w:val="24"/>
                <w:szCs w:val="24"/>
              </w:rPr>
            </w:pPr>
            <w:r>
              <w:rPr>
                <w:rFonts w:ascii="Times New Roman" w:hAnsi="Times New Roman"/>
                <w:sz w:val="24"/>
                <w:szCs w:val="24"/>
              </w:rPr>
              <w:t>Результатом оказания услуг является:</w:t>
            </w:r>
          </w:p>
          <w:p>
            <w:pPr>
              <w:numPr>
                <w:ilvl w:val="0"/>
                <w:numId w:val="11"/>
              </w:numPr>
              <w:tabs>
                <w:tab w:val="left" w:pos="360"/>
                <w:tab w:val="left" w:pos="420"/>
              </w:tabs>
              <w:spacing w:before="120" w:beforeLines="50" w:after="0" w:line="240" w:lineRule="auto"/>
              <w:jc w:val="both"/>
              <w:rPr>
                <w:rFonts w:ascii="Times New Roman" w:hAnsi="Times New Roman"/>
                <w:sz w:val="24"/>
                <w:szCs w:val="24"/>
              </w:rPr>
            </w:pPr>
            <w:r>
              <w:rPr>
                <w:rFonts w:ascii="Times New Roman" w:hAnsi="Times New Roman"/>
                <w:sz w:val="24"/>
                <w:szCs w:val="24"/>
              </w:rPr>
              <w:t xml:space="preserve">Подготовка и предоставление Заказчику плана по запуску рекламных кампаний, содержащего тексты рекламных объявлений, визуалы, описание целевой аудитории и предполагаемый бюджет на ведение рекламных кампаний, не позднее, чем через 14 (Четырнадцать) календарных дней после подписания Договора и не позднее, чем за 5 (пять) календарных дней до начала месяца, начиная со второго месяца после подписания Договора. </w:t>
            </w:r>
          </w:p>
          <w:p>
            <w:pPr>
              <w:numPr>
                <w:ilvl w:val="0"/>
                <w:numId w:val="11"/>
              </w:numPr>
              <w:tabs>
                <w:tab w:val="left" w:pos="360"/>
                <w:tab w:val="left" w:pos="420"/>
              </w:tabs>
              <w:spacing w:before="120" w:beforeLines="50" w:after="0" w:line="240" w:lineRule="auto"/>
              <w:jc w:val="both"/>
              <w:rPr>
                <w:rFonts w:ascii="Times New Roman" w:hAnsi="Times New Roman"/>
                <w:sz w:val="24"/>
                <w:szCs w:val="24"/>
              </w:rPr>
            </w:pPr>
            <w:r>
              <w:rPr>
                <w:rFonts w:ascii="Times New Roman" w:hAnsi="Times New Roman"/>
                <w:sz w:val="24"/>
                <w:szCs w:val="24"/>
              </w:rPr>
              <w:t>Подготовка и предоставление Заказчику отчета, содержащего информацию об активных и завершенных рекламных кампаниях, статистических показателях по данным рекламным кампаниям, а также расходах на рекламные кампании, не реже 1 раза в месяц. Отчет предоставляется не позднее 5 числа каждого месяца.</w:t>
            </w:r>
          </w:p>
          <w:p>
            <w:pPr>
              <w:numPr>
                <w:ilvl w:val="0"/>
                <w:numId w:val="11"/>
              </w:numPr>
              <w:tabs>
                <w:tab w:val="left" w:pos="360"/>
                <w:tab w:val="left" w:pos="420"/>
              </w:tabs>
              <w:spacing w:before="120" w:beforeLines="50" w:after="0" w:line="240" w:lineRule="auto"/>
              <w:jc w:val="both"/>
              <w:rPr>
                <w:rFonts w:ascii="Times New Roman" w:hAnsi="Times New Roman"/>
                <w:sz w:val="24"/>
                <w:szCs w:val="24"/>
              </w:rPr>
            </w:pPr>
            <w:r>
              <w:rPr>
                <w:rFonts w:ascii="Times New Roman" w:hAnsi="Times New Roman"/>
                <w:sz w:val="24"/>
                <w:szCs w:val="24"/>
              </w:rPr>
              <w:t>Увеличение количества подписчиков страницы Заказчика и достижение целевого уровня КПЭ в социальной сети Vkontakte:</w:t>
            </w:r>
          </w:p>
          <w:p>
            <w:pPr>
              <w:pStyle w:val="43"/>
              <w:numPr>
                <w:ilvl w:val="0"/>
                <w:numId w:val="12"/>
              </w:numPr>
              <w:spacing w:before="72" w:beforeLines="30" w:after="0" w:line="240" w:lineRule="auto"/>
              <w:ind w:left="909" w:hanging="425"/>
              <w:contextualSpacing/>
              <w:rPr>
                <w:rFonts w:ascii="Times New Roman" w:hAnsi="Times New Roman"/>
                <w:sz w:val="24"/>
                <w:szCs w:val="24"/>
              </w:rPr>
            </w:pPr>
            <w:r>
              <w:rPr>
                <w:rFonts w:ascii="Times New Roman" w:hAnsi="Times New Roman"/>
                <w:sz w:val="24"/>
                <w:szCs w:val="24"/>
              </w:rPr>
              <w:t>Взаимодействия (комментарии, лайки, репосты, добавления в закладки): не менее 500 в каждом отчетном периоде.</w:t>
            </w:r>
          </w:p>
          <w:p>
            <w:pPr>
              <w:numPr>
                <w:ilvl w:val="0"/>
                <w:numId w:val="13"/>
              </w:numPr>
              <w:spacing w:before="72" w:beforeLines="30" w:after="0" w:line="240" w:lineRule="auto"/>
              <w:jc w:val="both"/>
              <w:rPr>
                <w:rFonts w:ascii="Times New Roman" w:hAnsi="Times New Roman"/>
                <w:sz w:val="24"/>
                <w:szCs w:val="24"/>
              </w:rPr>
            </w:pPr>
            <w:r>
              <w:rPr>
                <w:rFonts w:ascii="Times New Roman" w:hAnsi="Times New Roman"/>
                <w:sz w:val="24"/>
                <w:szCs w:val="24"/>
              </w:rPr>
              <w:t xml:space="preserve">Охват: не менее 70 000 в каждом отчетном периоде. </w:t>
            </w:r>
          </w:p>
          <w:p>
            <w:pPr>
              <w:numPr>
                <w:ilvl w:val="0"/>
                <w:numId w:val="13"/>
              </w:numPr>
              <w:spacing w:before="72" w:beforeLines="30" w:after="0" w:line="240" w:lineRule="auto"/>
              <w:jc w:val="both"/>
              <w:rPr>
                <w:rFonts w:ascii="Times New Roman" w:hAnsi="Times New Roman"/>
                <w:sz w:val="24"/>
                <w:szCs w:val="24"/>
              </w:rPr>
            </w:pPr>
            <w:r>
              <w:rPr>
                <w:rFonts w:ascii="Times New Roman" w:hAnsi="Times New Roman"/>
                <w:sz w:val="24"/>
                <w:szCs w:val="24"/>
              </w:rPr>
              <w:t xml:space="preserve">Просмотры страницы: не менее 1 000 в каждом отчетном периоде. </w:t>
            </w:r>
          </w:p>
          <w:p>
            <w:pPr>
              <w:numPr>
                <w:ilvl w:val="0"/>
                <w:numId w:val="13"/>
              </w:numPr>
              <w:spacing w:before="72" w:beforeLines="30" w:after="0" w:line="240" w:lineRule="auto"/>
              <w:jc w:val="both"/>
              <w:rPr>
                <w:rFonts w:ascii="Times New Roman" w:hAnsi="Times New Roman"/>
                <w:sz w:val="24"/>
                <w:szCs w:val="24"/>
              </w:rPr>
            </w:pPr>
            <w:r>
              <w:rPr>
                <w:rFonts w:ascii="Times New Roman" w:hAnsi="Times New Roman"/>
                <w:sz w:val="24"/>
                <w:szCs w:val="24"/>
              </w:rPr>
              <w:t>Прирост подписчиков: не менее 50 в каждом отчетном периоде.</w:t>
            </w:r>
          </w:p>
          <w:p>
            <w:pPr>
              <w:spacing w:before="72" w:beforeLines="30" w:after="0" w:line="240" w:lineRule="auto"/>
              <w:ind w:left="440" w:leftChars="200"/>
              <w:rPr>
                <w:rFonts w:ascii="Times New Roman" w:hAnsi="Times New Roman"/>
                <w:sz w:val="24"/>
                <w:szCs w:val="24"/>
              </w:rPr>
            </w:pPr>
            <w:r>
              <w:rPr>
                <w:rFonts w:ascii="Times New Roman" w:hAnsi="Times New Roman"/>
                <w:sz w:val="24"/>
                <w:szCs w:val="24"/>
              </w:rPr>
              <w:t xml:space="preserve">Целевые показатели рассчитываются на основании статистики, представленной в разделе «Статистика» социальной сети </w:t>
            </w:r>
            <w:r>
              <w:rPr>
                <w:rFonts w:ascii="Times New Roman" w:hAnsi="Times New Roman"/>
                <w:sz w:val="24"/>
                <w:szCs w:val="24"/>
                <w:lang w:val="en-US"/>
              </w:rPr>
              <w:t>Vkontakte</w:t>
            </w:r>
            <w:r>
              <w:rPr>
                <w:rFonts w:ascii="Times New Roman" w:hAnsi="Times New Roman"/>
                <w:sz w:val="24"/>
                <w:szCs w:val="24"/>
              </w:rPr>
              <w:t xml:space="preserve">. </w:t>
            </w:r>
          </w:p>
          <w:p>
            <w:pPr>
              <w:spacing w:before="72" w:beforeLines="30" w:after="0" w:line="240" w:lineRule="auto"/>
              <w:ind w:left="440" w:leftChars="200"/>
              <w:rPr>
                <w:rFonts w:ascii="Times New Roman" w:hAnsi="Times New Roman"/>
                <w:sz w:val="24"/>
                <w:szCs w:val="24"/>
              </w:rPr>
            </w:pPr>
            <w:r>
              <w:rPr>
                <w:rFonts w:ascii="Times New Roman" w:hAnsi="Times New Roman"/>
                <w:sz w:val="24"/>
                <w:szCs w:val="24"/>
              </w:rPr>
              <w:t xml:space="preserve">В случае превышения целевого уровня показателей Заказчик не выплачивает Исполнителю дополнительное вознаграждение.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66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2.2 Объем оказываемых услуг либо доля оказываемых услуг в общем объеме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9668"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sz w:val="24"/>
                <w:szCs w:val="24"/>
              </w:rPr>
            </w:pPr>
            <w:r>
              <w:rPr>
                <w:rFonts w:ascii="Times New Roman" w:hAnsi="Times New Roman"/>
                <w:color w:val="000000"/>
                <w:sz w:val="24"/>
                <w:szCs w:val="24"/>
              </w:rPr>
              <w:t>Доля/объем отдельных услуг в общем объеме закупок не определена.</w:t>
            </w:r>
          </w:p>
        </w:tc>
      </w:tr>
    </w:tbl>
    <w:p>
      <w:pPr>
        <w:spacing w:after="0" w:line="240" w:lineRule="auto"/>
        <w:jc w:val="center"/>
        <w:rPr>
          <w:rFonts w:ascii="Times New Roman" w:hAnsi="Times New Roman"/>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3. ТРЕБОВАНИЯ К УСЛУГАМ</w:t>
      </w:r>
    </w:p>
    <w:tbl>
      <w:tblPr>
        <w:tblStyle w:val="1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9639" w:type="dxa"/>
            <w:tcBorders>
              <w:top w:val="single" w:color="auto" w:sz="4" w:space="0"/>
              <w:left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3.1 Общие требования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right w:val="single" w:color="auto" w:sz="4" w:space="0"/>
            </w:tcBorders>
          </w:tcPr>
          <w:p>
            <w:pPr>
              <w:pStyle w:val="43"/>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Срок оказания услуг – 12 месяцев с даты заключения договора.</w:t>
            </w:r>
          </w:p>
          <w:p>
            <w:pPr>
              <w:pStyle w:val="43"/>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Исполнитель должен учитывать текущую политическую и экономическую ситуацию в Казахстане, странах региона Центральной Азии и в мире в целом; мнения лидеров общественного мнения, деятельность общественных организаций, актуальные темы, обсуждаемые в обществе, национальные, региональные и страновые особенности;</w:t>
            </w:r>
          </w:p>
          <w:p>
            <w:pPr>
              <w:pStyle w:val="43"/>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 xml:space="preserve">Исполнитель должен предоставлять Заказчику по электронным адресам, указанным в Договоре, все материалы и документы, которые относятся к оказанию услуг, на русском языке, при необходимости осуществлять оперативный и качественный перевод документов/текстов на казахский язык; </w:t>
            </w:r>
          </w:p>
          <w:p>
            <w:pPr>
              <w:pStyle w:val="43"/>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конфликт интересов: аналогичные услуги не должны предоставляться Исполнителем (а также его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промышленности без согласования с Заказчиком в течение всего срока оказания услуг в рамках договора;</w:t>
            </w:r>
          </w:p>
          <w:p>
            <w:pPr>
              <w:pStyle w:val="43"/>
              <w:numPr>
                <w:ilvl w:val="0"/>
                <w:numId w:val="14"/>
              </w:numPr>
              <w:spacing w:after="0" w:line="240" w:lineRule="auto"/>
              <w:contextualSpacing/>
              <w:rPr>
                <w:rFonts w:ascii="Times New Roman" w:hAnsi="Times New Roman"/>
                <w:sz w:val="24"/>
                <w:szCs w:val="24"/>
              </w:rPr>
            </w:pPr>
            <w:r>
              <w:rPr>
                <w:rFonts w:ascii="Times New Roman" w:hAnsi="Times New Roman"/>
                <w:sz w:val="24"/>
                <w:szCs w:val="24"/>
              </w:rPr>
              <w:t>структура, формат и содержание отчетных документов по оказанию услуг согласовываются и утверждаются Исполнителем с Заказчиком через 3 (три) недели после начала оказания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3.2 Требования к качеству оказываемых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ind w:right="40"/>
              <w:jc w:val="both"/>
              <w:rPr>
                <w:rFonts w:ascii="Times New Roman" w:hAnsi="Times New Roman"/>
                <w:color w:val="000000"/>
                <w:sz w:val="24"/>
                <w:szCs w:val="24"/>
              </w:rPr>
            </w:pPr>
            <w:r>
              <w:rPr>
                <w:rFonts w:ascii="Times New Roman" w:hAnsi="Times New Roman"/>
                <w:sz w:val="24"/>
                <w:szCs w:val="24"/>
              </w:rPr>
              <w:t>Все Услуги оказываются Исполнителем в соответствии с действующими нормативными документами Республики Казахстан.</w:t>
            </w:r>
          </w:p>
          <w:p>
            <w:pPr>
              <w:pStyle w:val="43"/>
              <w:spacing w:after="0" w:line="240" w:lineRule="auto"/>
              <w:ind w:right="40"/>
              <w:rPr>
                <w:rFonts w:ascii="Times New Roman" w:hAnsi="Times New Roman"/>
                <w:color w:val="000000"/>
                <w:sz w:val="24"/>
                <w:szCs w:val="24"/>
              </w:rPr>
            </w:pPr>
            <w:r>
              <w:rPr>
                <w:rFonts w:ascii="Times New Roman" w:hAnsi="Times New Roman"/>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3.3 Требования к гарантийным обязательствам оказываемых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numPr>
                <w:ilvl w:val="12"/>
                <w:numId w:val="0"/>
              </w:numPr>
              <w:spacing w:after="0" w:line="240" w:lineRule="auto"/>
              <w:ind w:right="40"/>
              <w:jc w:val="both"/>
              <w:rPr>
                <w:rFonts w:ascii="Times New Roman" w:hAnsi="Times New Roman" w:eastAsia="MS Mincho"/>
                <w:sz w:val="24"/>
                <w:szCs w:val="24"/>
              </w:rPr>
            </w:pPr>
            <w:r>
              <w:rPr>
                <w:rFonts w:ascii="Times New Roman" w:hAnsi="Times New Roman"/>
                <w:sz w:val="24"/>
                <w:szCs w:val="24"/>
              </w:rPr>
              <w:t>В рамках действующего договора на оказание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Подраздел 3.4 Требования к конфиденциальности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numPr>
                <w:ilvl w:val="12"/>
                <w:numId w:val="0"/>
              </w:numPr>
              <w:spacing w:after="0" w:line="240" w:lineRule="auto"/>
              <w:ind w:right="40"/>
              <w:jc w:val="both"/>
              <w:rPr>
                <w:rFonts w:ascii="Times New Roman" w:hAnsi="Times New Roman"/>
                <w:color w:val="000000"/>
                <w:sz w:val="24"/>
                <w:szCs w:val="24"/>
              </w:rPr>
            </w:pPr>
            <w:r>
              <w:rPr>
                <w:rFonts w:ascii="Times New Roman" w:hAnsi="Times New Roman"/>
                <w:sz w:val="24"/>
                <w:szCs w:val="24"/>
              </w:rPr>
              <w:t>В состав договора входит специальное приложение, в котором указаны требования Заказчика к конфиденциальности, разработанное Госкорпорацией «Росатом» и не подлежащее обсуждению и корректировке.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Подраздел 3.5 Требования к безопасности оказания услуг и безопасности результата оказанных услуг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numPr>
                <w:ilvl w:val="12"/>
                <w:numId w:val="0"/>
              </w:numPr>
              <w:spacing w:after="0" w:line="240" w:lineRule="auto"/>
              <w:ind w:right="40"/>
              <w:jc w:val="both"/>
              <w:rPr>
                <w:rFonts w:ascii="Times New Roman" w:hAnsi="Times New Roman"/>
                <w:color w:val="000000"/>
                <w:sz w:val="24"/>
                <w:szCs w:val="24"/>
              </w:rPr>
            </w:pPr>
            <w:r>
              <w:rPr>
                <w:rFonts w:ascii="Times New Roman" w:hAnsi="Times New Roman"/>
                <w:sz w:val="24"/>
                <w:szCs w:val="24"/>
              </w:rPr>
              <w:t>Исполнитель несет полную и единоличную ответственность за оказание услуг согласно действующему законодательству Республики Казахстан.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3.6 Требования по обучению персонала заказчика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tabs>
                <w:tab w:val="left" w:pos="426"/>
              </w:tabs>
              <w:spacing w:after="0" w:line="240" w:lineRule="auto"/>
              <w:jc w:val="both"/>
              <w:rPr>
                <w:rFonts w:ascii="Times New Roman" w:hAnsi="Times New Roman"/>
                <w:color w:val="000000"/>
                <w:sz w:val="24"/>
                <w:szCs w:val="24"/>
              </w:rPr>
            </w:pPr>
            <w:r>
              <w:rPr>
                <w:rFonts w:ascii="Times New Roman" w:hAnsi="Times New Roman"/>
                <w:bCs/>
                <w:iCs/>
                <w:sz w:val="24"/>
                <w:szCs w:val="24"/>
              </w:rPr>
              <w:t>Требования не предъявляются.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3.7 Требования к составу технического предложения участника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tabs>
                <w:tab w:val="left" w:pos="426"/>
              </w:tabs>
              <w:spacing w:after="0" w:line="240" w:lineRule="auto"/>
              <w:jc w:val="both"/>
              <w:rPr>
                <w:rFonts w:ascii="Times New Roman" w:hAnsi="Times New Roman"/>
                <w:color w:val="000000"/>
                <w:sz w:val="24"/>
                <w:szCs w:val="24"/>
              </w:rPr>
            </w:pPr>
            <w:r>
              <w:rPr>
                <w:rFonts w:ascii="Times New Roman" w:hAnsi="Times New Roman"/>
                <w:bCs/>
                <w:iCs/>
                <w:sz w:val="24"/>
                <w:szCs w:val="24"/>
              </w:rPr>
              <w:t>Требования не предъявляются.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3.8 Специальные требования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tabs>
                <w:tab w:val="left" w:pos="426"/>
              </w:tabs>
              <w:spacing w:after="0" w:line="240" w:lineRule="auto"/>
              <w:jc w:val="both"/>
              <w:rPr>
                <w:rFonts w:ascii="Times New Roman" w:hAnsi="Times New Roman"/>
                <w:bCs/>
                <w:iCs/>
                <w:sz w:val="24"/>
                <w:szCs w:val="24"/>
              </w:rPr>
            </w:pPr>
            <w:r>
              <w:rPr>
                <w:rFonts w:ascii="Times New Roman" w:hAnsi="Times New Roman"/>
                <w:bCs/>
                <w:iCs/>
                <w:sz w:val="24"/>
                <w:szCs w:val="24"/>
              </w:rPr>
              <w:t>•</w:t>
            </w:r>
            <w:r>
              <w:rPr>
                <w:rFonts w:ascii="Times New Roman" w:hAnsi="Times New Roman"/>
                <w:bCs/>
                <w:iCs/>
                <w:sz w:val="24"/>
                <w:szCs w:val="24"/>
              </w:rPr>
              <w:tab/>
            </w:r>
            <w:r>
              <w:rPr>
                <w:rFonts w:ascii="Times New Roman" w:hAnsi="Times New Roman"/>
                <w:bCs/>
                <w:iCs/>
                <w:sz w:val="24"/>
                <w:szCs w:val="24"/>
              </w:rPr>
              <w:t>Оплата Услуг Исполнителя за каждый отчетный период производится Заказчиком в тенге в соответствии с фактически оказанными Услугами в течение 10 (десяти) рабочих дней с даты подписания обеими Сторонами Отчета и Акта на основании выставленного Исполнителем счета.</w:t>
            </w:r>
          </w:p>
          <w:p>
            <w:pPr>
              <w:tabs>
                <w:tab w:val="left" w:pos="426"/>
              </w:tabs>
              <w:spacing w:after="0" w:line="240" w:lineRule="auto"/>
              <w:jc w:val="both"/>
              <w:rPr>
                <w:rFonts w:ascii="Times New Roman" w:hAnsi="Times New Roman"/>
                <w:color w:val="000000"/>
                <w:sz w:val="24"/>
                <w:szCs w:val="24"/>
              </w:rPr>
            </w:pPr>
            <w:r>
              <w:rPr>
                <w:rFonts w:ascii="Times New Roman" w:hAnsi="Times New Roman"/>
                <w:bCs/>
                <w:iCs/>
                <w:sz w:val="24"/>
                <w:szCs w:val="24"/>
              </w:rPr>
              <w:t>•</w:t>
            </w:r>
            <w:r>
              <w:rPr>
                <w:rFonts w:ascii="Times New Roman" w:hAnsi="Times New Roman"/>
                <w:bCs/>
                <w:iCs/>
                <w:sz w:val="24"/>
                <w:szCs w:val="24"/>
              </w:rPr>
              <w:tab/>
            </w:r>
            <w:r>
              <w:rPr>
                <w:rFonts w:ascii="Times New Roman" w:hAnsi="Times New Roman"/>
                <w:bCs/>
                <w:iCs/>
                <w:sz w:val="24"/>
                <w:szCs w:val="24"/>
              </w:rPr>
              <w:t>Исполнитель гарантирует Заказчику полное соблюдение прав интеллектуальной собственности третьих лиц и обеспечивает Заказчику полную защиту от претензий и исков третьих лиц по вопросам защиты интеллектуальной собственности.</w:t>
            </w:r>
          </w:p>
        </w:tc>
      </w:tr>
    </w:tbl>
    <w:p>
      <w:pPr>
        <w:spacing w:after="0" w:line="240" w:lineRule="auto"/>
        <w:jc w:val="center"/>
        <w:rPr>
          <w:rFonts w:ascii="Times New Roman" w:hAnsi="Times New Roman"/>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4. РЕЗУЛЬТАТ ОКАЗАННЫХ УСЛУГ</w:t>
      </w:r>
    </w:p>
    <w:tbl>
      <w:tblPr>
        <w:tblStyle w:val="1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4.1 Описание конечного результата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Результатом являются услуги, оказанные в соответствии с требованиями п. 2.1 настоящего Технического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4.2 Требования по приемке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numPr>
                <w:ilvl w:val="12"/>
                <w:numId w:val="0"/>
              </w:numPr>
              <w:spacing w:after="0" w:line="240" w:lineRule="auto"/>
              <w:ind w:right="40"/>
              <w:jc w:val="both"/>
              <w:rPr>
                <w:rFonts w:ascii="Times New Roman" w:hAnsi="Times New Roman"/>
                <w:sz w:val="24"/>
                <w:szCs w:val="24"/>
              </w:rPr>
            </w:pPr>
            <w:r>
              <w:rPr>
                <w:rFonts w:ascii="Times New Roman" w:hAnsi="Times New Roman"/>
                <w:sz w:val="24"/>
                <w:szCs w:val="24"/>
              </w:rPr>
              <w:t>Не позднее первых 2 (двух) рабочих дней, следующих за окончанием каждого отчетного периода оказания Услуг, Исполнитель представляет Заказчику сканированные копии подписанных Исполнителем Отчета об оказанных Услугах (далее – Отчет), 2 (двух) экземпляров Акта сдачи-приемки оказанных услуг (далее – Акт) в электронном виде посредством электронной почты на адрес Заказчика.</w:t>
            </w:r>
          </w:p>
          <w:p>
            <w:pPr>
              <w:numPr>
                <w:ilvl w:val="12"/>
                <w:numId w:val="0"/>
              </w:numPr>
              <w:spacing w:after="0" w:line="240" w:lineRule="auto"/>
              <w:ind w:right="40"/>
              <w:jc w:val="both"/>
              <w:rPr>
                <w:rFonts w:ascii="Times New Roman" w:hAnsi="Times New Roman"/>
                <w:sz w:val="24"/>
                <w:szCs w:val="24"/>
              </w:rPr>
            </w:pPr>
            <w:r>
              <w:rPr>
                <w:rFonts w:ascii="Times New Roman" w:hAnsi="Times New Roman"/>
                <w:sz w:val="24"/>
                <w:szCs w:val="24"/>
              </w:rPr>
              <w:t>Заказчик в течение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Исполнителем за его счет в течение 5 (пяти) рабочих дней с момента получения замечаний Заказчика.</w:t>
            </w:r>
          </w:p>
          <w:p>
            <w:pPr>
              <w:numPr>
                <w:ilvl w:val="12"/>
                <w:numId w:val="0"/>
              </w:numPr>
              <w:spacing w:after="0" w:line="240" w:lineRule="auto"/>
              <w:ind w:right="40"/>
              <w:jc w:val="both"/>
              <w:rPr>
                <w:rFonts w:ascii="Times New Roman" w:hAnsi="Times New Roman"/>
                <w:sz w:val="24"/>
                <w:szCs w:val="24"/>
              </w:rPr>
            </w:pPr>
            <w:r>
              <w:rPr>
                <w:rFonts w:ascii="Times New Roman" w:hAnsi="Times New Roman"/>
                <w:sz w:val="24"/>
                <w:szCs w:val="24"/>
              </w:rPr>
              <w:t>В течение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и Акта в 2 (двух) экземплярах.</w:t>
            </w:r>
          </w:p>
          <w:p>
            <w:pPr>
              <w:numPr>
                <w:ilvl w:val="12"/>
                <w:numId w:val="0"/>
              </w:numPr>
              <w:spacing w:after="0" w:line="240" w:lineRule="auto"/>
              <w:ind w:right="40"/>
              <w:jc w:val="both"/>
              <w:rPr>
                <w:rFonts w:ascii="Times New Roman" w:hAnsi="Times New Roman"/>
                <w:color w:val="000000"/>
                <w:sz w:val="24"/>
                <w:szCs w:val="24"/>
              </w:rPr>
            </w:pPr>
            <w:r>
              <w:rPr>
                <w:rFonts w:ascii="Times New Roman" w:hAnsi="Times New Roman"/>
                <w:sz w:val="24"/>
                <w:szCs w:val="24"/>
              </w:rPr>
              <w:t>В течение 5 (пяти) рабочих дней со дня получения от Исполнителя подписанных Исполнителем оригиналов Актов и Отчета на бумажном носителе Заказчик обязуется подписать их либо предоставить мотивированный отказ от их подписания с перечнем необходимых доработок и сроков их выполнения.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i/>
                <w:color w:val="000000"/>
                <w:sz w:val="24"/>
                <w:szCs w:val="24"/>
              </w:rPr>
            </w:pPr>
            <w:r>
              <w:rPr>
                <w:rFonts w:ascii="Times New Roman" w:hAnsi="Times New Roman"/>
                <w:color w:val="000000"/>
                <w:sz w:val="24"/>
                <w:szCs w:val="24"/>
              </w:rPr>
              <w:t>Подраздел 4.3 Требования по передаче Заказчику технических и иных документов (оформление результатов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639" w:type="dxa"/>
            <w:tcBorders>
              <w:top w:val="single" w:color="auto" w:sz="4" w:space="0"/>
              <w:left w:val="single" w:color="auto" w:sz="4" w:space="0"/>
              <w:right w:val="single" w:color="auto" w:sz="4" w:space="0"/>
            </w:tcBorders>
          </w:tcPr>
          <w:p>
            <w:pPr>
              <w:numPr>
                <w:ilvl w:val="12"/>
                <w:numId w:val="0"/>
              </w:numPr>
              <w:spacing w:after="0" w:line="240" w:lineRule="auto"/>
              <w:ind w:right="40"/>
              <w:jc w:val="both"/>
              <w:rPr>
                <w:rFonts w:ascii="Times New Roman" w:hAnsi="Times New Roman"/>
                <w:sz w:val="24"/>
                <w:szCs w:val="24"/>
              </w:rPr>
            </w:pPr>
            <w:r>
              <w:rPr>
                <w:rFonts w:ascii="Times New Roman" w:hAnsi="Times New Roman"/>
                <w:sz w:val="24"/>
                <w:szCs w:val="24"/>
              </w:rPr>
              <w:t>Требования не предъявляются.</w:t>
            </w:r>
          </w:p>
        </w:tc>
      </w:tr>
    </w:tbl>
    <w:p>
      <w:pPr>
        <w:spacing w:after="0" w:line="240" w:lineRule="auto"/>
        <w:jc w:val="center"/>
        <w:rPr>
          <w:rFonts w:ascii="Times New Roman" w:hAnsi="Times New Roman"/>
          <w:b/>
          <w:color w:val="000000"/>
          <w:sz w:val="24"/>
          <w:szCs w:val="24"/>
        </w:rPr>
      </w:pPr>
    </w:p>
    <w:p>
      <w:pPr>
        <w:spacing w:after="0" w:line="240" w:lineRule="auto"/>
        <w:jc w:val="center"/>
        <w:rPr>
          <w:rFonts w:ascii="Times New Roman" w:hAnsi="Times New Roman"/>
          <w:b/>
          <w:color w:val="000000"/>
          <w:sz w:val="24"/>
          <w:szCs w:val="24"/>
        </w:rPr>
      </w:pPr>
      <w:r>
        <w:rPr>
          <w:rFonts w:ascii="Times New Roman" w:hAnsi="Times New Roman"/>
          <w:color w:val="000000"/>
          <w:sz w:val="24"/>
          <w:szCs w:val="24"/>
        </w:rPr>
        <w:t>РАЗДЕЛ 5. ТРЕБОВАНИЯ К ТЕХНИЧЕСКОМУ ОБУЧЕНИЮ ПЕРСОНАЛА ЗАКАЗЧИКА</w:t>
      </w:r>
    </w:p>
    <w:tbl>
      <w:tblPr>
        <w:tblStyle w:val="10"/>
        <w:tblW w:w="963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9"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olor w:val="000000"/>
                <w:sz w:val="24"/>
                <w:szCs w:val="24"/>
              </w:rPr>
            </w:pPr>
            <w:r>
              <w:rPr>
                <w:rFonts w:ascii="Times New Roman" w:hAnsi="Times New Roman"/>
                <w:color w:val="000000"/>
                <w:sz w:val="24"/>
                <w:szCs w:val="24"/>
              </w:rPr>
              <w:t>Требования не предъявляются.</w:t>
            </w:r>
          </w:p>
        </w:tc>
      </w:tr>
    </w:tbl>
    <w:p>
      <w:pPr>
        <w:spacing w:after="0" w:line="240" w:lineRule="auto"/>
        <w:jc w:val="center"/>
        <w:rPr>
          <w:rFonts w:ascii="Times New Roman" w:hAnsi="Times New Roman"/>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6. ПЕРЕЧЕНЬ ПРИНЯТЫХ СОКРАЩЕНИЙ</w:t>
      </w:r>
    </w:p>
    <w:tbl>
      <w:tblPr>
        <w:tblStyle w:val="1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41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п/п</w:t>
            </w:r>
          </w:p>
        </w:tc>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Сокращение</w:t>
            </w:r>
          </w:p>
        </w:tc>
        <w:tc>
          <w:tcPr>
            <w:tcW w:w="652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Расшифровка сокращения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09" w:type="dxa"/>
            <w:tcBorders>
              <w:top w:val="single" w:color="auto" w:sz="4" w:space="0"/>
              <w:left w:val="single" w:color="auto" w:sz="4" w:space="0"/>
              <w:right w:val="single" w:color="auto" w:sz="4" w:space="0"/>
            </w:tcBorders>
          </w:tcPr>
          <w:p>
            <w:pPr>
              <w:pStyle w:val="43"/>
              <w:numPr>
                <w:ilvl w:val="0"/>
                <w:numId w:val="15"/>
              </w:numPr>
              <w:spacing w:after="0" w:line="240" w:lineRule="auto"/>
              <w:contextualSpacing/>
              <w:rPr>
                <w:rFonts w:ascii="Times New Roman" w:hAnsi="Times New Roman"/>
                <w:color w:val="000000"/>
                <w:sz w:val="24"/>
                <w:szCs w:val="24"/>
              </w:rPr>
            </w:pPr>
          </w:p>
        </w:tc>
        <w:tc>
          <w:tcPr>
            <w:tcW w:w="2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Отчетный период</w:t>
            </w:r>
          </w:p>
        </w:tc>
        <w:tc>
          <w:tcPr>
            <w:tcW w:w="6520" w:type="dxa"/>
            <w:tcBorders>
              <w:top w:val="single" w:color="auto" w:sz="4" w:space="0"/>
              <w:left w:val="single" w:color="auto" w:sz="4" w:space="0"/>
              <w:bottom w:val="single" w:color="auto" w:sz="4" w:space="0"/>
              <w:right w:val="single" w:color="auto" w:sz="4" w:space="0"/>
            </w:tcBorders>
          </w:tcPr>
          <w:p>
            <w:pPr>
              <w:tabs>
                <w:tab w:val="left" w:pos="2340"/>
              </w:tabs>
              <w:spacing w:after="0" w:line="240" w:lineRule="auto"/>
              <w:jc w:val="both"/>
              <w:rPr>
                <w:rFonts w:ascii="Times New Roman" w:hAnsi="Times New Roman"/>
                <w:iCs/>
                <w:color w:val="000000"/>
                <w:sz w:val="24"/>
                <w:szCs w:val="24"/>
                <w:highlight w:val="yellow"/>
              </w:rPr>
            </w:pPr>
            <w:r>
              <w:rPr>
                <w:rFonts w:ascii="Times New Roman" w:hAnsi="Times New Roman"/>
                <w:iCs/>
                <w:color w:val="000000"/>
                <w:sz w:val="24"/>
                <w:szCs w:val="24"/>
              </w:rPr>
              <w:t>Период, применяемый для определения периодичности отчетности и оплаты – 1 (один) календарный месяц.</w:t>
            </w:r>
          </w:p>
        </w:tc>
      </w:tr>
    </w:tbl>
    <w:p>
      <w:pPr>
        <w:spacing w:after="0" w:line="240" w:lineRule="auto"/>
        <w:jc w:val="center"/>
        <w:rPr>
          <w:rFonts w:ascii="Times New Roman" w:hAnsi="Times New Roman"/>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7. ПЕРЕЧЕНЬ ПРИЛОЖЕНИЙ</w:t>
      </w:r>
    </w:p>
    <w:tbl>
      <w:tblPr>
        <w:tblStyle w:val="10"/>
        <w:tblW w:w="96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
        <w:gridCol w:w="1274"/>
        <w:gridCol w:w="4084"/>
        <w:gridCol w:w="2127"/>
        <w:gridCol w:w="1950"/>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3" w:type="dxa"/>
            <w:gridSpan w:val="2"/>
          </w:tcPr>
          <w:p>
            <w:pPr>
              <w:spacing w:after="0" w:line="240" w:lineRule="auto"/>
              <w:jc w:val="center"/>
              <w:rPr>
                <w:rFonts w:ascii="Times New Roman" w:hAnsi="Times New Roman"/>
                <w:color w:val="000000"/>
                <w:sz w:val="24"/>
                <w:szCs w:val="24"/>
              </w:rPr>
            </w:pPr>
            <w:bookmarkStart w:id="15" w:name="_Hlk33013419"/>
            <w:r>
              <w:rPr>
                <w:rFonts w:ascii="Times New Roman" w:hAnsi="Times New Roman"/>
                <w:color w:val="000000"/>
                <w:sz w:val="24"/>
                <w:szCs w:val="24"/>
              </w:rPr>
              <w:t>Номер приложения</w:t>
            </w:r>
          </w:p>
        </w:tc>
        <w:tc>
          <w:tcPr>
            <w:tcW w:w="6211" w:type="dxa"/>
            <w:gridSpan w:val="2"/>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приложения</w:t>
            </w:r>
          </w:p>
        </w:tc>
        <w:tc>
          <w:tcPr>
            <w:tcW w:w="1984" w:type="dxa"/>
            <w:gridSpan w:val="2"/>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Номер страницы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3" w:type="dxa"/>
            <w:gridSpan w:val="2"/>
            <w:vAlign w:val="center"/>
          </w:tcPr>
          <w:p>
            <w:pPr>
              <w:spacing w:after="0" w:line="240" w:lineRule="auto"/>
              <w:jc w:val="center"/>
              <w:rPr>
                <w:rFonts w:ascii="Times New Roman" w:hAnsi="Times New Roman"/>
                <w:color w:val="000000"/>
                <w:sz w:val="24"/>
                <w:szCs w:val="24"/>
              </w:rPr>
            </w:pPr>
          </w:p>
        </w:tc>
        <w:tc>
          <w:tcPr>
            <w:tcW w:w="6211" w:type="dxa"/>
            <w:gridSpan w:val="2"/>
          </w:tcPr>
          <w:p>
            <w:pPr>
              <w:spacing w:after="0" w:line="240" w:lineRule="auto"/>
              <w:jc w:val="both"/>
              <w:rPr>
                <w:rFonts w:ascii="Times New Roman" w:hAnsi="Times New Roman"/>
                <w:color w:val="000000"/>
                <w:sz w:val="24"/>
                <w:szCs w:val="24"/>
              </w:rPr>
            </w:pPr>
          </w:p>
        </w:tc>
        <w:tc>
          <w:tcPr>
            <w:tcW w:w="1984" w:type="dxa"/>
            <w:gridSpan w:val="2"/>
          </w:tcPr>
          <w:p>
            <w:pPr>
              <w:spacing w:after="0" w:line="240" w:lineRule="auto"/>
              <w:jc w:val="center"/>
              <w:rPr>
                <w:rFonts w:ascii="Times New Roman" w:hAnsi="Times New Roman"/>
                <w:color w:val="000000"/>
                <w:sz w:val="24"/>
                <w:szCs w:val="24"/>
              </w:rPr>
            </w:pPr>
          </w:p>
        </w:tc>
      </w:tr>
      <w:bookmarkEnd w:id="14"/>
      <w:bookmarkEnd w:id="15"/>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99" w:type="dxa"/>
          <w:wAfter w:w="34" w:type="dxa"/>
          <w:trHeight w:val="80" w:hRule="atLeast"/>
        </w:trPr>
        <w:tc>
          <w:tcPr>
            <w:tcW w:w="5358" w:type="dxa"/>
            <w:gridSpan w:val="2"/>
          </w:tcPr>
          <w:p>
            <w:pPr>
              <w:spacing w:after="0" w:line="240" w:lineRule="auto"/>
              <w:rPr>
                <w:sz w:val="24"/>
                <w:szCs w:val="24"/>
              </w:rPr>
            </w:pPr>
          </w:p>
        </w:tc>
        <w:tc>
          <w:tcPr>
            <w:tcW w:w="4077" w:type="dxa"/>
            <w:gridSpan w:val="2"/>
          </w:tcPr>
          <w:p>
            <w:pPr>
              <w:shd w:val="clear" w:color="auto" w:fill="FFFFFF"/>
              <w:spacing w:after="0" w:line="240" w:lineRule="auto"/>
              <w:jc w:val="both"/>
              <w:rPr>
                <w:rFonts w:ascii="Times New Roman" w:hAnsi="Times New Roman"/>
                <w:b/>
                <w:color w:val="222222"/>
                <w:sz w:val="24"/>
                <w:szCs w:val="24"/>
              </w:rPr>
            </w:pPr>
          </w:p>
        </w:tc>
      </w:tr>
    </w:tbl>
    <w:p>
      <w:pPr>
        <w:rPr>
          <w:sz w:val="24"/>
          <w:szCs w:val="24"/>
        </w:rPr>
      </w:pPr>
    </w:p>
    <w:p>
      <w:pPr>
        <w:rPr>
          <w:sz w:val="24"/>
          <w:szCs w:val="24"/>
        </w:rPr>
      </w:pPr>
    </w:p>
    <w:p>
      <w:pPr>
        <w:spacing w:after="0" w:line="240" w:lineRule="auto"/>
        <w:jc w:val="center"/>
        <w:rPr>
          <w:rFonts w:ascii="Times New Roman" w:hAnsi="Times New Roman"/>
          <w:b/>
          <w:smallCaps/>
          <w:color w:val="000000"/>
          <w:sz w:val="28"/>
          <w:szCs w:val="28"/>
        </w:rPr>
      </w:pPr>
    </w:p>
    <w:p>
      <w:pPr>
        <w:spacing w:after="0" w:line="240" w:lineRule="auto"/>
        <w:jc w:val="center"/>
        <w:rPr>
          <w:rFonts w:ascii="Times New Roman" w:hAnsi="Times New Roman"/>
          <w:b/>
          <w:smallCaps/>
          <w:color w:val="000000"/>
          <w:sz w:val="28"/>
          <w:szCs w:val="28"/>
        </w:rPr>
      </w:pPr>
    </w:p>
    <w:p>
      <w:pPr>
        <w:spacing w:after="0" w:line="240" w:lineRule="auto"/>
        <w:jc w:val="center"/>
        <w:rPr>
          <w:rFonts w:ascii="Times New Roman" w:hAnsi="Times New Roman"/>
          <w:b/>
          <w:smallCaps/>
          <w:color w:val="000000"/>
          <w:sz w:val="28"/>
          <w:szCs w:val="28"/>
        </w:rPr>
        <w:sectPr>
          <w:footerReference r:id="rId6" w:type="default"/>
          <w:pgSz w:w="11906" w:h="16838"/>
          <w:pgMar w:top="1134" w:right="851" w:bottom="1134" w:left="1134" w:header="709" w:footer="709" w:gutter="0"/>
          <w:cols w:space="708" w:num="1"/>
          <w:docGrid w:linePitch="360" w:charSpace="0"/>
        </w:sectPr>
      </w:pPr>
    </w:p>
    <w:p>
      <w:pPr>
        <w:spacing w:after="0"/>
        <w:jc w:val="right"/>
        <w:rPr>
          <w:rFonts w:ascii="Times New Roman" w:hAnsi="Times New Roman"/>
          <w:b/>
          <w:sz w:val="24"/>
          <w:szCs w:val="24"/>
        </w:rPr>
      </w:pPr>
      <w:r>
        <w:rPr>
          <w:rFonts w:ascii="Times New Roman" w:hAnsi="Times New Roman"/>
          <w:b/>
          <w:sz w:val="24"/>
          <w:szCs w:val="24"/>
        </w:rPr>
        <w:t>Приложение № 2</w:t>
      </w:r>
    </w:p>
    <w:p>
      <w:pPr>
        <w:spacing w:after="0"/>
        <w:jc w:val="right"/>
        <w:rPr>
          <w:rFonts w:ascii="Times New Roman" w:hAnsi="Times New Roman"/>
          <w:b/>
          <w:sz w:val="24"/>
          <w:szCs w:val="24"/>
        </w:rPr>
      </w:pPr>
      <w:r>
        <w:rPr>
          <w:rFonts w:ascii="Times New Roman" w:hAnsi="Times New Roman"/>
          <w:b/>
          <w:sz w:val="24"/>
          <w:szCs w:val="24"/>
        </w:rPr>
        <w:t>к Договору № ____________от _____________ 2024 г.</w:t>
      </w:r>
    </w:p>
    <w:p>
      <w:pPr>
        <w:spacing w:after="0"/>
        <w:jc w:val="right"/>
        <w:rPr>
          <w:rFonts w:ascii="Times New Roman" w:hAnsi="Times New Roman"/>
          <w:b/>
          <w:sz w:val="24"/>
          <w:szCs w:val="24"/>
        </w:rPr>
      </w:pPr>
    </w:p>
    <w:tbl>
      <w:tblPr>
        <w:tblStyle w:val="10"/>
        <w:tblW w:w="14546" w:type="dxa"/>
        <w:tblInd w:w="100" w:type="dxa"/>
        <w:tblLayout w:type="autofit"/>
        <w:tblCellMar>
          <w:top w:w="0" w:type="dxa"/>
          <w:left w:w="108" w:type="dxa"/>
          <w:bottom w:w="0" w:type="dxa"/>
          <w:right w:w="108" w:type="dxa"/>
        </w:tblCellMar>
      </w:tblPr>
      <w:tblGrid>
        <w:gridCol w:w="996"/>
        <w:gridCol w:w="9638"/>
        <w:gridCol w:w="1304"/>
        <w:gridCol w:w="1304"/>
        <w:gridCol w:w="1304"/>
      </w:tblGrid>
      <w:tr>
        <w:tblPrEx>
          <w:tblCellMar>
            <w:top w:w="0" w:type="dxa"/>
            <w:left w:w="108" w:type="dxa"/>
            <w:bottom w:w="0" w:type="dxa"/>
            <w:right w:w="108" w:type="dxa"/>
          </w:tblCellMar>
        </w:tblPrEx>
        <w:trPr>
          <w:trHeight w:val="1815" w:hRule="atLeast"/>
        </w:trPr>
        <w:tc>
          <w:tcPr>
            <w:tcW w:w="996" w:type="dxa"/>
            <w:tcBorders>
              <w:top w:val="single" w:color="000000" w:sz="8" w:space="0"/>
              <w:left w:val="single" w:color="000000" w:sz="8" w:space="0"/>
              <w:bottom w:val="nil"/>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 п/п</w:t>
            </w:r>
          </w:p>
        </w:tc>
        <w:tc>
          <w:tcPr>
            <w:tcW w:w="9638" w:type="dxa"/>
            <w:tcBorders>
              <w:top w:val="single" w:color="000000" w:sz="8" w:space="0"/>
              <w:left w:val="single" w:color="000000" w:sz="4" w:space="0"/>
              <w:bottom w:val="nil"/>
              <w:right w:val="single" w:color="000000" w:sz="4" w:space="0"/>
            </w:tcBorders>
            <w:shd w:val="clear" w:color="auto" w:fill="auto"/>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 xml:space="preserve">Наименование услуг </w:t>
            </w:r>
          </w:p>
        </w:tc>
        <w:tc>
          <w:tcPr>
            <w:tcW w:w="1304" w:type="dxa"/>
            <w:tcBorders>
              <w:top w:val="single" w:color="000000" w:sz="8" w:space="0"/>
              <w:left w:val="single" w:color="000000" w:sz="4" w:space="0"/>
              <w:bottom w:val="nil"/>
              <w:right w:val="single" w:color="000000" w:sz="4" w:space="0"/>
            </w:tcBorders>
            <w:shd w:val="clear" w:color="auto" w:fill="auto"/>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Количество услуг, отчетный период</w:t>
            </w:r>
          </w:p>
        </w:tc>
        <w:tc>
          <w:tcPr>
            <w:tcW w:w="1304" w:type="dxa"/>
            <w:tcBorders>
              <w:top w:val="single" w:color="000000" w:sz="8" w:space="0"/>
              <w:left w:val="single" w:color="000000" w:sz="4" w:space="0"/>
              <w:bottom w:val="nil"/>
              <w:right w:val="single" w:color="000000" w:sz="4" w:space="0"/>
            </w:tcBorders>
            <w:shd w:val="clear" w:color="auto" w:fill="auto"/>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bidi="ar"/>
              </w:rPr>
              <w:t>Стоимость за один отчетный период, тенге, включая НДС/без учета НДС</w:t>
            </w:r>
          </w:p>
        </w:tc>
        <w:tc>
          <w:tcPr>
            <w:tcW w:w="1304" w:type="dxa"/>
            <w:tcBorders>
              <w:top w:val="single" w:color="000000" w:sz="8" w:space="0"/>
              <w:left w:val="single" w:color="000000" w:sz="4" w:space="0"/>
              <w:bottom w:val="nil"/>
              <w:right w:val="single" w:color="000000" w:sz="8" w:space="0"/>
            </w:tcBorders>
            <w:shd w:val="clear" w:color="auto" w:fill="auto"/>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bidi="ar"/>
              </w:rPr>
              <w:t>Всего стоимость за весь срок оказания услуг, тенге, включая НДС/без учета НДС</w:t>
            </w:r>
          </w:p>
        </w:tc>
      </w:tr>
      <w:tr>
        <w:tblPrEx>
          <w:tblCellMar>
            <w:top w:w="0" w:type="dxa"/>
            <w:left w:w="108" w:type="dxa"/>
            <w:bottom w:w="0" w:type="dxa"/>
            <w:right w:w="108" w:type="dxa"/>
          </w:tblCellMar>
        </w:tblPrEx>
        <w:trPr>
          <w:trHeight w:val="90" w:hRule="atLeast"/>
        </w:trPr>
        <w:tc>
          <w:tcPr>
            <w:tcW w:w="0" w:type="auto"/>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w:t>
            </w:r>
          </w:p>
        </w:tc>
        <w:tc>
          <w:tcPr>
            <w:tcW w:w="9638" w:type="dxa"/>
            <w:tcBorders>
              <w:top w:val="single" w:color="000000" w:sz="8" w:space="0"/>
              <w:left w:val="single" w:color="000000" w:sz="4" w:space="0"/>
              <w:bottom w:val="single" w:color="000000" w:sz="4" w:space="0"/>
              <w:right w:val="single" w:color="000000" w:sz="4" w:space="0"/>
            </w:tcBorders>
            <w:shd w:val="clear" w:color="auto" w:fill="auto"/>
          </w:tcPr>
          <w:p>
            <w:pPr>
              <w:jc w:val="both"/>
              <w:textAlignment w:val="center"/>
              <w:rPr>
                <w:rFonts w:ascii="Times New Roman" w:hAnsi="Times New Roman" w:cs="Times New Roman"/>
                <w:b/>
                <w:bCs/>
                <w:color w:val="000000"/>
                <w:sz w:val="24"/>
                <w:szCs w:val="24"/>
              </w:rPr>
            </w:pPr>
            <w:r>
              <w:rPr>
                <w:rStyle w:val="113"/>
                <w:rFonts w:eastAsia="SimSun"/>
                <w:lang w:eastAsia="zh-CN" w:bidi="ar"/>
              </w:rPr>
              <w:t>Ведение аккаунта Заказчика на тему безуглеродной энергетики в социальной сети, для публикации преимущественно иллюстраций, фотографий и видео, включая возможность вести прямые трансляции, доступной более чем на 30 языках, с ежемесячной посещаемостью не менее 1,4 млрд человек.</w:t>
            </w:r>
            <w:r>
              <w:rPr>
                <w:rStyle w:val="113"/>
                <w:rFonts w:eastAsia="SimSun"/>
                <w:lang w:eastAsia="zh-CN" w:bidi="ar"/>
              </w:rPr>
              <w:br w:type="textWrapping"/>
            </w:r>
            <w:r>
              <w:rPr>
                <w:rStyle w:val="113"/>
                <w:rFonts w:eastAsia="SimSun"/>
                <w:lang w:eastAsia="zh-CN" w:bidi="ar"/>
              </w:rPr>
              <w:br w:type="textWrapping"/>
            </w:r>
            <w:r>
              <w:rPr>
                <w:rStyle w:val="114"/>
                <w:rFonts w:eastAsia="SimSun"/>
                <w:lang w:eastAsia="zh-CN" w:bidi="ar"/>
              </w:rPr>
              <w:t>Ведение страницы включает в себя (но не ограничивается) системный мониторинг существующих тематических аккаунтов, пабликов, поиск информации для подготовки текстового, визуального и интерактивного контента, графическую обработку изображений, использование доступных возможностей для увеличения органического охвата страницы, использование актуальных маркетинговых инструментов (историй, тестов, опросов и прочих средств для повышения вовлечения целевой аудитории и получения обратной связи).</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r>
      <w:tr>
        <w:tblPrEx>
          <w:tblCellMar>
            <w:top w:w="0" w:type="dxa"/>
            <w:left w:w="108" w:type="dxa"/>
            <w:bottom w:w="0" w:type="dxa"/>
            <w:right w:w="108" w:type="dxa"/>
          </w:tblCellMar>
        </w:tblPrEx>
        <w:trPr>
          <w:trHeight w:val="3053"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Создание аккаунта Заказчика на тему безуглеродной энергетики в указанной социальной сети. Название аккаунта должно быть согласовано с Заказчиком.</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Разработка коммуникационной стратегии ведения аккаунта Заказчика в указанной социальной сети. Стратегия должна включать следующие разделы:</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рекомендации по формату подачи информации;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определение оптимальной частоты и времени публикаций, рубрик, публикаций, разработка политики использования ключевых слов (хештегов, тегов и других элементов оптимизации контента) и общих правил коммуникации Заказчика с аудиторией;</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рекомендации по визуальной составляющей аккаунта;</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прогнозируемые ключевые показатели эффективности.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w:t>
            </w:r>
            <w:r>
              <w:rPr>
                <w:rFonts w:ascii="Times New Roman" w:hAnsi="Times New Roman" w:eastAsia="SimSun" w:cs="Times New Roman"/>
                <w:color w:val="000000"/>
                <w:sz w:val="24"/>
                <w:szCs w:val="24"/>
                <w:lang w:val="en-US" w:eastAsia="zh-CN" w:bidi="ar"/>
              </w:rPr>
              <w:t xml:space="preserve">Заказчиком.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671"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Подготовка 1 (одного) в 2 (две) недели контент-плана постов, предполагающего размещение адаптированных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в частности о развитии безуглеродной электрогенерации (гидроэнергетика, атомная, ветроэнергетика), достижениях науки и технологий, в том числе атомных, создание ситуативных постов по требованию Заказчика («горячих» новостей, актуальных для освещения в рамках планируемой недели.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Контент-план должен включать подробное описание поста, включая день, время публикации, планируемый язык публикации (русский и/или казахский), формат поста, графическое оформление поста при необходимости (включая фото- и видеоматериалы и уникальную инфографику).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val="en-US" w:eastAsia="zh-CN" w:bidi="ar"/>
              </w:rPr>
              <w:t>Контент-план на 2 недели предоставляется за неделю до размещения.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887"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Регулярное ведение аккаунта на тему безуглеродной энергетики на русском и казахском языках с размещением в указанной социальной сети оригинальных постов в соответствии с согласованным с Заказчиком контент-планом.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Размещение не менее 90 постов за весь период оказания услуг (не менее 2 постов в каждую неделю) в указанной социальной сети.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Размещение не менее 100 интерактивных историй за весь период оказания услуг в указанной социальной сети.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Подготовка и размещение не менее 20 видео за весь период оказания услуг длительностью не более 90 секунд в указанной социальной сети.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117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nil"/>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Подготовка плана мероприятий по взаимодействию с блогерами и лидерами мнений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прогнозируемый прирост подписчиков от каждого аккаунта и предложение по публикациям в них. </w:t>
            </w:r>
          </w:p>
        </w:tc>
        <w:tc>
          <w:tcPr>
            <w:tcW w:w="1304" w:type="dxa"/>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nil"/>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22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nil"/>
              <w:right w:val="single" w:color="000000" w:sz="4" w:space="0"/>
            </w:tcBorders>
            <w:shd w:val="clear" w:color="auto" w:fill="auto"/>
          </w:tcPr>
          <w:p>
            <w:pPr>
              <w:jc w:val="both"/>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Подготовка плана мероприятий по проведению розыгрышей среди подписчиков в указанной социальной сети. План должен быть рассчитан на весь срок действия контракта и предоставлен на согласование Заказчику не позднее 14 календарных дней с даты подписания Договора обеими сторонами и включать механику проведения розыгрыша, даты и количество победителей, сроки и способ передачи подарков. Закупка, брендирование, доставка и отправка подарков победителям розыгрышей осуществляется за счет Исполнителя. Формат и брендирование подарков должен быть согласован с Заказчиком. Бюджет на закупку, брендирование и отправку подарков победителям должен составлять не менее 500 000 и не более 560 000 тенге на весь срок действия контракта совокупно для всех аккаунтов Заказчика.</w:t>
            </w:r>
          </w:p>
        </w:tc>
        <w:tc>
          <w:tcPr>
            <w:tcW w:w="1304" w:type="dxa"/>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w:t>
            </w:r>
          </w:p>
        </w:tc>
        <w:tc>
          <w:tcPr>
            <w:tcW w:w="130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nil"/>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608" w:hRule="atLeast"/>
        </w:trPr>
        <w:tc>
          <w:tcPr>
            <w:tcW w:w="0" w:type="auto"/>
            <w:vMerge w:val="restart"/>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textAlignment w:val="center"/>
              <w:rPr>
                <w:rFonts w:ascii="Times New Roman" w:hAnsi="Times New Roman" w:cs="Times New Roman"/>
                <w:color w:val="000000"/>
              </w:rPr>
            </w:pPr>
            <w:r>
              <w:rPr>
                <w:rFonts w:ascii="Times New Roman" w:hAnsi="Times New Roman" w:eastAsia="SimSun" w:cs="Times New Roman"/>
                <w:color w:val="000000"/>
                <w:sz w:val="24"/>
                <w:szCs w:val="24"/>
                <w:lang w:val="en-US" w:eastAsia="zh-CN" w:bidi="ar"/>
              </w:rPr>
              <w:t>2</w:t>
            </w:r>
          </w:p>
        </w:tc>
        <w:tc>
          <w:tcPr>
            <w:tcW w:w="9638"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ascii="Times New Roman" w:hAnsi="Times New Roman" w:cs="Times New Roman"/>
                <w:b/>
                <w:bCs/>
                <w:color w:val="000000"/>
                <w:sz w:val="24"/>
                <w:szCs w:val="24"/>
              </w:rPr>
            </w:pPr>
            <w:r>
              <w:rPr>
                <w:rStyle w:val="113"/>
                <w:rFonts w:eastAsia="SimSun"/>
                <w:lang w:eastAsia="zh-CN" w:bidi="ar"/>
              </w:rPr>
              <w:t xml:space="preserve">Ведение аккаунта Заказчика на тему безуглеродной энергетики в социальной сети </w:t>
            </w:r>
            <w:r>
              <w:rPr>
                <w:rStyle w:val="113"/>
                <w:rFonts w:eastAsia="SimSun"/>
                <w:lang w:val="en-US" w:eastAsia="zh-CN" w:bidi="ar"/>
              </w:rPr>
              <w:t>Telegram</w:t>
            </w:r>
            <w:r>
              <w:rPr>
                <w:rStyle w:val="113"/>
                <w:rFonts w:eastAsia="SimSun"/>
                <w:lang w:eastAsia="zh-CN" w:bidi="ar"/>
              </w:rPr>
              <w:t>. Доступ к аккаунту предоставляется Заказчиком в течение 3 (трех) рабочих дней после заключения договора.</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r>
      <w:tr>
        <w:tblPrEx>
          <w:tblCellMar>
            <w:top w:w="0" w:type="dxa"/>
            <w:left w:w="108" w:type="dxa"/>
            <w:bottom w:w="0" w:type="dxa"/>
            <w:right w:w="108" w:type="dxa"/>
          </w:tblCellMar>
        </w:tblPrEx>
        <w:trPr>
          <w:trHeight w:val="387"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в частности о развитии безуглеродной электрогенерации (гидроэнергетика, атомная, ветроэнергетика), достижениях науки и технологий, в том числе атомных, создание ситуативных постов по требованию Заказчика («горячих» новостей, актуальных для освещения в рамках планируемой недели.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Контент-план должен включать подробное описание поста, включая день, время публикации, планируемый язык публикации (русский и/или казахский), формат поста, графическое оформление поста при необходимости (включая фото- и видеоматериалы и уникальную инфографику). </w:t>
            </w:r>
            <w:r>
              <w:rPr>
                <w:rFonts w:ascii="Times New Roman" w:hAnsi="Times New Roman" w:eastAsia="SimSun" w:cs="Times New Roman"/>
                <w:color w:val="000000"/>
                <w:sz w:val="24"/>
                <w:szCs w:val="24"/>
                <w:lang w:val="en-US" w:eastAsia="zh-CN" w:bidi="ar"/>
              </w:rPr>
              <w:t>Контент-план на 2 недели предоставляется за неделю до размещения.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1388"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Регулярное ведение аккаунта на тему безуглеродной энергетики на русском и казахском языках с размещением в указанной социальной сети оригинальных постов в соответствии с согласованным с Заказчиком контент-планом.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Размещение не менее 90 постов за весь период оказания услуг (не менее 2 постов в каждую неделю) в указанной социальной сети.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1680" w:hRule="atLeast"/>
        </w:trPr>
        <w:tc>
          <w:tcPr>
            <w:tcW w:w="0" w:type="auto"/>
            <w:vMerge w:val="continue"/>
            <w:tcBorders>
              <w:top w:val="single" w:color="000000" w:sz="8" w:space="0"/>
              <w:left w:val="single" w:color="000000" w:sz="8" w:space="0"/>
              <w:bottom w:val="single" w:color="000000" w:sz="8" w:space="0"/>
              <w:right w:val="single" w:color="000000" w:sz="4" w:space="0"/>
            </w:tcBorders>
            <w:shd w:val="clear" w:color="auto" w:fill="auto"/>
            <w:noWrap/>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8"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Подготовка плана мероприятий по продвижению аккаунта Заказчика на тему безуглеродной энергетики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паблику и/или блогу, прогнозируемый прирост подписчиков от каждого паблика и/или блога и предложение по публикациям в них. Общий бюджет на рекламные кампании в месяц должен составлять не менее 75 000, но не более 90 000 тенге в месяц.</w:t>
            </w:r>
          </w:p>
        </w:tc>
        <w:tc>
          <w:tcPr>
            <w:tcW w:w="130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nil"/>
              <w:right w:val="single" w:color="000000" w:sz="4" w:space="0"/>
            </w:tcBorders>
            <w:shd w:val="clear" w:color="auto" w:fill="auto"/>
            <w:noWrap/>
            <w:vAlign w:val="bottom"/>
          </w:tcPr>
          <w:p>
            <w:pPr>
              <w:rPr>
                <w:rFonts w:ascii="Times New Roman" w:hAnsi="Times New Roman" w:cs="Times New Roman"/>
                <w:color w:val="000000"/>
              </w:rPr>
            </w:pPr>
          </w:p>
        </w:tc>
        <w:tc>
          <w:tcPr>
            <w:tcW w:w="9638" w:type="dxa"/>
            <w:tcBorders>
              <w:top w:val="nil"/>
              <w:left w:val="single" w:color="000000" w:sz="4" w:space="0"/>
              <w:bottom w:val="nil"/>
              <w:right w:val="single" w:color="000000" w:sz="4" w:space="0"/>
            </w:tcBorders>
            <w:shd w:val="clear" w:color="auto" w:fill="auto"/>
            <w:vAlign w:val="bottom"/>
          </w:tcPr>
          <w:p>
            <w:pPr>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bidi="ar"/>
              </w:rPr>
              <w:t xml:space="preserve">Ведение официального аккаунта Заказчика в социальной сети </w:t>
            </w:r>
            <w:r>
              <w:rPr>
                <w:rFonts w:ascii="Times New Roman" w:hAnsi="Times New Roman" w:eastAsia="SimSun" w:cs="Times New Roman"/>
                <w:b/>
                <w:bCs/>
                <w:color w:val="000000"/>
                <w:sz w:val="24"/>
                <w:szCs w:val="24"/>
                <w:lang w:val="en-US" w:eastAsia="zh-CN" w:bidi="ar"/>
              </w:rPr>
              <w:t>Telegram</w:t>
            </w:r>
            <w:r>
              <w:rPr>
                <w:rFonts w:ascii="Times New Roman" w:hAnsi="Times New Roman" w:eastAsia="SimSun" w:cs="Times New Roman"/>
                <w:b/>
                <w:bCs/>
                <w:color w:val="000000"/>
                <w:sz w:val="24"/>
                <w:szCs w:val="24"/>
                <w:lang w:eastAsia="zh-CN" w:bidi="ar"/>
              </w:rPr>
              <w:t xml:space="preserve">. </w:t>
            </w:r>
          </w:p>
        </w:tc>
        <w:tc>
          <w:tcPr>
            <w:tcW w:w="1304" w:type="dxa"/>
            <w:tcBorders>
              <w:top w:val="nil"/>
              <w:left w:val="single" w:color="000000" w:sz="4" w:space="0"/>
              <w:bottom w:val="nil"/>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nil"/>
              <w:left w:val="single" w:color="000000" w:sz="4" w:space="0"/>
              <w:bottom w:val="nil"/>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nil"/>
              <w:left w:val="single" w:color="000000" w:sz="4" w:space="0"/>
              <w:bottom w:val="nil"/>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r>
      <w:tr>
        <w:tblPrEx>
          <w:tblCellMar>
            <w:top w:w="0" w:type="dxa"/>
            <w:left w:w="108" w:type="dxa"/>
            <w:bottom w:w="0" w:type="dxa"/>
            <w:right w:w="108" w:type="dxa"/>
          </w:tblCellMar>
        </w:tblPrEx>
        <w:trPr>
          <w:trHeight w:val="2498" w:hRule="atLeast"/>
        </w:trPr>
        <w:tc>
          <w:tcPr>
            <w:tcW w:w="0" w:type="auto"/>
            <w:vMerge w:val="restart"/>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3</w:t>
            </w:r>
          </w:p>
        </w:tc>
        <w:tc>
          <w:tcPr>
            <w:tcW w:w="9638" w:type="dxa"/>
            <w:tcBorders>
              <w:top w:val="single" w:color="000000" w:sz="8" w:space="0"/>
              <w:left w:val="single" w:color="000000" w:sz="4" w:space="0"/>
              <w:bottom w:val="single" w:color="000000" w:sz="4" w:space="0"/>
              <w:right w:val="single" w:color="000000" w:sz="4" w:space="0"/>
            </w:tcBorders>
            <w:shd w:val="clear" w:color="auto" w:fill="auto"/>
          </w:tcPr>
          <w:p>
            <w:pPr>
              <w:textAlignment w:val="top"/>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Обновление коммуникационной стратегии ведения официального аккаунта Заказчика в указанной социальной сети.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Стратегия должна включать следующие разделы:</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актуализация портрета целевой аудитории Заказчика (в том числе возрастной и гендерный состав, социальный статус и круг интересов);</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актуализация оптимальной частоты и времени публикаций, разделов, рубрик, разработка политики использования ключевых слов (хештегов, тегов и других элементов оптимизации контента) и общих правил коммуникации Заказчика с аудиторией;</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рекомендации по обновлению визуальной составляющей аккаунта.</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w:t>
            </w:r>
            <w:r>
              <w:rPr>
                <w:rFonts w:ascii="Times New Roman" w:hAnsi="Times New Roman" w:eastAsia="SimSun" w:cs="Times New Roman"/>
                <w:color w:val="000000"/>
                <w:sz w:val="24"/>
                <w:szCs w:val="24"/>
                <w:lang w:val="en-US" w:eastAsia="zh-CN" w:bidi="ar"/>
              </w:rPr>
              <w:t xml:space="preserve">Заказчиком. </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sz w:val="24"/>
                <w:szCs w:val="24"/>
              </w:rPr>
            </w:pPr>
          </w:p>
        </w:tc>
      </w:tr>
      <w:tr>
        <w:tblPrEx>
          <w:tblCellMar>
            <w:top w:w="0" w:type="dxa"/>
            <w:left w:w="108" w:type="dxa"/>
            <w:bottom w:w="0" w:type="dxa"/>
            <w:right w:w="108" w:type="dxa"/>
          </w:tblCellMar>
        </w:tblPrEx>
        <w:trPr>
          <w:trHeight w:val="222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ситуативных постов по требованию Заказчика («горячих» новостей, актуальных для освещения в рамках планируемой недели).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Контент-план должен включать подробное описание поста, включая день, время публикации, планируемый язык публикации (русский, и/или казахский), формат поста (публикация, инфографика, видео) графическое оформление поста при необходимости (включая фото- и видеоматериалы и уникальную инфографику).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 </w:t>
            </w:r>
            <w:r>
              <w:rPr>
                <w:rFonts w:ascii="Times New Roman" w:hAnsi="Times New Roman" w:eastAsia="SimSun" w:cs="Times New Roman"/>
                <w:color w:val="000000"/>
                <w:sz w:val="24"/>
                <w:szCs w:val="24"/>
                <w:lang w:val="en-US" w:eastAsia="zh-CN" w:bidi="ar"/>
              </w:rPr>
              <w:t>Контент-план на 2 недели предоставляется за неделю до размещения.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1388"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Регулярное ведение официального аккаунта Заказчика на русском, и/или казахском языках с размещением в указанной социальной сети оригинальных постов в соответствии с согласованным с Заказчиком контент-планом.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Размещение не менее 90 постов за весь период оказания услуг (не менее 2 постов в каждую неделю) в указанной социальной сети.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67"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eastAsia="SimSun" w:cs="Times New Roman"/>
                <w:b/>
                <w:color w:val="000000"/>
                <w:sz w:val="24"/>
                <w:szCs w:val="24"/>
                <w:lang w:eastAsia="zh-CN" w:bidi="ar"/>
              </w:rPr>
            </w:pPr>
            <w:r>
              <w:rPr>
                <w:rFonts w:ascii="Times New Roman" w:hAnsi="Times New Roman" w:eastAsia="SimSun" w:cs="Times New Roman"/>
                <w:b/>
                <w:color w:val="000000"/>
                <w:sz w:val="24"/>
                <w:szCs w:val="24"/>
                <w:lang w:eastAsia="zh-CN" w:bidi="ar"/>
              </w:rPr>
              <w:t>Продвижение страницы официального аккаунта Заказчика в социальной сети Telegram:</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eastAsia="SimSun" w:cs="Times New Roman"/>
                <w:color w:val="000000"/>
                <w:sz w:val="24"/>
                <w:szCs w:val="24"/>
                <w:lang w:val="ru-RU" w:eastAsia="zh-CN" w:bidi="ar"/>
              </w:rPr>
            </w:pPr>
            <w:r>
              <w:rPr>
                <w:rFonts w:ascii="Times New Roman" w:hAnsi="Times New Roman" w:eastAsia="SimSun" w:cs="Times New Roman"/>
                <w:color w:val="000000"/>
                <w:sz w:val="24"/>
                <w:szCs w:val="24"/>
                <w:lang w:eastAsia="zh-CN" w:bidi="ar"/>
              </w:rPr>
              <w:t>х</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r>
              <w:rPr>
                <w:rFonts w:ascii="Times New Roman" w:hAnsi="Times New Roman" w:cs="Times New Roman"/>
                <w:color w:val="000000"/>
              </w:rPr>
              <w:t>х</w:t>
            </w:r>
          </w:p>
        </w:tc>
      </w:tr>
      <w:tr>
        <w:tblPrEx>
          <w:tblCellMar>
            <w:top w:w="0" w:type="dxa"/>
            <w:left w:w="108" w:type="dxa"/>
            <w:bottom w:w="0" w:type="dxa"/>
            <w:right w:w="108" w:type="dxa"/>
          </w:tblCellMar>
        </w:tblPrEx>
        <w:trPr>
          <w:trHeight w:val="222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Подготовка плана мероприятий по продвижению официального аккаунта Заказчика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паблику и/или блогу, прогнозируемый прирост подписчиков от каждого паблика и/или блога и предложение по публикациям в них. Количественные показатели и иные планируемые результаты, предусмотренные планом, должны быть достижимы по итогам указанных в плане сроков. В случае несоблюдения указанных показателей результаты по итогам отчетного периода не могут быть приняты Заказчиком. Общий бюджет на рекламные кампании за один отчетный период должен составлять не менее 75 000 тенге, но не более 90 000 тенге.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1958"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nil"/>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Подготовка плана мероприятий по проведению розыгрышей среди подписчиков в указанной социальной сети. План должен быть рассчитан на весь срок действия контракта и предоставлен на согласование Заказчику не позднее 14 календарных дней с даты подписания Договора обеими сторонами и включать механику проведения розыгрыша, даты и количество победителей, сроки и способ передачи подарков. Закупка, брендирование, доставка и отправка подарков победителям розыгрышей осуществляется за счет Исполнителя. Формат и брендирование подарков должен быть согласован с Заказчиком. Бюджет на закупку, брендирование и доставку подарков должен составлять не менее 500 000 и не более 560 000 тенге на весь срок действия контракта совокупно для всех аккаунтов Заказчика. </w:t>
            </w:r>
          </w:p>
        </w:tc>
        <w:tc>
          <w:tcPr>
            <w:tcW w:w="1304" w:type="dxa"/>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w:t>
            </w:r>
          </w:p>
        </w:tc>
        <w:tc>
          <w:tcPr>
            <w:tcW w:w="130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nil"/>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85" w:hRule="atLeast"/>
        </w:trPr>
        <w:tc>
          <w:tcPr>
            <w:tcW w:w="0" w:type="auto"/>
            <w:tcBorders>
              <w:top w:val="single" w:color="000000" w:sz="8" w:space="0"/>
              <w:left w:val="single" w:color="000000" w:sz="8" w:space="0"/>
              <w:bottom w:val="single" w:color="000000" w:sz="4" w:space="0"/>
              <w:right w:val="single" w:color="000000" w:sz="4" w:space="0"/>
            </w:tcBorders>
            <w:shd w:val="clear" w:color="auto" w:fill="auto"/>
            <w:noWrap/>
            <w:vAlign w:val="bottom"/>
          </w:tcPr>
          <w:p>
            <w:pPr>
              <w:rPr>
                <w:rFonts w:ascii="Times New Roman" w:hAnsi="Times New Roman" w:cs="Times New Roman"/>
                <w:color w:val="000000"/>
              </w:rPr>
            </w:pPr>
          </w:p>
        </w:tc>
        <w:tc>
          <w:tcPr>
            <w:tcW w:w="9638" w:type="dxa"/>
            <w:tcBorders>
              <w:top w:val="single" w:color="000000" w:sz="8"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bidi="ar"/>
              </w:rPr>
              <w:t xml:space="preserve">Ведение аккаунта Заказчика официального аккаунта Заказчика в социальной сети </w:t>
            </w:r>
            <w:r>
              <w:rPr>
                <w:rFonts w:ascii="Times New Roman" w:hAnsi="Times New Roman" w:eastAsia="SimSun" w:cs="Times New Roman"/>
                <w:b/>
                <w:bCs/>
                <w:color w:val="000000"/>
                <w:sz w:val="24"/>
                <w:szCs w:val="24"/>
                <w:lang w:val="en-US" w:eastAsia="zh-CN" w:bidi="ar"/>
              </w:rPr>
              <w:t>Tik</w:t>
            </w:r>
            <w:r>
              <w:rPr>
                <w:rFonts w:ascii="Times New Roman" w:hAnsi="Times New Roman" w:eastAsia="SimSun" w:cs="Times New Roman"/>
                <w:b/>
                <w:bCs/>
                <w:color w:val="000000"/>
                <w:sz w:val="24"/>
                <w:szCs w:val="24"/>
                <w:lang w:eastAsia="zh-CN" w:bidi="ar"/>
              </w:rPr>
              <w:t xml:space="preserve"> </w:t>
            </w:r>
            <w:r>
              <w:rPr>
                <w:rFonts w:ascii="Times New Roman" w:hAnsi="Times New Roman" w:eastAsia="SimSun" w:cs="Times New Roman"/>
                <w:b/>
                <w:bCs/>
                <w:color w:val="000000"/>
                <w:sz w:val="24"/>
                <w:szCs w:val="24"/>
                <w:lang w:val="en-US" w:eastAsia="zh-CN" w:bidi="ar"/>
              </w:rPr>
              <w:t>Tok</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Times New Roman" w:hAnsi="Times New Roman" w:cs="Times New Roman"/>
                <w:b/>
                <w:bCs/>
                <w:color w:val="000000"/>
              </w:rPr>
            </w:pPr>
            <w:r>
              <w:rPr>
                <w:rFonts w:ascii="Times New Roman" w:hAnsi="Times New Roman" w:eastAsia="SimSun" w:cs="Times New Roman"/>
                <w:b/>
                <w:bCs/>
                <w:color w:val="000000"/>
                <w:lang w:val="en-US" w:eastAsia="zh-CN" w:bidi="ar"/>
              </w:rPr>
              <w:t>х</w:t>
            </w:r>
          </w:p>
        </w:tc>
      </w:tr>
      <w:tr>
        <w:tblPrEx>
          <w:tblCellMar>
            <w:top w:w="0" w:type="dxa"/>
            <w:left w:w="108" w:type="dxa"/>
            <w:bottom w:w="0" w:type="dxa"/>
            <w:right w:w="108" w:type="dxa"/>
          </w:tblCellMar>
        </w:tblPrEx>
        <w:trPr>
          <w:trHeight w:val="3330" w:hRule="atLeast"/>
        </w:trPr>
        <w:tc>
          <w:tcPr>
            <w:tcW w:w="996" w:type="dxa"/>
            <w:vMerge w:val="restart"/>
            <w:tcBorders>
              <w:top w:val="single" w:color="000000" w:sz="4" w:space="0"/>
              <w:left w:val="single" w:color="000000" w:sz="8" w:space="0"/>
              <w:bottom w:val="nil"/>
              <w:right w:val="single" w:color="000000" w:sz="4" w:space="0"/>
            </w:tcBorders>
            <w:shd w:val="clear" w:color="auto" w:fill="auto"/>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4</w:t>
            </w: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Создание аккаунта в указанной социальной сети.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 Разработка коммуникационной стратегии ведения официального аккаунта Заказчика в указанной социальной сети.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Стратегия должна включать следующие разделы:</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создание портрета целевой аудитории Заказчика (в том числе возрастной и гендерный состав, социальный статус и круг интересов);</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рекомендации по названию и формату подачи информации;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определение оптимальной частоты и времени публикаций, разделов, рубрик, тональности и стилистики (</w:t>
            </w:r>
            <w:r>
              <w:rPr>
                <w:rFonts w:ascii="Times New Roman" w:hAnsi="Times New Roman" w:eastAsia="SimSun" w:cs="Times New Roman"/>
                <w:color w:val="000000"/>
                <w:sz w:val="24"/>
                <w:szCs w:val="24"/>
                <w:lang w:val="en-US" w:eastAsia="zh-CN" w:bidi="ar"/>
              </w:rPr>
              <w:t>tone</w:t>
            </w:r>
            <w:r>
              <w:rPr>
                <w:rFonts w:ascii="Times New Roman" w:hAnsi="Times New Roman" w:eastAsia="SimSun" w:cs="Times New Roman"/>
                <w:color w:val="000000"/>
                <w:sz w:val="24"/>
                <w:szCs w:val="24"/>
                <w:lang w:eastAsia="zh-CN" w:bidi="ar"/>
              </w:rPr>
              <w:t xml:space="preserve"> </w:t>
            </w:r>
            <w:r>
              <w:rPr>
                <w:rFonts w:ascii="Times New Roman" w:hAnsi="Times New Roman" w:eastAsia="SimSun" w:cs="Times New Roman"/>
                <w:color w:val="000000"/>
                <w:sz w:val="24"/>
                <w:szCs w:val="24"/>
                <w:lang w:val="en-US" w:eastAsia="zh-CN" w:bidi="ar"/>
              </w:rPr>
              <w:t>of</w:t>
            </w:r>
            <w:r>
              <w:rPr>
                <w:rFonts w:ascii="Times New Roman" w:hAnsi="Times New Roman" w:eastAsia="SimSun" w:cs="Times New Roman"/>
                <w:color w:val="000000"/>
                <w:sz w:val="24"/>
                <w:szCs w:val="24"/>
                <w:lang w:eastAsia="zh-CN" w:bidi="ar"/>
              </w:rPr>
              <w:t xml:space="preserve"> </w:t>
            </w:r>
            <w:r>
              <w:rPr>
                <w:rFonts w:ascii="Times New Roman" w:hAnsi="Times New Roman" w:eastAsia="SimSun" w:cs="Times New Roman"/>
                <w:color w:val="000000"/>
                <w:sz w:val="24"/>
                <w:szCs w:val="24"/>
                <w:lang w:val="en-US" w:eastAsia="zh-CN" w:bidi="ar"/>
              </w:rPr>
              <w:t>voice</w:t>
            </w:r>
            <w:r>
              <w:rPr>
                <w:rFonts w:ascii="Times New Roman" w:hAnsi="Times New Roman" w:eastAsia="SimSun" w:cs="Times New Roman"/>
                <w:color w:val="000000"/>
                <w:sz w:val="24"/>
                <w:szCs w:val="24"/>
                <w:lang w:eastAsia="zh-CN" w:bidi="ar"/>
              </w:rPr>
              <w:t>) публикаций, разработка политики использования ключевых слов (хештегов, тегов и других элементов оптимизации контента) и общих правил коммуникации Заказчика с аудиторией;</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рекомендации по визуальной составляющей аккаунта.</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w:t>
            </w:r>
            <w:r>
              <w:rPr>
                <w:rFonts w:ascii="Times New Roman" w:hAnsi="Times New Roman" w:eastAsia="SimSun" w:cs="Times New Roman"/>
                <w:color w:val="000000"/>
                <w:sz w:val="24"/>
                <w:szCs w:val="24"/>
                <w:lang w:val="en-US" w:eastAsia="zh-CN" w:bidi="ar"/>
              </w:rPr>
              <w:t xml:space="preserve">Заказчиком.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90" w:hRule="atLeast"/>
        </w:trPr>
        <w:tc>
          <w:tcPr>
            <w:tcW w:w="996"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видеоконтента, созданным посредством искусственного интеллекта, создание ситуативных постов по требованию Заказчика («горячих» новостей, актуальных для освещения в рамках планируемой недели).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Контент-план должен включать подробное описание поста, включая день, время публикации, планируемый язык публикации (русский и/или казахский), графическое оформление поста (включая видеоматериалы и уникальную видео-инфографику).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val="en-US" w:eastAsia="zh-CN" w:bidi="ar"/>
              </w:rPr>
              <w:t>Контент-план на 2 недели предоставляется за неделю до размещения.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555" w:hRule="atLeast"/>
        </w:trPr>
        <w:tc>
          <w:tcPr>
            <w:tcW w:w="996"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Регулярное ведение официального аккаунта Заказчика на русском, казахском с размещением в социальной сети оригинальных постов в соответствии с согласованным с Заказчиком контент-планом.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885" w:hRule="atLeast"/>
        </w:trPr>
        <w:tc>
          <w:tcPr>
            <w:tcW w:w="996"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Размещение не менее 100 видео за весь период оказания услуг (не менее 8 вертикальных в месяц) в указанной социальной сети. Вертикальные видео должны быть созданы с помощью видеогенераторов с искусственным интеллектом. Уникальный персонаж (аватар) видео должен быть сгенерирован посредством искусственного интеллекта.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1665" w:hRule="atLeast"/>
        </w:trPr>
        <w:tc>
          <w:tcPr>
            <w:tcW w:w="996"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Подготовка плана мероприятий по продвижению официального аккаунта Заказчика в указанной социальной сети. План должен быть рассчитан на каждый отчетный период и предоставлен на согласование Заказчику вместе с контент-планом и включать список популярных аккаунтов, максимально подходящих по тематике, с активной аудиторией и проверенными администраторами; стоимость продвижения по каждому паблику и/или блогу, прогнозируемый прирост подписчиков от каждого паблика и/или блога и предложение по публикациям в них. Общий бюджет на рекламные кампании в месяц должен составлять не менее 75 000 тенге, но не более 90 000 тенге в месяц.</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570" w:hRule="atLeast"/>
        </w:trPr>
        <w:tc>
          <w:tcPr>
            <w:tcW w:w="996" w:type="dxa"/>
            <w:vMerge w:val="continue"/>
            <w:tcBorders>
              <w:top w:val="single" w:color="000000" w:sz="4" w:space="0"/>
              <w:left w:val="single" w:color="000000" w:sz="8" w:space="0"/>
              <w:bottom w:val="nil"/>
              <w:right w:val="single" w:color="000000" w:sz="4" w:space="0"/>
            </w:tcBorders>
            <w:shd w:val="clear" w:color="auto" w:fill="auto"/>
            <w:vAlign w:val="center"/>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nil"/>
              <w:right w:val="single" w:color="000000" w:sz="4" w:space="0"/>
            </w:tcBorders>
            <w:shd w:val="clear" w:color="auto" w:fill="auto"/>
          </w:tcPr>
          <w:p>
            <w:pPr>
              <w:textAlignment w:val="top"/>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304" w:type="dxa"/>
            <w:tcBorders>
              <w:top w:val="single" w:color="000000" w:sz="4" w:space="0"/>
              <w:left w:val="single" w:color="000000" w:sz="4" w:space="0"/>
              <w:bottom w:val="nil"/>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nil"/>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85" w:hRule="atLeast"/>
        </w:trPr>
        <w:tc>
          <w:tcPr>
            <w:tcW w:w="996" w:type="dxa"/>
            <w:vMerge w:val="restart"/>
            <w:tcBorders>
              <w:top w:val="single" w:color="000000" w:sz="8" w:space="0"/>
              <w:left w:val="single" w:color="000000" w:sz="8" w:space="0"/>
              <w:bottom w:val="single" w:color="000000" w:sz="8" w:space="0"/>
              <w:right w:val="single" w:color="000000" w:sz="4" w:space="0"/>
            </w:tcBorders>
            <w:shd w:val="clear" w:color="auto" w:fill="auto"/>
            <w:vAlign w:val="bottom"/>
          </w:tcPr>
          <w:p>
            <w:pPr>
              <w:jc w:val="cente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5</w:t>
            </w:r>
          </w:p>
        </w:tc>
        <w:tc>
          <w:tcPr>
            <w:tcW w:w="9638" w:type="dxa"/>
            <w:tcBorders>
              <w:top w:val="single" w:color="000000" w:sz="8" w:space="0"/>
              <w:left w:val="single" w:color="000000" w:sz="4" w:space="0"/>
              <w:bottom w:val="single" w:color="000000" w:sz="4" w:space="0"/>
              <w:right w:val="single" w:color="000000" w:sz="4" w:space="0"/>
            </w:tcBorders>
            <w:shd w:val="clear" w:color="auto" w:fill="auto"/>
          </w:tcPr>
          <w:p>
            <w:pPr>
              <w:textAlignment w:val="top"/>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eastAsia="zh-CN" w:bidi="ar"/>
              </w:rPr>
              <w:t xml:space="preserve">Ведение официального аккаунта Заказчика в социальной сети </w:t>
            </w:r>
            <w:r>
              <w:rPr>
                <w:rFonts w:ascii="Times New Roman" w:hAnsi="Times New Roman" w:eastAsia="SimSun" w:cs="Times New Roman"/>
                <w:b/>
                <w:bCs/>
                <w:color w:val="000000"/>
                <w:sz w:val="24"/>
                <w:szCs w:val="24"/>
                <w:lang w:val="en-US" w:eastAsia="zh-CN" w:bidi="ar"/>
              </w:rPr>
              <w:t>Vkontakte</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b/>
                <w:bCs/>
                <w:color w:val="000000"/>
                <w:sz w:val="24"/>
                <w:szCs w:val="24"/>
              </w:rPr>
            </w:pPr>
            <w:r>
              <w:rPr>
                <w:rFonts w:ascii="Times New Roman" w:hAnsi="Times New Roman" w:eastAsia="SimSun" w:cs="Times New Roman"/>
                <w:b/>
                <w:bCs/>
                <w:color w:val="000000"/>
                <w:sz w:val="24"/>
                <w:szCs w:val="24"/>
                <w:lang w:val="en-US" w:eastAsia="zh-CN" w:bidi="ar"/>
              </w:rPr>
              <w:t>х</w:t>
            </w:r>
          </w:p>
        </w:tc>
        <w:tc>
          <w:tcPr>
            <w:tcW w:w="130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Times New Roman" w:hAnsi="Times New Roman" w:cs="Times New Roman"/>
                <w:b/>
                <w:bCs/>
                <w:color w:val="000000"/>
              </w:rPr>
            </w:pPr>
            <w:r>
              <w:rPr>
                <w:rFonts w:ascii="Times New Roman" w:hAnsi="Times New Roman" w:eastAsia="SimSun" w:cs="Times New Roman"/>
                <w:b/>
                <w:bCs/>
                <w:color w:val="000000"/>
                <w:lang w:val="en-US" w:eastAsia="zh-CN" w:bidi="ar"/>
              </w:rPr>
              <w:t>х</w:t>
            </w:r>
          </w:p>
        </w:tc>
      </w:tr>
      <w:tr>
        <w:tblPrEx>
          <w:tblCellMar>
            <w:top w:w="0" w:type="dxa"/>
            <w:left w:w="108" w:type="dxa"/>
            <w:bottom w:w="0" w:type="dxa"/>
            <w:right w:w="108" w:type="dxa"/>
          </w:tblCellMar>
        </w:tblPrEx>
        <w:trPr>
          <w:trHeight w:val="611" w:hRule="atLeast"/>
        </w:trPr>
        <w:tc>
          <w:tcPr>
            <w:tcW w:w="996" w:type="dxa"/>
            <w:vMerge w:val="continue"/>
            <w:tcBorders>
              <w:top w:val="single" w:color="000000" w:sz="8" w:space="0"/>
              <w:left w:val="single" w:color="000000" w:sz="8" w:space="0"/>
              <w:bottom w:val="single" w:color="000000" w:sz="8" w:space="0"/>
              <w:right w:val="single" w:color="000000" w:sz="4" w:space="0"/>
            </w:tcBorders>
            <w:shd w:val="clear" w:color="auto" w:fill="auto"/>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Создание аккаунта в указанной социальной сети.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 Разработка коммуникационной стратегии ведения официального аккаунта Заказчика в указанной социальной сети.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Стратегия должна включать следующие разделы:</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создание портрета целевой аудитории Заказчика (в том числе возрастной и гендерный состав, социальный статус и круг интересов);</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рекомендации по названию и формату подачи информации;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определение оптимальной частоты и времени публикаций, разделов, рубрик, тональности и стилистики (</w:t>
            </w:r>
            <w:r>
              <w:rPr>
                <w:rFonts w:ascii="Times New Roman" w:hAnsi="Times New Roman" w:eastAsia="SimSun" w:cs="Times New Roman"/>
                <w:color w:val="000000"/>
                <w:sz w:val="24"/>
                <w:szCs w:val="24"/>
                <w:lang w:val="en-US" w:eastAsia="zh-CN" w:bidi="ar"/>
              </w:rPr>
              <w:t>tone</w:t>
            </w:r>
            <w:r>
              <w:rPr>
                <w:rFonts w:ascii="Times New Roman" w:hAnsi="Times New Roman" w:eastAsia="SimSun" w:cs="Times New Roman"/>
                <w:color w:val="000000"/>
                <w:sz w:val="24"/>
                <w:szCs w:val="24"/>
                <w:lang w:eastAsia="zh-CN" w:bidi="ar"/>
              </w:rPr>
              <w:t xml:space="preserve"> </w:t>
            </w:r>
            <w:r>
              <w:rPr>
                <w:rFonts w:ascii="Times New Roman" w:hAnsi="Times New Roman" w:eastAsia="SimSun" w:cs="Times New Roman"/>
                <w:color w:val="000000"/>
                <w:sz w:val="24"/>
                <w:szCs w:val="24"/>
                <w:lang w:val="en-US" w:eastAsia="zh-CN" w:bidi="ar"/>
              </w:rPr>
              <w:t>of</w:t>
            </w:r>
            <w:r>
              <w:rPr>
                <w:rFonts w:ascii="Times New Roman" w:hAnsi="Times New Roman" w:eastAsia="SimSun" w:cs="Times New Roman"/>
                <w:color w:val="000000"/>
                <w:sz w:val="24"/>
                <w:szCs w:val="24"/>
                <w:lang w:eastAsia="zh-CN" w:bidi="ar"/>
              </w:rPr>
              <w:t xml:space="preserve"> </w:t>
            </w:r>
            <w:r>
              <w:rPr>
                <w:rFonts w:ascii="Times New Roman" w:hAnsi="Times New Roman" w:eastAsia="SimSun" w:cs="Times New Roman"/>
                <w:color w:val="000000"/>
                <w:sz w:val="24"/>
                <w:szCs w:val="24"/>
                <w:lang w:val="en-US" w:eastAsia="zh-CN" w:bidi="ar"/>
              </w:rPr>
              <w:t>voice</w:t>
            </w:r>
            <w:r>
              <w:rPr>
                <w:rFonts w:ascii="Times New Roman" w:hAnsi="Times New Roman" w:eastAsia="SimSun" w:cs="Times New Roman"/>
                <w:color w:val="000000"/>
                <w:sz w:val="24"/>
                <w:szCs w:val="24"/>
                <w:lang w:eastAsia="zh-CN" w:bidi="ar"/>
              </w:rPr>
              <w:t>) публикаций, разработка политики использования ключевых слов (хештегов, тегов и других элементов оптимизации контента) и общих правил коммуникации Заказчика с аудиторией;</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рекомендации по визуальной составляющей аккаунта.</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Стратегия должна быть предоставлена на электронную почту Заказчика в течение 2 (двух) недель после начала оказания услуг и подлежит утверждению </w:t>
            </w:r>
            <w:r>
              <w:rPr>
                <w:rFonts w:ascii="Times New Roman" w:hAnsi="Times New Roman" w:eastAsia="SimSun" w:cs="Times New Roman"/>
                <w:color w:val="000000"/>
                <w:sz w:val="24"/>
                <w:szCs w:val="24"/>
                <w:lang w:val="en-US" w:eastAsia="zh-CN" w:bidi="ar"/>
              </w:rPr>
              <w:t xml:space="preserve">Заказчиком.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2498" w:hRule="atLeast"/>
        </w:trPr>
        <w:tc>
          <w:tcPr>
            <w:tcW w:w="996" w:type="dxa"/>
            <w:vMerge w:val="continue"/>
            <w:tcBorders>
              <w:top w:val="single" w:color="000000" w:sz="8" w:space="0"/>
              <w:left w:val="single" w:color="000000" w:sz="8" w:space="0"/>
              <w:bottom w:val="single" w:color="000000" w:sz="8" w:space="0"/>
              <w:right w:val="single" w:color="000000" w:sz="4" w:space="0"/>
            </w:tcBorders>
            <w:shd w:val="clear" w:color="auto" w:fill="auto"/>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Подготовка 1 (одного) в 2 (две) недели контент-плана постов, предполагающего размещение адаптированных для социальных сетей новостей, предоставляемых Заказчиком, в том числе пресс-релизов, кейсов, публикаций в СМИ и пр., а также создание Исполнителем контента, представляющего интерес и новизну для целевой аудитории Заказчика, создание видеоконтента, созданным посредством искусственного интеллекта, создание ситуативных постов по требованию Заказчика («горячих» новостей, актуальных для освещения в рамках планируемой недели).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Контент-план должен включать подробное описание поста, включая день, время публикации, планируемый язык публикации (русский, и/или казахский), графическое оформление поста при необходимости (включая фото- и видеоматериалы и уникальную инфографику).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val="en-US" w:eastAsia="zh-CN" w:bidi="ar"/>
              </w:rPr>
              <w:t>Контент-план на 2 недели предоставляется за неделю до размещения.</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368" w:hRule="atLeast"/>
        </w:trPr>
        <w:tc>
          <w:tcPr>
            <w:tcW w:w="996" w:type="dxa"/>
            <w:vMerge w:val="continue"/>
            <w:tcBorders>
              <w:top w:val="single" w:color="000000" w:sz="8" w:space="0"/>
              <w:left w:val="single" w:color="000000" w:sz="8" w:space="0"/>
              <w:bottom w:val="single" w:color="000000" w:sz="8" w:space="0"/>
              <w:right w:val="single" w:color="000000" w:sz="4" w:space="0"/>
            </w:tcBorders>
            <w:shd w:val="clear" w:color="auto" w:fill="auto"/>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 Регулярное ведение официального аккаунта Заказчика на русском, казахском языках с размещением в социальной сети оригинальных постов в соответствии с согласованным с Заказчиком контент-планом.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Размещение не менее 90 постов за весь период оказания услуг (не менее 2 постов в каждую неделю)» в указанной социальной сети.</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 Размещение не менее 80 видео (вертикальных или горизонтальных) за весь период оказания услуг (не менее 8 видео в месяц) в указанной социальной сети. Видео должны быть созданы с помощью видеогенераторов с искусственным интеллектом, и/или записаны в формате интервью с экспертами отрасли. Уникальный герой (аватар) вертикальных видео также должен быть сгенерирован посредством искусственного интеллекта.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555" w:hRule="atLeast"/>
        </w:trPr>
        <w:tc>
          <w:tcPr>
            <w:tcW w:w="996" w:type="dxa"/>
            <w:vMerge w:val="continue"/>
            <w:tcBorders>
              <w:top w:val="single" w:color="000000" w:sz="8" w:space="0"/>
              <w:left w:val="single" w:color="000000" w:sz="8" w:space="0"/>
              <w:bottom w:val="single" w:color="000000" w:sz="8" w:space="0"/>
              <w:right w:val="single" w:color="000000" w:sz="4" w:space="0"/>
            </w:tcBorders>
            <w:shd w:val="clear" w:color="auto" w:fill="auto"/>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vAlign w:val="bottom"/>
          </w:tcPr>
          <w:p>
            <w:pPr>
              <w:textAlignment w:val="bottom"/>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Подготовка и предоставление Заказчику отчета, содержащего информацию о размещенных публикациях в аккаунте Заказчика, а также текущих статистических показателях страницы. Отчет предоставляется не позднее 5 (пяти) рабочих дней с начала месяца.</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1397" w:hRule="atLeast"/>
        </w:trPr>
        <w:tc>
          <w:tcPr>
            <w:tcW w:w="996" w:type="dxa"/>
            <w:vMerge w:val="continue"/>
            <w:tcBorders>
              <w:top w:val="single" w:color="000000" w:sz="8" w:space="0"/>
              <w:left w:val="single" w:color="000000" w:sz="8" w:space="0"/>
              <w:bottom w:val="single" w:color="000000" w:sz="8" w:space="0"/>
              <w:right w:val="single" w:color="000000" w:sz="4" w:space="0"/>
            </w:tcBorders>
            <w:shd w:val="clear" w:color="auto" w:fill="auto"/>
            <w:vAlign w:val="bottom"/>
          </w:tcPr>
          <w:p>
            <w:pPr>
              <w:jc w:val="center"/>
              <w:rPr>
                <w:rFonts w:ascii="Times New Roman" w:hAnsi="Times New Roman" w:cs="Times New Roman"/>
                <w:color w:val="000000"/>
              </w:rPr>
            </w:pPr>
          </w:p>
        </w:tc>
        <w:tc>
          <w:tcPr>
            <w:tcW w:w="963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Times New Roman" w:hAnsi="Times New Roman" w:cs="Times New Roman"/>
                <w:color w:val="000000"/>
                <w:sz w:val="24"/>
                <w:szCs w:val="24"/>
              </w:rPr>
            </w:pPr>
            <w:r>
              <w:rPr>
                <w:rFonts w:ascii="Times New Roman" w:hAnsi="Times New Roman" w:eastAsia="SimSun" w:cs="Times New Roman"/>
                <w:color w:val="000000"/>
                <w:sz w:val="24"/>
                <w:szCs w:val="24"/>
                <w:lang w:eastAsia="zh-CN" w:bidi="ar"/>
              </w:rPr>
              <w:t xml:space="preserve">Продвижение страницы официального аккаунта Заказчика в социальной сети </w:t>
            </w:r>
            <w:r>
              <w:rPr>
                <w:rFonts w:ascii="Times New Roman" w:hAnsi="Times New Roman" w:eastAsia="SimSun" w:cs="Times New Roman"/>
                <w:color w:val="000000"/>
                <w:sz w:val="24"/>
                <w:szCs w:val="24"/>
                <w:lang w:val="en-US" w:eastAsia="zh-CN" w:bidi="ar"/>
              </w:rPr>
              <w:t>Vkontakte</w:t>
            </w:r>
            <w:r>
              <w:rPr>
                <w:rFonts w:ascii="Times New Roman" w:hAnsi="Times New Roman" w:eastAsia="SimSun" w:cs="Times New Roman"/>
                <w:color w:val="000000"/>
                <w:sz w:val="24"/>
                <w:szCs w:val="24"/>
                <w:lang w:eastAsia="zh-CN" w:bidi="ar"/>
              </w:rPr>
              <w:t>:</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Продвижение данной страницы включает в себя подготовку, запуск и ведение рекламных кампаний через рекламный кабинет социальной сети </w:t>
            </w:r>
            <w:r>
              <w:rPr>
                <w:rFonts w:ascii="Times New Roman" w:hAnsi="Times New Roman" w:eastAsia="SimSun" w:cs="Times New Roman"/>
                <w:color w:val="000000"/>
                <w:sz w:val="24"/>
                <w:szCs w:val="24"/>
                <w:lang w:val="en-US" w:eastAsia="zh-CN" w:bidi="ar"/>
              </w:rPr>
              <w:t>Vkontakte</w:t>
            </w:r>
            <w:r>
              <w:rPr>
                <w:rFonts w:ascii="Times New Roman" w:hAnsi="Times New Roman" w:eastAsia="SimSun" w:cs="Times New Roman"/>
                <w:color w:val="000000"/>
                <w:sz w:val="24"/>
                <w:szCs w:val="24"/>
                <w:lang w:eastAsia="zh-CN" w:bidi="ar"/>
              </w:rPr>
              <w:t xml:space="preserve"> с целью повышения ключевых показателей эффективности (охватов, количества уникальных посетителей, просмотров страницы, вовлеченности, количества подписчиков) образовательного проекта, а также привлечения целевой аудитории на онлайн- и оффлайн-мероприятия Заказчика в Казахстане.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Настройки и бюджет каждой рекламной кампании определяются Исполнителем, исходя из цели и задач каждой рекламной кампании, а также целевой аудитории, на которую направлено продвижение, и согласовывается с Заказчиком. Общий бюджет на рекламные кампании в месяц должен составлять не менее 75 000, но не более 90 000 тенге в месяц.</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Для каждой рекламной кампании Исполнитель создает уникальный текст и визуал, соответствующий требованиям социальной сети для выбранного рекламного формата, или выбирает для продвижения один из постов, опубликованных в ленте официального аккаунта Заказчика.</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Результатом оказания услуг является:</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 Подготовка и предоставление Заказчику плана по запуску рекламных кампаний, содержащего тексты рекламных объявлений, визуалы, описание целевой аудитории и предполагаемый бюджет на ведение рекламных кампаний, не позднее, чем через 14 (Четырнадцать) календарных дней после подписания Договора и не позднее, чем за 5 (пять) календарных дней до начала месяца, начиная со второго месяца после подписания Договора.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Подготовка и предоставление Заказчику отчета, содержащего информацию об активных и завершенных рекламных кампаниях, статистических показателях по данным рекламным кампаниям, а также расходах на рекламные кампании, не реже 1 раза в месяц. Отчет предоставляется не позднее 5 числа каждого месяца.</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eastAsia="zh-CN" w:bidi="ar"/>
              </w:rPr>
              <w:t xml:space="preserve">• Увеличение количества подписчиков страницы Заказчика и достижение целевого уровня КПЭ в социальной сети </w:t>
            </w:r>
            <w:r>
              <w:rPr>
                <w:rFonts w:ascii="Times New Roman" w:hAnsi="Times New Roman" w:eastAsia="SimSun" w:cs="Times New Roman"/>
                <w:color w:val="000000"/>
                <w:sz w:val="24"/>
                <w:szCs w:val="24"/>
                <w:lang w:val="en-US" w:eastAsia="zh-CN" w:bidi="ar"/>
              </w:rPr>
              <w:t>Vkontakte</w:t>
            </w:r>
            <w:r>
              <w:rPr>
                <w:rFonts w:ascii="Times New Roman" w:hAnsi="Times New Roman" w:eastAsia="SimSun" w:cs="Times New Roman"/>
                <w:color w:val="000000"/>
                <w:sz w:val="24"/>
                <w:szCs w:val="24"/>
                <w:lang w:eastAsia="zh-CN" w:bidi="ar"/>
              </w:rPr>
              <w:t>:</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 - Взаимодействия (комментарии, лайки, репосты, добавления в закладки): не менее 500 в каждом отчетном периоде.</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 - Охват: не менее 70 000 в каждом отчетном периоде. </w:t>
            </w:r>
            <w:r>
              <w:rPr>
                <w:rFonts w:ascii="Times New Roman" w:hAnsi="Times New Roman" w:eastAsia="SimSun" w:cs="Times New Roman"/>
                <w:color w:val="000000"/>
                <w:sz w:val="24"/>
                <w:szCs w:val="24"/>
                <w:lang w:eastAsia="zh-CN" w:bidi="ar"/>
              </w:rPr>
              <w:br w:type="textWrapping"/>
            </w:r>
            <w:r>
              <w:rPr>
                <w:rFonts w:ascii="Times New Roman" w:hAnsi="Times New Roman" w:eastAsia="SimSun" w:cs="Times New Roman"/>
                <w:color w:val="000000"/>
                <w:sz w:val="24"/>
                <w:szCs w:val="24"/>
                <w:lang w:val="en-US" w:eastAsia="zh-CN" w:bidi="ar"/>
              </w:rPr>
              <w:t></w:t>
            </w:r>
            <w:r>
              <w:rPr>
                <w:rFonts w:ascii="Times New Roman" w:hAnsi="Times New Roman" w:eastAsia="SimSun" w:cs="Times New Roman"/>
                <w:color w:val="000000"/>
                <w:sz w:val="24"/>
                <w:szCs w:val="24"/>
                <w:lang w:eastAsia="zh-CN" w:bidi="ar"/>
              </w:rPr>
              <w:t xml:space="preserve"> - Просмотры страницы: не менее 1 000 в каждом отчетном периоде. </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Times New Roman" w:hAnsi="Times New Roman" w:cs="Times New Roman"/>
                <w:color w:val="000000"/>
                <w:sz w:val="24"/>
                <w:szCs w:val="24"/>
              </w:rPr>
            </w:pPr>
            <w:r>
              <w:rPr>
                <w:rFonts w:ascii="Times New Roman" w:hAnsi="Times New Roman" w:eastAsia="SimSun" w:cs="Times New Roman"/>
                <w:color w:val="000000"/>
                <w:sz w:val="24"/>
                <w:szCs w:val="24"/>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cs="Times New Roman"/>
                <w:color w:val="000000"/>
                <w:sz w:val="24"/>
                <w:szCs w:val="24"/>
              </w:rPr>
            </w:pPr>
          </w:p>
        </w:tc>
        <w:tc>
          <w:tcPr>
            <w:tcW w:w="130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ascii="Times New Roman" w:hAnsi="Times New Roman" w:cs="Times New Roman"/>
                <w:color w:val="000000"/>
              </w:rPr>
            </w:pPr>
          </w:p>
        </w:tc>
      </w:tr>
      <w:tr>
        <w:tblPrEx>
          <w:tblCellMar>
            <w:top w:w="0" w:type="dxa"/>
            <w:left w:w="108" w:type="dxa"/>
            <w:bottom w:w="0" w:type="dxa"/>
            <w:right w:w="108" w:type="dxa"/>
          </w:tblCellMar>
        </w:tblPrEx>
        <w:trPr>
          <w:trHeight w:val="394" w:hRule="atLeast"/>
        </w:trPr>
        <w:tc>
          <w:tcPr>
            <w:tcW w:w="10634" w:type="dxa"/>
            <w:gridSpan w:val="2"/>
            <w:tcBorders>
              <w:top w:val="single" w:color="000000" w:sz="8" w:space="0"/>
              <w:left w:val="single" w:color="000000" w:sz="8" w:space="0"/>
              <w:bottom w:val="single" w:color="000000" w:sz="8" w:space="0"/>
              <w:right w:val="single" w:color="000000" w:sz="4" w:space="0"/>
            </w:tcBorders>
            <w:shd w:val="clear" w:color="auto" w:fill="F1F1F1" w:themeFill="background1" w:themeFillShade="F2"/>
            <w:vAlign w:val="bottom"/>
          </w:tcPr>
          <w:p>
            <w:pPr>
              <w:jc w:val="right"/>
              <w:textAlignment w:val="top"/>
              <w:rPr>
                <w:rFonts w:ascii="Times New Roman" w:hAnsi="Times New Roman" w:eastAsia="SimSun" w:cs="Times New Roman"/>
                <w:b/>
                <w:bCs/>
                <w:color w:val="000000"/>
                <w:sz w:val="24"/>
                <w:szCs w:val="24"/>
                <w:lang w:eastAsia="zh-CN" w:bidi="ar"/>
              </w:rPr>
            </w:pPr>
            <w:r>
              <w:rPr>
                <w:rFonts w:ascii="Times New Roman" w:hAnsi="Times New Roman" w:eastAsia="SimSun" w:cs="Times New Roman"/>
                <w:b/>
                <w:bCs/>
                <w:color w:val="000000"/>
                <w:sz w:val="24"/>
                <w:szCs w:val="24"/>
                <w:lang w:eastAsia="zh-CN" w:bidi="ar"/>
              </w:rPr>
              <w:t>Всего предельная стоимость услуг за 12 календарных месяцев, тенге</w:t>
            </w:r>
          </w:p>
        </w:tc>
        <w:tc>
          <w:tcPr>
            <w:tcW w:w="3912" w:type="dxa"/>
            <w:gridSpan w:val="3"/>
            <w:tcBorders>
              <w:top w:val="single" w:color="000000" w:sz="4" w:space="0"/>
              <w:left w:val="single" w:color="000000" w:sz="4" w:space="0"/>
              <w:bottom w:val="single" w:color="000000" w:sz="4" w:space="0"/>
              <w:right w:val="single" w:color="000000" w:sz="8" w:space="0"/>
            </w:tcBorders>
            <w:shd w:val="clear" w:color="auto" w:fill="F1F1F1" w:themeFill="background1" w:themeFillShade="F2"/>
            <w:noWrap/>
            <w:vAlign w:val="center"/>
          </w:tcPr>
          <w:p>
            <w:pPr>
              <w:jc w:val="center"/>
              <w:rPr>
                <w:rFonts w:ascii="Times New Roman" w:hAnsi="Times New Roman" w:cs="Times New Roman"/>
                <w:b/>
                <w:bCs/>
                <w:color w:val="000000"/>
              </w:rPr>
            </w:pPr>
          </w:p>
        </w:tc>
      </w:tr>
    </w:tbl>
    <w:p>
      <w:r>
        <w:br w:type="page"/>
      </w:r>
    </w:p>
    <w:p>
      <w:pPr>
        <w:spacing w:after="0" w:line="240" w:lineRule="auto"/>
        <w:jc w:val="center"/>
        <w:rPr>
          <w:rFonts w:ascii="Times New Roman" w:hAnsi="Times New Roman"/>
          <w:b/>
          <w:smallCaps/>
          <w:color w:val="000000"/>
          <w:sz w:val="28"/>
          <w:szCs w:val="28"/>
        </w:rPr>
        <w:sectPr>
          <w:pgSz w:w="16838" w:h="11906" w:orient="landscape"/>
          <w:pgMar w:top="1134" w:right="1134" w:bottom="851" w:left="1134" w:header="709" w:footer="709" w:gutter="0"/>
          <w:cols w:space="708" w:num="1"/>
          <w:docGrid w:linePitch="360" w:charSpace="0"/>
        </w:sectPr>
      </w:pPr>
    </w:p>
    <w:p>
      <w:pPr>
        <w:spacing w:after="0" w:line="240" w:lineRule="auto"/>
        <w:jc w:val="center"/>
        <w:rPr>
          <w:rFonts w:ascii="Times New Roman" w:hAnsi="Times New Roman"/>
          <w:b/>
          <w:smallCaps/>
          <w:color w:val="000000"/>
          <w:sz w:val="28"/>
          <w:szCs w:val="28"/>
        </w:rPr>
      </w:pPr>
    </w:p>
    <w:p>
      <w:pPr>
        <w:spacing w:after="0" w:line="240" w:lineRule="auto"/>
        <w:jc w:val="right"/>
        <w:rPr>
          <w:rFonts w:ascii="Times New Roman" w:hAnsi="Times New Roman"/>
          <w:b/>
          <w:sz w:val="24"/>
          <w:szCs w:val="24"/>
        </w:rPr>
      </w:pPr>
      <w:r>
        <w:rPr>
          <w:rFonts w:ascii="Times New Roman" w:hAnsi="Times New Roman"/>
          <w:b/>
          <w:sz w:val="24"/>
          <w:szCs w:val="24"/>
        </w:rPr>
        <w:t>Приложение № 3</w:t>
      </w:r>
    </w:p>
    <w:p>
      <w:pPr>
        <w:spacing w:after="0" w:line="240" w:lineRule="auto"/>
        <w:jc w:val="right"/>
        <w:rPr>
          <w:rFonts w:ascii="Times New Roman" w:hAnsi="Times New Roman"/>
          <w:sz w:val="25"/>
          <w:szCs w:val="25"/>
        </w:rPr>
      </w:pPr>
      <w:r>
        <w:rPr>
          <w:rFonts w:ascii="Times New Roman" w:hAnsi="Times New Roman"/>
          <w:b/>
          <w:sz w:val="24"/>
          <w:szCs w:val="24"/>
        </w:rPr>
        <w:t>к Договору № ________________от _____________ 2024 г.</w:t>
      </w:r>
    </w:p>
    <w:p>
      <w:pPr>
        <w:spacing w:after="0" w:line="240" w:lineRule="auto"/>
        <w:ind w:left="717"/>
        <w:jc w:val="right"/>
        <w:rPr>
          <w:rFonts w:ascii="Times New Roman" w:hAnsi="Times New Roman"/>
          <w:b/>
          <w:sz w:val="24"/>
          <w:szCs w:val="24"/>
        </w:rPr>
      </w:pPr>
      <w:r>
        <w:rPr>
          <w:rFonts w:ascii="Times New Roman" w:hAnsi="Times New Roman"/>
          <w:b/>
          <w:i/>
          <w:sz w:val="24"/>
          <w:szCs w:val="24"/>
        </w:rPr>
        <w:t>Форма Акта сдачи-приемки оказанных услуг</w:t>
      </w:r>
    </w:p>
    <w:p>
      <w:pPr>
        <w:spacing w:after="0" w:line="228" w:lineRule="auto"/>
        <w:jc w:val="center"/>
        <w:rPr>
          <w:rFonts w:ascii="Times New Roman" w:hAnsi="Times New Roman"/>
          <w:b/>
          <w:sz w:val="24"/>
          <w:szCs w:val="24"/>
        </w:rPr>
      </w:pPr>
    </w:p>
    <w:p>
      <w:pPr>
        <w:spacing w:after="0" w:line="228" w:lineRule="auto"/>
        <w:jc w:val="center"/>
        <w:rPr>
          <w:rFonts w:ascii="Times New Roman" w:hAnsi="Times New Roman"/>
          <w:b/>
          <w:sz w:val="24"/>
          <w:szCs w:val="24"/>
        </w:rPr>
      </w:pPr>
      <w:r>
        <w:rPr>
          <w:rFonts w:ascii="Times New Roman" w:hAnsi="Times New Roman"/>
          <w:b/>
          <w:sz w:val="24"/>
          <w:szCs w:val="24"/>
        </w:rPr>
        <w:t>Акт сдачи-приемки оказанных услуг</w:t>
      </w:r>
    </w:p>
    <w:p>
      <w:pPr>
        <w:spacing w:after="0" w:line="228" w:lineRule="auto"/>
        <w:jc w:val="center"/>
        <w:rPr>
          <w:rFonts w:ascii="Times New Roman" w:hAnsi="Times New Roman"/>
          <w:b/>
          <w:sz w:val="24"/>
          <w:szCs w:val="24"/>
        </w:rPr>
      </w:pPr>
      <w:r>
        <w:rPr>
          <w:rFonts w:ascii="Times New Roman" w:hAnsi="Times New Roman"/>
          <w:b/>
          <w:sz w:val="24"/>
          <w:szCs w:val="24"/>
        </w:rPr>
        <w:t>№ _______ от «__» __________ 2024 г.</w:t>
      </w:r>
    </w:p>
    <w:p>
      <w:pPr>
        <w:spacing w:after="0" w:line="240" w:lineRule="auto"/>
        <w:jc w:val="center"/>
        <w:rPr>
          <w:rFonts w:ascii="Times New Roman" w:hAnsi="Times New Roman"/>
          <w:b/>
          <w:sz w:val="24"/>
          <w:szCs w:val="24"/>
        </w:rPr>
      </w:pPr>
      <w:r>
        <w:rPr>
          <w:rFonts w:ascii="Times New Roman" w:hAnsi="Times New Roman"/>
          <w:b/>
          <w:sz w:val="24"/>
          <w:szCs w:val="24"/>
        </w:rPr>
        <w:t>к договору от «_</w:t>
      </w:r>
      <w:bookmarkStart w:id="16" w:name="OLE_LINK2"/>
      <w:bookmarkStart w:id="17" w:name="OLE_LINK1"/>
      <w:r>
        <w:rPr>
          <w:rFonts w:ascii="Times New Roman" w:hAnsi="Times New Roman"/>
          <w:b/>
          <w:sz w:val="24"/>
          <w:szCs w:val="24"/>
        </w:rPr>
        <w:t>_» __________ 2024 г. № ___________</w:t>
      </w:r>
      <w:bookmarkEnd w:id="16"/>
      <w:bookmarkEnd w:id="17"/>
    </w:p>
    <w:p>
      <w:pPr>
        <w:spacing w:after="0" w:line="240" w:lineRule="auto"/>
        <w:jc w:val="center"/>
        <w:rPr>
          <w:rFonts w:ascii="Times New Roman" w:hAnsi="Times New Roman"/>
          <w:b/>
          <w:sz w:val="24"/>
          <w:szCs w:val="24"/>
        </w:rPr>
      </w:pPr>
    </w:p>
    <w:p>
      <w:pPr>
        <w:tabs>
          <w:tab w:val="left" w:pos="6663"/>
        </w:tabs>
        <w:spacing w:after="0" w:line="240" w:lineRule="auto"/>
        <w:jc w:val="center"/>
        <w:rPr>
          <w:rFonts w:ascii="Times New Roman" w:hAnsi="Times New Roman"/>
          <w:b/>
          <w:sz w:val="24"/>
          <w:szCs w:val="24"/>
        </w:rPr>
      </w:pPr>
      <w:r>
        <w:rPr>
          <w:rFonts w:ascii="Times New Roman" w:hAnsi="Times New Roman"/>
          <w:b/>
          <w:sz w:val="24"/>
          <w:szCs w:val="24"/>
        </w:rPr>
        <w:t>г. Астана</w:t>
      </w:r>
      <w:r>
        <w:rPr>
          <w:rFonts w:ascii="Times New Roman" w:hAnsi="Times New Roman"/>
          <w:b/>
          <w:sz w:val="24"/>
          <w:szCs w:val="24"/>
        </w:rPr>
        <w:tab/>
      </w:r>
      <w:r>
        <w:rPr>
          <w:rFonts w:ascii="Times New Roman" w:hAnsi="Times New Roman"/>
          <w:b/>
          <w:sz w:val="24"/>
          <w:szCs w:val="24"/>
        </w:rPr>
        <w:t>«____» ______________ 2024 г.</w:t>
      </w:r>
    </w:p>
    <w:p>
      <w:pPr>
        <w:spacing w:after="0" w:line="240" w:lineRule="auto"/>
        <w:jc w:val="center"/>
        <w:rPr>
          <w:rFonts w:ascii="Times New Roman" w:hAnsi="Times New Roman"/>
          <w:b/>
          <w:sz w:val="24"/>
          <w:szCs w:val="24"/>
        </w:rPr>
      </w:pPr>
    </w:p>
    <w:p>
      <w:pPr>
        <w:pStyle w:val="51"/>
        <w:ind w:firstLine="709"/>
        <w:jc w:val="both"/>
        <w:rPr>
          <w:rFonts w:ascii="Times New Roman" w:hAnsi="Times New Roman"/>
          <w:b w:val="0"/>
          <w:bCs/>
          <w:sz w:val="24"/>
          <w:szCs w:val="24"/>
        </w:rPr>
      </w:pPr>
      <w:r>
        <w:rPr>
          <w:rFonts w:ascii="Times New Roman" w:hAnsi="Times New Roman"/>
          <w:bCs/>
          <w:sz w:val="24"/>
          <w:szCs w:val="24"/>
        </w:rPr>
        <w:t>_______________,</w:t>
      </w:r>
      <w:r>
        <w:rPr>
          <w:rFonts w:ascii="Times New Roman" w:hAnsi="Times New Roman"/>
          <w:b w:val="0"/>
          <w:bCs/>
          <w:sz w:val="24"/>
          <w:szCs w:val="24"/>
        </w:rPr>
        <w:t xml:space="preserve"> в лице _________________, действующего на основании __________________, именуемое в дальнейшем </w:t>
      </w:r>
      <w:r>
        <w:rPr>
          <w:rFonts w:ascii="Times New Roman" w:hAnsi="Times New Roman"/>
          <w:bCs/>
          <w:sz w:val="24"/>
          <w:szCs w:val="24"/>
        </w:rPr>
        <w:t>«Заказчик»</w:t>
      </w:r>
      <w:r>
        <w:rPr>
          <w:rFonts w:ascii="Times New Roman" w:hAnsi="Times New Roman"/>
          <w:b w:val="0"/>
          <w:bCs/>
          <w:sz w:val="24"/>
          <w:szCs w:val="24"/>
        </w:rPr>
        <w:t xml:space="preserve">, с одной стороны, и </w:t>
      </w:r>
    </w:p>
    <w:p>
      <w:pPr>
        <w:widowControl w:val="0"/>
        <w:spacing w:after="0" w:line="240" w:lineRule="auto"/>
        <w:ind w:firstLine="709"/>
        <w:jc w:val="both"/>
        <w:rPr>
          <w:rFonts w:ascii="Times New Roman" w:hAnsi="Times New Roman"/>
          <w:sz w:val="24"/>
          <w:szCs w:val="24"/>
        </w:rPr>
      </w:pPr>
      <w:r>
        <w:rPr>
          <w:rFonts w:ascii="Times New Roman" w:hAnsi="Times New Roman"/>
          <w:b/>
          <w:bCs/>
          <w:sz w:val="24"/>
          <w:szCs w:val="24"/>
        </w:rPr>
        <w:t>________________________</w:t>
      </w:r>
      <w:r>
        <w:rPr>
          <w:rFonts w:ascii="Times New Roman" w:hAnsi="Times New Roman"/>
          <w:bCs/>
          <w:sz w:val="24"/>
          <w:szCs w:val="24"/>
        </w:rPr>
        <w:t xml:space="preserve"> в лице ____________________, действующего на основании __________________, именуемое в дальнейшем </w:t>
      </w:r>
      <w:r>
        <w:rPr>
          <w:rFonts w:ascii="Times New Roman" w:hAnsi="Times New Roman"/>
          <w:b/>
          <w:bCs/>
          <w:sz w:val="24"/>
          <w:szCs w:val="24"/>
        </w:rPr>
        <w:t>«Исполнитель»</w:t>
      </w:r>
      <w:r>
        <w:rPr>
          <w:rFonts w:ascii="Times New Roman" w:hAnsi="Times New Roman"/>
          <w:sz w:val="24"/>
          <w:szCs w:val="24"/>
        </w:rPr>
        <w:t xml:space="preserve"> с другой стороны, составили настоящий акт о том, что Исполнитель сдал, а Заказчик принял услуги по ведению аккаунтов в социальных сетях (далее – «Услуги») за (указать номер отчетного периода) отчетный период длительностью с _____ 202_ года по _____ 202_ года включительно, оказанные и оформленные в соответствии с условиями Договора от «___» ________ 202_ №__________: отчет об оказанных услугах от «___» __________202_ г. № __________.</w:t>
      </w:r>
    </w:p>
    <w:p>
      <w:pPr>
        <w:widowControl w:val="0"/>
        <w:spacing w:after="0" w:line="240" w:lineRule="auto"/>
        <w:ind w:firstLine="709"/>
        <w:rPr>
          <w:rFonts w:ascii="Times New Roman" w:hAnsi="Times New Roman"/>
          <w:sz w:val="24"/>
          <w:szCs w:val="24"/>
        </w:rPr>
      </w:pPr>
    </w:p>
    <w:tbl>
      <w:tblPr>
        <w:tblStyle w:val="108"/>
        <w:tblW w:w="1020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739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Align w:val="center"/>
          </w:tcPr>
          <w:p>
            <w:pPr>
              <w:tabs>
                <w:tab w:val="left" w:pos="567"/>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w:t>
            </w:r>
          </w:p>
        </w:tc>
        <w:tc>
          <w:tcPr>
            <w:tcW w:w="7396" w:type="dxa"/>
            <w:vAlign w:val="center"/>
          </w:tcPr>
          <w:p>
            <w:pPr>
              <w:tabs>
                <w:tab w:val="left" w:pos="567"/>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Наименование Услуг</w:t>
            </w:r>
          </w:p>
        </w:tc>
        <w:tc>
          <w:tcPr>
            <w:tcW w:w="2268" w:type="dxa"/>
            <w:vAlign w:val="center"/>
          </w:tcPr>
          <w:p>
            <w:pPr>
              <w:tabs>
                <w:tab w:val="left" w:pos="567"/>
              </w:tabs>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Стоимость, тенге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tabs>
                <w:tab w:val="left" w:pos="567"/>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7396" w:type="dxa"/>
          </w:tcPr>
          <w:p>
            <w:pPr>
              <w:tabs>
                <w:tab w:val="left" w:pos="567"/>
              </w:tabs>
              <w:spacing w:after="0" w:line="240" w:lineRule="auto"/>
              <w:rPr>
                <w:rFonts w:ascii="Times New Roman" w:hAnsi="Times New Roman" w:eastAsia="Times New Roman" w:cs="Times New Roman"/>
                <w:sz w:val="24"/>
                <w:szCs w:val="24"/>
                <w:lang w:eastAsia="ru-RU"/>
              </w:rPr>
            </w:pPr>
          </w:p>
        </w:tc>
        <w:tc>
          <w:tcPr>
            <w:tcW w:w="2268" w:type="dxa"/>
          </w:tcPr>
          <w:p>
            <w:pPr>
              <w:tabs>
                <w:tab w:val="left" w:pos="567"/>
              </w:tabs>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tcPr>
          <w:p>
            <w:pPr>
              <w:tabs>
                <w:tab w:val="left" w:pos="567"/>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7396" w:type="dxa"/>
          </w:tcPr>
          <w:p>
            <w:pPr>
              <w:tabs>
                <w:tab w:val="left" w:pos="567"/>
              </w:tabs>
              <w:spacing w:after="0" w:line="240" w:lineRule="auto"/>
              <w:rPr>
                <w:rFonts w:ascii="Times New Roman" w:hAnsi="Times New Roman" w:eastAsia="Times New Roman" w:cs="Times New Roman"/>
                <w:sz w:val="24"/>
                <w:szCs w:val="24"/>
                <w:lang w:eastAsia="ru-RU"/>
              </w:rPr>
            </w:pPr>
          </w:p>
        </w:tc>
        <w:tc>
          <w:tcPr>
            <w:tcW w:w="2268" w:type="dxa"/>
          </w:tcPr>
          <w:p>
            <w:pPr>
              <w:tabs>
                <w:tab w:val="left" w:pos="567"/>
              </w:tabs>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9" w:type="dxa"/>
            <w:gridSpan w:val="2"/>
          </w:tcPr>
          <w:p>
            <w:pPr>
              <w:tabs>
                <w:tab w:val="left" w:pos="567"/>
              </w:tabs>
              <w:spacing w:after="0" w:line="240" w:lineRule="auto"/>
              <w:jc w:val="right"/>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eastAsia="ru-RU"/>
              </w:rPr>
              <w:t>Итого, тенге</w:t>
            </w:r>
          </w:p>
        </w:tc>
        <w:tc>
          <w:tcPr>
            <w:tcW w:w="2268" w:type="dxa"/>
          </w:tcPr>
          <w:p>
            <w:pPr>
              <w:tabs>
                <w:tab w:val="left" w:pos="567"/>
              </w:tabs>
              <w:spacing w:after="0" w:line="240" w:lineRule="auto"/>
              <w:jc w:val="center"/>
              <w:rPr>
                <w:rFonts w:ascii="Times New Roman" w:hAnsi="Times New Roman" w:eastAsia="Times New Roman" w:cs="Times New Roman"/>
                <w:b/>
                <w:sz w:val="24"/>
                <w:szCs w:val="24"/>
                <w:lang w:eastAsia="ru-RU"/>
              </w:rPr>
            </w:pPr>
          </w:p>
        </w:tc>
      </w:tr>
    </w:tbl>
    <w:p>
      <w:pPr>
        <w:widowControl w:val="0"/>
        <w:spacing w:after="0" w:line="240" w:lineRule="auto"/>
        <w:ind w:firstLine="709"/>
        <w:rPr>
          <w:rFonts w:ascii="Times New Roman" w:hAnsi="Times New Roman"/>
          <w:sz w:val="24"/>
          <w:szCs w:val="24"/>
        </w:rPr>
      </w:pPr>
    </w:p>
    <w:p>
      <w:pPr>
        <w:spacing w:after="0" w:line="240" w:lineRule="auto"/>
        <w:ind w:firstLine="709"/>
        <w:jc w:val="both"/>
        <w:rPr>
          <w:rFonts w:ascii="Times New Roman" w:hAnsi="Times New Roman"/>
          <w:sz w:val="24"/>
          <w:szCs w:val="24"/>
        </w:rPr>
      </w:pPr>
      <w:r>
        <w:rPr>
          <w:rFonts w:ascii="Times New Roman" w:hAnsi="Times New Roman"/>
          <w:sz w:val="24"/>
          <w:szCs w:val="24"/>
        </w:rPr>
        <w:t>Стоимость оказанных Исполнителем услуг по настоящему акту составляет _________ (______) тенге</w:t>
      </w:r>
      <w:r>
        <w:rPr>
          <w:rFonts w:ascii="Times New Roman" w:hAnsi="Times New Roman" w:eastAsia="Calibri"/>
          <w:sz w:val="24"/>
          <w:szCs w:val="24"/>
        </w:rPr>
        <w:t>.</w:t>
      </w:r>
    </w:p>
    <w:p>
      <w:pPr>
        <w:spacing w:after="0" w:line="240" w:lineRule="auto"/>
        <w:ind w:firstLine="709"/>
        <w:jc w:val="both"/>
        <w:rPr>
          <w:rFonts w:ascii="Times New Roman" w:hAnsi="Times New Roman"/>
          <w:sz w:val="24"/>
          <w:szCs w:val="24"/>
        </w:rPr>
      </w:pPr>
      <w:r>
        <w:rPr>
          <w:rFonts w:ascii="Times New Roman" w:hAnsi="Times New Roman"/>
          <w:sz w:val="24"/>
          <w:szCs w:val="24"/>
        </w:rPr>
        <w:t>Следует к перечислению в оплату оказанных услуг _________ (______) тенге.</w:t>
      </w:r>
    </w:p>
    <w:p>
      <w:pPr>
        <w:tabs>
          <w:tab w:val="left" w:pos="1170"/>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Услуги оказаны в срок и в полном объеме. На момент подписания настоящего акта стороны претензий друг к другу не имеют. </w:t>
      </w:r>
    </w:p>
    <w:p>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tbl>
      <w:tblPr>
        <w:tblStyle w:val="10"/>
        <w:tblW w:w="10348" w:type="dxa"/>
        <w:tblInd w:w="-34" w:type="dxa"/>
        <w:tblLayout w:type="fixed"/>
        <w:tblCellMar>
          <w:top w:w="0" w:type="dxa"/>
          <w:left w:w="108" w:type="dxa"/>
          <w:bottom w:w="0" w:type="dxa"/>
          <w:right w:w="108" w:type="dxa"/>
        </w:tblCellMar>
      </w:tblPr>
      <w:tblGrid>
        <w:gridCol w:w="5245"/>
        <w:gridCol w:w="5103"/>
      </w:tblGrid>
      <w:tr>
        <w:tblPrEx>
          <w:tblCellMar>
            <w:top w:w="0" w:type="dxa"/>
            <w:left w:w="108" w:type="dxa"/>
            <w:bottom w:w="0" w:type="dxa"/>
            <w:right w:w="108" w:type="dxa"/>
          </w:tblCellMar>
        </w:tblPrEx>
        <w:tc>
          <w:tcPr>
            <w:tcW w:w="5245" w:type="dxa"/>
            <w:vAlign w:val="center"/>
          </w:tcPr>
          <w:p>
            <w:pPr>
              <w:spacing w:after="0" w:line="240" w:lineRule="auto"/>
              <w:rPr>
                <w:rFonts w:ascii="Times New Roman" w:hAnsi="Times New Roman"/>
                <w:sz w:val="24"/>
                <w:szCs w:val="24"/>
              </w:rPr>
            </w:pPr>
            <w:r>
              <w:rPr>
                <w:rFonts w:ascii="Times New Roman" w:hAnsi="Times New Roman"/>
                <w:sz w:val="24"/>
                <w:szCs w:val="24"/>
              </w:rPr>
              <w:t>От Исполнителя:</w:t>
            </w:r>
          </w:p>
        </w:tc>
        <w:tc>
          <w:tcPr>
            <w:tcW w:w="5103" w:type="dxa"/>
            <w:vAlign w:val="center"/>
          </w:tcPr>
          <w:p>
            <w:pPr>
              <w:spacing w:after="0" w:line="240" w:lineRule="auto"/>
              <w:rPr>
                <w:rFonts w:ascii="Times New Roman" w:hAnsi="Times New Roman"/>
                <w:sz w:val="24"/>
                <w:szCs w:val="24"/>
              </w:rPr>
            </w:pPr>
            <w:r>
              <w:rPr>
                <w:rFonts w:ascii="Times New Roman" w:hAnsi="Times New Roman"/>
                <w:sz w:val="24"/>
                <w:szCs w:val="24"/>
              </w:rPr>
              <w:t>От Заказчика:</w:t>
            </w:r>
          </w:p>
        </w:tc>
      </w:tr>
      <w:tr>
        <w:tblPrEx>
          <w:tblCellMar>
            <w:top w:w="0" w:type="dxa"/>
            <w:left w:w="108" w:type="dxa"/>
            <w:bottom w:w="0" w:type="dxa"/>
            <w:right w:w="108" w:type="dxa"/>
          </w:tblCellMar>
        </w:tblPrEx>
        <w:trPr>
          <w:trHeight w:val="635" w:hRule="atLeast"/>
        </w:trPr>
        <w:tc>
          <w:tcPr>
            <w:tcW w:w="5245" w:type="dxa"/>
          </w:tcPr>
          <w:p>
            <w:pPr>
              <w:spacing w:after="0" w:line="240" w:lineRule="auto"/>
              <w:rPr>
                <w:rFonts w:ascii="Times New Roman" w:hAnsi="Times New Roman"/>
                <w:sz w:val="24"/>
                <w:szCs w:val="24"/>
              </w:rPr>
            </w:pPr>
            <w:r>
              <w:rPr>
                <w:rFonts w:ascii="Times New Roman" w:hAnsi="Times New Roman"/>
                <w:sz w:val="24"/>
                <w:szCs w:val="24"/>
              </w:rPr>
              <w:t>__________________ /____________/</w:t>
            </w:r>
          </w:p>
          <w:p>
            <w:pPr>
              <w:spacing w:after="0" w:line="240" w:lineRule="auto"/>
              <w:rPr>
                <w:rFonts w:ascii="Times New Roman" w:hAnsi="Times New Roman"/>
                <w:sz w:val="24"/>
                <w:szCs w:val="24"/>
              </w:rPr>
            </w:pPr>
            <w:r>
              <w:rPr>
                <w:rFonts w:ascii="Times New Roman" w:hAnsi="Times New Roman"/>
                <w:sz w:val="24"/>
                <w:szCs w:val="24"/>
              </w:rPr>
              <w:t>М.П.</w:t>
            </w:r>
          </w:p>
        </w:tc>
        <w:tc>
          <w:tcPr>
            <w:tcW w:w="5103" w:type="dxa"/>
          </w:tcPr>
          <w:p>
            <w:pPr>
              <w:spacing w:after="0" w:line="240" w:lineRule="auto"/>
              <w:rPr>
                <w:rFonts w:ascii="Times New Roman" w:hAnsi="Times New Roman"/>
                <w:bCs/>
                <w:sz w:val="24"/>
                <w:szCs w:val="24"/>
              </w:rPr>
            </w:pPr>
            <w:r>
              <w:rPr>
                <w:rFonts w:ascii="Times New Roman" w:hAnsi="Times New Roman"/>
                <w:sz w:val="24"/>
                <w:szCs w:val="24"/>
              </w:rPr>
              <w:t>_____________</w:t>
            </w:r>
            <w:r>
              <w:rPr>
                <w:rFonts w:ascii="Times New Roman" w:hAnsi="Times New Roman"/>
                <w:bCs/>
                <w:sz w:val="24"/>
                <w:szCs w:val="24"/>
              </w:rPr>
              <w:t>/_______________/</w:t>
            </w:r>
          </w:p>
          <w:p>
            <w:pPr>
              <w:spacing w:after="0" w:line="240" w:lineRule="auto"/>
              <w:rPr>
                <w:rFonts w:ascii="Times New Roman" w:hAnsi="Times New Roman"/>
                <w:bCs/>
                <w:sz w:val="24"/>
                <w:szCs w:val="24"/>
              </w:rPr>
            </w:pPr>
            <w:r>
              <w:rPr>
                <w:rFonts w:ascii="Times New Roman" w:hAnsi="Times New Roman"/>
                <w:bCs/>
                <w:sz w:val="24"/>
                <w:szCs w:val="24"/>
              </w:rPr>
              <w:t>М.П.</w:t>
            </w:r>
          </w:p>
        </w:tc>
      </w:tr>
      <w:tr>
        <w:tblPrEx>
          <w:tblCellMar>
            <w:top w:w="0" w:type="dxa"/>
            <w:left w:w="108" w:type="dxa"/>
            <w:bottom w:w="0" w:type="dxa"/>
            <w:right w:w="108" w:type="dxa"/>
          </w:tblCellMar>
        </w:tblPrEx>
        <w:trPr>
          <w:trHeight w:val="437" w:hRule="atLeast"/>
        </w:trPr>
        <w:tc>
          <w:tcPr>
            <w:tcW w:w="5245" w:type="dxa"/>
          </w:tcPr>
          <w:p>
            <w:pPr>
              <w:spacing w:after="0" w:line="240" w:lineRule="auto"/>
              <w:rPr>
                <w:rFonts w:ascii="Times New Roman" w:hAnsi="Times New Roman"/>
                <w:sz w:val="24"/>
                <w:szCs w:val="24"/>
              </w:rPr>
            </w:pPr>
            <w:r>
              <w:rPr>
                <w:rFonts w:ascii="Times New Roman" w:hAnsi="Times New Roman"/>
                <w:sz w:val="24"/>
                <w:szCs w:val="24"/>
              </w:rPr>
              <w:t>«____» _______________ 202_ г.</w:t>
            </w:r>
          </w:p>
        </w:tc>
        <w:tc>
          <w:tcPr>
            <w:tcW w:w="5103" w:type="dxa"/>
          </w:tcPr>
          <w:p>
            <w:pPr>
              <w:spacing w:after="0" w:line="240" w:lineRule="auto"/>
              <w:rPr>
                <w:rFonts w:ascii="Times New Roman" w:hAnsi="Times New Roman"/>
                <w:bCs/>
                <w:sz w:val="24"/>
                <w:szCs w:val="24"/>
              </w:rPr>
            </w:pPr>
            <w:r>
              <w:rPr>
                <w:rFonts w:ascii="Times New Roman" w:hAnsi="Times New Roman"/>
                <w:sz w:val="24"/>
                <w:szCs w:val="24"/>
              </w:rPr>
              <w:t>«____» _______________ 202_ г.</w:t>
            </w:r>
          </w:p>
        </w:tc>
      </w:tr>
    </w:tbl>
    <w:p>
      <w:pPr>
        <w:spacing w:after="0" w:line="240" w:lineRule="auto"/>
        <w:jc w:val="center"/>
        <w:rPr>
          <w:rFonts w:ascii="Times New Roman" w:hAnsi="Times New Roman"/>
          <w:b/>
          <w:sz w:val="24"/>
          <w:szCs w:val="24"/>
        </w:rPr>
      </w:pPr>
      <w:r>
        <w:rPr>
          <w:rFonts w:ascii="Times New Roman" w:hAnsi="Times New Roman"/>
          <w:b/>
          <w:sz w:val="24"/>
          <w:szCs w:val="24"/>
        </w:rPr>
        <w:t>Форма акта согласована</w:t>
      </w:r>
    </w:p>
    <w:p>
      <w:pPr>
        <w:shd w:val="clear" w:color="auto" w:fill="FFFFFF"/>
        <w:spacing w:after="0" w:line="240" w:lineRule="auto"/>
        <w:jc w:val="center"/>
        <w:rPr>
          <w:rFonts w:ascii="Times New Roman" w:hAnsi="Times New Roman"/>
          <w:b/>
          <w:sz w:val="24"/>
          <w:szCs w:val="24"/>
        </w:rPr>
      </w:pPr>
    </w:p>
    <w:tbl>
      <w:tblPr>
        <w:tblStyle w:val="10"/>
        <w:tblW w:w="10492" w:type="dxa"/>
        <w:tblInd w:w="108" w:type="dxa"/>
        <w:tblLayout w:type="autofit"/>
        <w:tblCellMar>
          <w:top w:w="0" w:type="dxa"/>
          <w:left w:w="108" w:type="dxa"/>
          <w:bottom w:w="0" w:type="dxa"/>
          <w:right w:w="108" w:type="dxa"/>
        </w:tblCellMar>
      </w:tblPr>
      <w:tblGrid>
        <w:gridCol w:w="5529"/>
        <w:gridCol w:w="4963"/>
      </w:tblGrid>
      <w:tr>
        <w:tblPrEx>
          <w:tblCellMar>
            <w:top w:w="0" w:type="dxa"/>
            <w:left w:w="108" w:type="dxa"/>
            <w:bottom w:w="0" w:type="dxa"/>
            <w:right w:w="108" w:type="dxa"/>
          </w:tblCellMar>
        </w:tblPrEx>
        <w:trPr>
          <w:trHeight w:val="80" w:hRule="atLeast"/>
        </w:trPr>
        <w:tc>
          <w:tcPr>
            <w:tcW w:w="10492" w:type="dxa"/>
            <w:gridSpan w:val="2"/>
            <w:vAlign w:val="center"/>
          </w:tcPr>
          <w:p>
            <w:pPr>
              <w:spacing w:after="0" w:line="240" w:lineRule="auto"/>
              <w:jc w:val="center"/>
              <w:rPr>
                <w:rFonts w:ascii="Times New Roman" w:hAnsi="Times New Roman" w:eastAsia="Calibri"/>
                <w:b/>
                <w:sz w:val="24"/>
                <w:szCs w:val="24"/>
              </w:rPr>
            </w:pPr>
            <w:bookmarkStart w:id="18" w:name="_Hlk144736981"/>
            <w:r>
              <w:rPr>
                <w:rFonts w:ascii="Times New Roman" w:hAnsi="Times New Roman" w:eastAsia="Calibri"/>
                <w:b/>
                <w:sz w:val="24"/>
                <w:szCs w:val="24"/>
              </w:rPr>
              <w:t>ПОДПИСИ СТОРОН:</w:t>
            </w:r>
          </w:p>
        </w:tc>
      </w:tr>
      <w:tr>
        <w:tblPrEx>
          <w:tblCellMar>
            <w:top w:w="0" w:type="dxa"/>
            <w:left w:w="108" w:type="dxa"/>
            <w:bottom w:w="0" w:type="dxa"/>
            <w:right w:w="108" w:type="dxa"/>
          </w:tblCellMar>
        </w:tblPrEx>
        <w:trPr>
          <w:trHeight w:val="1433" w:hRule="atLeast"/>
        </w:trPr>
        <w:tc>
          <w:tcPr>
            <w:tcW w:w="5529" w:type="dxa"/>
          </w:tcPr>
          <w:p>
            <w:pPr>
              <w:spacing w:after="0" w:line="240" w:lineRule="auto"/>
              <w:rPr>
                <w:rFonts w:ascii="Times New Roman" w:hAnsi="Times New Roman" w:eastAsia="Calibri"/>
                <w:b/>
                <w:sz w:val="24"/>
                <w:szCs w:val="24"/>
              </w:rPr>
            </w:pPr>
            <w:r>
              <w:rPr>
                <w:rFonts w:ascii="Times New Roman" w:hAnsi="Times New Roman" w:eastAsia="Calibri"/>
                <w:b/>
                <w:sz w:val="24"/>
                <w:szCs w:val="24"/>
              </w:rPr>
              <w:t>Со стороны Заказчика:</w:t>
            </w:r>
          </w:p>
          <w:p>
            <w:pPr>
              <w:spacing w:after="0" w:line="240" w:lineRule="auto"/>
              <w:rPr>
                <w:rFonts w:ascii="Times New Roman" w:hAnsi="Times New Roman" w:eastAsia="Calibri"/>
                <w:b/>
                <w:sz w:val="24"/>
                <w:szCs w:val="24"/>
              </w:rPr>
            </w:pPr>
            <w:r>
              <w:rPr>
                <w:rFonts w:ascii="Times New Roman" w:hAnsi="Times New Roman" w:eastAsia="Calibri"/>
                <w:b/>
                <w:bCs/>
                <w:sz w:val="24"/>
                <w:szCs w:val="24"/>
              </w:rPr>
              <w:t>ТОО «Энерджи Солюшнс Казахстана»</w:t>
            </w:r>
          </w:p>
          <w:p>
            <w:pPr>
              <w:spacing w:after="0" w:line="240" w:lineRule="auto"/>
              <w:rPr>
                <w:rFonts w:ascii="Times New Roman" w:hAnsi="Times New Roman" w:eastAsia="Calibri"/>
                <w:b/>
                <w:sz w:val="24"/>
                <w:szCs w:val="24"/>
              </w:rPr>
            </w:pPr>
            <w:r>
              <w:rPr>
                <w:rFonts w:ascii="Times New Roman" w:hAnsi="Times New Roman" w:eastAsia="Calibri"/>
                <w:b/>
                <w:sz w:val="24"/>
                <w:szCs w:val="24"/>
              </w:rPr>
              <w:t>Генеральный директор</w:t>
            </w:r>
          </w:p>
          <w:p>
            <w:pPr>
              <w:spacing w:after="0" w:line="240" w:lineRule="auto"/>
              <w:rPr>
                <w:rFonts w:ascii="Times New Roman" w:hAnsi="Times New Roman" w:eastAsia="Calibri"/>
                <w:sz w:val="24"/>
                <w:szCs w:val="24"/>
              </w:rPr>
            </w:pPr>
          </w:p>
          <w:p>
            <w:pPr>
              <w:spacing w:after="0" w:line="240" w:lineRule="auto"/>
              <w:rPr>
                <w:rFonts w:ascii="Times New Roman" w:hAnsi="Times New Roman" w:eastAsia="Calibri"/>
                <w:sz w:val="24"/>
                <w:szCs w:val="24"/>
              </w:rPr>
            </w:pPr>
          </w:p>
          <w:p>
            <w:pPr>
              <w:spacing w:after="0" w:line="240" w:lineRule="auto"/>
              <w:rPr>
                <w:rFonts w:ascii="Times New Roman" w:hAnsi="Times New Roman" w:eastAsia="Calibri"/>
                <w:sz w:val="24"/>
                <w:szCs w:val="24"/>
              </w:rPr>
            </w:pPr>
            <w:r>
              <w:rPr>
                <w:rFonts w:ascii="Times New Roman" w:hAnsi="Times New Roman"/>
                <w:sz w:val="24"/>
                <w:szCs w:val="24"/>
              </w:rPr>
              <w:t>________________</w:t>
            </w:r>
            <w:r>
              <w:rPr>
                <w:rFonts w:ascii="Times New Roman" w:hAnsi="Times New Roman" w:eastAsia="Calibri"/>
                <w:sz w:val="24"/>
                <w:szCs w:val="24"/>
              </w:rPr>
              <w:t>/ С.С. Громов /</w:t>
            </w:r>
          </w:p>
          <w:p>
            <w:pPr>
              <w:spacing w:after="0" w:line="240" w:lineRule="auto"/>
              <w:rPr>
                <w:rFonts w:ascii="Times New Roman" w:hAnsi="Times New Roman" w:eastAsia="Calibri"/>
                <w:sz w:val="24"/>
                <w:szCs w:val="24"/>
              </w:rPr>
            </w:pPr>
            <w:r>
              <w:rPr>
                <w:rFonts w:ascii="Times New Roman" w:hAnsi="Times New Roman" w:eastAsia="Calibri"/>
                <w:sz w:val="24"/>
                <w:szCs w:val="24"/>
              </w:rPr>
              <w:t>М.П.</w:t>
            </w:r>
          </w:p>
        </w:tc>
        <w:tc>
          <w:tcPr>
            <w:tcW w:w="4963" w:type="dxa"/>
          </w:tcPr>
          <w:p>
            <w:pPr>
              <w:tabs>
                <w:tab w:val="left" w:pos="458"/>
              </w:tabs>
              <w:spacing w:after="0" w:line="240" w:lineRule="auto"/>
              <w:rPr>
                <w:rFonts w:ascii="Times New Roman" w:hAnsi="Times New Roman" w:eastAsia="Calibri"/>
                <w:b/>
                <w:sz w:val="24"/>
                <w:szCs w:val="24"/>
              </w:rPr>
            </w:pPr>
            <w:r>
              <w:rPr>
                <w:rFonts w:ascii="Times New Roman" w:hAnsi="Times New Roman" w:eastAsia="Calibri"/>
                <w:b/>
                <w:sz w:val="24"/>
                <w:szCs w:val="24"/>
              </w:rPr>
              <w:t>Со стороны Исполнителя:</w:t>
            </w:r>
          </w:p>
          <w:p>
            <w:pPr>
              <w:spacing w:after="0" w:line="240" w:lineRule="auto"/>
              <w:rPr>
                <w:rFonts w:ascii="Times New Roman" w:hAnsi="Times New Roman"/>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sz w:val="24"/>
                <w:szCs w:val="24"/>
              </w:rPr>
            </w:pPr>
            <w:r>
              <w:rPr>
                <w:rFonts w:ascii="Times New Roman" w:hAnsi="Times New Roman"/>
                <w:sz w:val="24"/>
                <w:szCs w:val="24"/>
              </w:rPr>
              <w:t>________________</w:t>
            </w:r>
            <w:r>
              <w:rPr>
                <w:rFonts w:ascii="Times New Roman" w:hAnsi="Times New Roman" w:eastAsia="Calibri"/>
                <w:sz w:val="24"/>
                <w:szCs w:val="24"/>
              </w:rPr>
              <w:t xml:space="preserve">/ </w:t>
            </w:r>
            <w:r>
              <w:rPr>
                <w:rFonts w:ascii="Times New Roman" w:hAnsi="Times New Roman"/>
                <w:sz w:val="24"/>
                <w:szCs w:val="24"/>
              </w:rPr>
              <w:t xml:space="preserve">____________ </w:t>
            </w:r>
            <w:r>
              <w:rPr>
                <w:rFonts w:ascii="Times New Roman" w:hAnsi="Times New Roman" w:eastAsia="Calibri"/>
                <w:sz w:val="24"/>
                <w:szCs w:val="24"/>
              </w:rPr>
              <w:t>/</w:t>
            </w:r>
          </w:p>
          <w:p>
            <w:pPr>
              <w:spacing w:after="0" w:line="240" w:lineRule="auto"/>
              <w:rPr>
                <w:rFonts w:ascii="Times New Roman" w:hAnsi="Times New Roman" w:eastAsia="Calibri"/>
                <w:sz w:val="24"/>
                <w:szCs w:val="24"/>
              </w:rPr>
            </w:pPr>
            <w:r>
              <w:rPr>
                <w:rFonts w:ascii="Times New Roman" w:hAnsi="Times New Roman" w:eastAsia="Calibri"/>
                <w:sz w:val="24"/>
                <w:szCs w:val="24"/>
              </w:rPr>
              <w:t>М.П.</w:t>
            </w:r>
          </w:p>
        </w:tc>
      </w:tr>
      <w:bookmarkEnd w:id="18"/>
    </w:tbl>
    <w:p>
      <w:pPr>
        <w:spacing w:after="0" w:line="240" w:lineRule="auto"/>
        <w:rPr>
          <w:rFonts w:ascii="Times New Roman" w:hAnsi="Times New Roman"/>
          <w:sz w:val="24"/>
          <w:szCs w:val="24"/>
        </w:rPr>
      </w:pPr>
    </w:p>
    <w:p/>
    <w:p/>
    <w:p/>
    <w:p>
      <w:pPr>
        <w:spacing w:after="0" w:line="240" w:lineRule="auto"/>
        <w:jc w:val="right"/>
        <w:rPr>
          <w:rFonts w:ascii="Times New Roman" w:hAnsi="Times New Roman"/>
          <w:b/>
          <w:sz w:val="24"/>
          <w:szCs w:val="24"/>
        </w:rPr>
      </w:pPr>
      <w:bookmarkStart w:id="19" w:name="_Hlk144736272"/>
      <w:r>
        <w:rPr>
          <w:rFonts w:ascii="Times New Roman" w:hAnsi="Times New Roman"/>
          <w:b/>
          <w:sz w:val="24"/>
          <w:szCs w:val="24"/>
        </w:rPr>
        <w:t>Приложение № 4</w:t>
      </w:r>
    </w:p>
    <w:p>
      <w:pPr>
        <w:spacing w:after="0" w:line="240" w:lineRule="auto"/>
        <w:jc w:val="right"/>
        <w:rPr>
          <w:rFonts w:ascii="Times New Roman" w:hAnsi="Times New Roman"/>
          <w:sz w:val="25"/>
          <w:szCs w:val="25"/>
        </w:rPr>
      </w:pPr>
      <w:r>
        <w:rPr>
          <w:rFonts w:ascii="Times New Roman" w:hAnsi="Times New Roman"/>
          <w:b/>
          <w:sz w:val="24"/>
          <w:szCs w:val="24"/>
        </w:rPr>
        <w:t>к Договору № ________________от _____________ 2024 г.</w:t>
      </w:r>
    </w:p>
    <w:p>
      <w:pPr>
        <w:spacing w:after="0" w:line="240" w:lineRule="auto"/>
        <w:ind w:left="717"/>
        <w:jc w:val="right"/>
        <w:rPr>
          <w:rFonts w:ascii="Times New Roman" w:hAnsi="Times New Roman"/>
          <w:b/>
          <w:sz w:val="24"/>
          <w:szCs w:val="24"/>
        </w:rPr>
      </w:pPr>
      <w:r>
        <w:rPr>
          <w:rFonts w:ascii="Times New Roman" w:hAnsi="Times New Roman"/>
          <w:b/>
          <w:i/>
          <w:sz w:val="24"/>
          <w:szCs w:val="24"/>
        </w:rPr>
        <w:t>Форма отчетности исполнителя</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 xml:space="preserve">Отчет №__ от «__» ____202_ г. </w:t>
      </w:r>
    </w:p>
    <w:p>
      <w:pPr>
        <w:spacing w:after="0" w:line="240" w:lineRule="auto"/>
        <w:jc w:val="center"/>
        <w:rPr>
          <w:rFonts w:ascii="Times New Roman" w:hAnsi="Times New Roman"/>
          <w:b/>
          <w:sz w:val="24"/>
          <w:szCs w:val="24"/>
        </w:rPr>
      </w:pPr>
      <w:r>
        <w:rPr>
          <w:rFonts w:ascii="Times New Roman" w:hAnsi="Times New Roman"/>
          <w:b/>
          <w:sz w:val="24"/>
          <w:szCs w:val="24"/>
        </w:rPr>
        <w:t>к Акту выполненных работ №__ от «___» ______ 202_г.</w:t>
      </w:r>
    </w:p>
    <w:p>
      <w:pPr>
        <w:spacing w:after="0" w:line="240" w:lineRule="auto"/>
        <w:jc w:val="center"/>
        <w:rPr>
          <w:rFonts w:ascii="Times New Roman" w:hAnsi="Times New Roman"/>
          <w:b/>
          <w:sz w:val="24"/>
          <w:szCs w:val="24"/>
        </w:rPr>
      </w:pPr>
      <w:r>
        <w:rPr>
          <w:rFonts w:ascii="Times New Roman" w:hAnsi="Times New Roman"/>
          <w:b/>
          <w:sz w:val="24"/>
          <w:szCs w:val="24"/>
        </w:rPr>
        <w:t>по Договору на оказание услуг №___ от «_» __ 2024 года</w:t>
      </w:r>
    </w:p>
    <w:p>
      <w:pPr>
        <w:spacing w:after="0" w:line="240" w:lineRule="auto"/>
        <w:jc w:val="center"/>
        <w:rPr>
          <w:rFonts w:ascii="Times New Roman" w:hAnsi="Times New Roman"/>
          <w:b/>
          <w:sz w:val="24"/>
          <w:szCs w:val="24"/>
        </w:rPr>
      </w:pPr>
    </w:p>
    <w:p>
      <w:pPr>
        <w:spacing w:after="0" w:line="240" w:lineRule="auto"/>
        <w:ind w:firstLine="993"/>
        <w:jc w:val="both"/>
        <w:rPr>
          <w:rFonts w:ascii="Times New Roman" w:hAnsi="Times New Roman"/>
          <w:sz w:val="24"/>
          <w:szCs w:val="24"/>
        </w:rPr>
      </w:pPr>
      <w:r>
        <w:rPr>
          <w:rFonts w:ascii="Times New Roman" w:hAnsi="Times New Roman"/>
          <w:sz w:val="24"/>
          <w:szCs w:val="24"/>
        </w:rPr>
        <w:t>ТОО «Энерджи Солюшнс Казахстан», учрежденное в соответствии с законодательством Республики Казахстан, именуемое в дальнейшем «Заказчик», в лице Генерального директора Громова Сергея Сергеевича, и</w:t>
      </w:r>
    </w:p>
    <w:p>
      <w:pPr>
        <w:spacing w:after="0" w:line="240" w:lineRule="auto"/>
        <w:jc w:val="both"/>
        <w:rPr>
          <w:rFonts w:ascii="Times New Roman" w:hAnsi="Times New Roman"/>
          <w:sz w:val="24"/>
          <w:szCs w:val="24"/>
        </w:rPr>
      </w:pPr>
      <w:r>
        <w:rPr>
          <w:rFonts w:ascii="Times New Roman" w:hAnsi="Times New Roman"/>
          <w:sz w:val="24"/>
          <w:szCs w:val="24"/>
        </w:rPr>
        <w:t>________, именуемый в дальнейшем «Исполнитель», в лице __________, с другой стороны, подготовили настоящий Отчет о нижеследующем:</w:t>
      </w:r>
    </w:p>
    <w:p>
      <w:pPr>
        <w:spacing w:after="0" w:line="240" w:lineRule="auto"/>
        <w:ind w:firstLine="993"/>
        <w:jc w:val="both"/>
        <w:rPr>
          <w:rFonts w:ascii="Times New Roman" w:hAnsi="Times New Roman"/>
          <w:sz w:val="24"/>
          <w:szCs w:val="24"/>
        </w:rPr>
      </w:pPr>
      <w:r>
        <w:rPr>
          <w:rFonts w:ascii="Times New Roman" w:hAnsi="Times New Roman"/>
          <w:sz w:val="24"/>
          <w:szCs w:val="24"/>
        </w:rPr>
        <w:t>В _____ отчетном периоде длительностью с ___ 202_ г. по  ____202_ г. Исполнитель оказал Заказчику следующие услуги по ведению аккаунтов в социальных сетях в порядке и на условиях Договора на оказание услуг №___ от «__»  2024 года (далее – Договор), Приложения №1 к Договору (Техническое задание), Приложения №2 к Договору (Расчет стоимости услуг).</w:t>
      </w:r>
    </w:p>
    <w:p>
      <w:pPr>
        <w:spacing w:after="0" w:line="240" w:lineRule="auto"/>
        <w:rPr>
          <w:rFonts w:ascii="Times New Roman" w:hAnsi="Times New Roman"/>
          <w:sz w:val="24"/>
          <w:szCs w:val="24"/>
        </w:rPr>
      </w:pPr>
    </w:p>
    <w:tbl>
      <w:tblPr>
        <w:tblStyle w:val="10"/>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716"/>
        <w:gridCol w:w="2169"/>
        <w:gridCol w:w="269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81" w:type="dxa"/>
            <w:shd w:val="clear" w:color="auto" w:fill="auto"/>
          </w:tcPr>
          <w:p>
            <w:pPr>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пп</w:t>
            </w:r>
          </w:p>
        </w:tc>
        <w:tc>
          <w:tcPr>
            <w:tcW w:w="1716" w:type="dxa"/>
            <w:shd w:val="clear" w:color="auto" w:fill="auto"/>
          </w:tcPr>
          <w:p>
            <w:pPr>
              <w:spacing w:after="0" w:line="240" w:lineRule="auto"/>
              <w:jc w:val="center"/>
              <w:rPr>
                <w:rFonts w:ascii="Times New Roman" w:hAnsi="Times New Roman"/>
                <w:b/>
                <w:sz w:val="24"/>
                <w:szCs w:val="24"/>
              </w:rPr>
            </w:pPr>
            <w:r>
              <w:rPr>
                <w:rFonts w:ascii="Times New Roman" w:hAnsi="Times New Roman"/>
                <w:b/>
                <w:sz w:val="24"/>
                <w:szCs w:val="24"/>
              </w:rPr>
              <w:t>Услуга</w:t>
            </w:r>
          </w:p>
          <w:p>
            <w:pPr>
              <w:spacing w:after="0" w:line="240" w:lineRule="auto"/>
              <w:jc w:val="center"/>
              <w:rPr>
                <w:rFonts w:ascii="Times New Roman" w:hAnsi="Times New Roman"/>
                <w:b/>
                <w:sz w:val="24"/>
                <w:szCs w:val="24"/>
              </w:rPr>
            </w:pPr>
          </w:p>
        </w:tc>
        <w:tc>
          <w:tcPr>
            <w:tcW w:w="2169" w:type="dxa"/>
            <w:shd w:val="clear" w:color="auto" w:fill="auto"/>
          </w:tcPr>
          <w:p>
            <w:pPr>
              <w:spacing w:after="0" w:line="240" w:lineRule="auto"/>
              <w:jc w:val="center"/>
              <w:rPr>
                <w:rFonts w:ascii="Times New Roman" w:hAnsi="Times New Roman"/>
                <w:b/>
                <w:sz w:val="24"/>
                <w:szCs w:val="24"/>
              </w:rPr>
            </w:pPr>
            <w:r>
              <w:rPr>
                <w:rFonts w:ascii="Times New Roman" w:hAnsi="Times New Roman"/>
                <w:b/>
                <w:sz w:val="24"/>
                <w:szCs w:val="24"/>
              </w:rPr>
              <w:t>Ключевой показатель эффективности</w:t>
            </w:r>
          </w:p>
        </w:tc>
        <w:tc>
          <w:tcPr>
            <w:tcW w:w="2692" w:type="dxa"/>
            <w:shd w:val="clear" w:color="auto" w:fill="auto"/>
          </w:tcPr>
          <w:p>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 работ </w:t>
            </w:r>
          </w:p>
        </w:tc>
        <w:tc>
          <w:tcPr>
            <w:tcW w:w="2552" w:type="dxa"/>
            <w:shd w:val="clear" w:color="auto" w:fill="auto"/>
          </w:tcPr>
          <w:p>
            <w:pPr>
              <w:spacing w:after="0" w:line="240" w:lineRule="auto"/>
              <w:jc w:val="center"/>
              <w:rPr>
                <w:rFonts w:ascii="Times New Roman" w:hAnsi="Times New Roman"/>
                <w:b/>
                <w:sz w:val="24"/>
                <w:szCs w:val="24"/>
              </w:rPr>
            </w:pPr>
            <w:r>
              <w:rPr>
                <w:rFonts w:ascii="Times New Roman" w:hAnsi="Times New Roman"/>
                <w:b/>
                <w:sz w:val="24"/>
                <w:szCs w:val="24"/>
              </w:rPr>
              <w:t>Прилагаемые документы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81"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1716" w:type="dxa"/>
            <w:shd w:val="clear" w:color="auto" w:fill="auto"/>
          </w:tcPr>
          <w:p>
            <w:pPr>
              <w:pStyle w:val="43"/>
              <w:spacing w:after="0" w:line="240" w:lineRule="auto"/>
              <w:ind w:left="39"/>
              <w:rPr>
                <w:rFonts w:ascii="Times New Roman" w:hAnsi="Times New Roman"/>
                <w:color w:val="000000"/>
                <w:sz w:val="24"/>
                <w:szCs w:val="24"/>
              </w:rPr>
            </w:pPr>
          </w:p>
        </w:tc>
        <w:tc>
          <w:tcPr>
            <w:tcW w:w="2169" w:type="dxa"/>
            <w:shd w:val="clear" w:color="auto" w:fill="auto"/>
          </w:tcPr>
          <w:p>
            <w:pPr>
              <w:tabs>
                <w:tab w:val="left" w:pos="360"/>
                <w:tab w:val="left" w:pos="1418"/>
                <w:tab w:val="left" w:pos="2148"/>
              </w:tabs>
              <w:spacing w:after="0" w:line="240" w:lineRule="auto"/>
              <w:jc w:val="both"/>
              <w:rPr>
                <w:rFonts w:ascii="Times New Roman" w:hAnsi="Times New Roman"/>
                <w:i/>
                <w:sz w:val="24"/>
                <w:szCs w:val="24"/>
              </w:rPr>
            </w:pPr>
          </w:p>
        </w:tc>
        <w:tc>
          <w:tcPr>
            <w:tcW w:w="2692" w:type="dxa"/>
            <w:shd w:val="clear" w:color="auto" w:fill="auto"/>
          </w:tcPr>
          <w:p>
            <w:pPr>
              <w:spacing w:after="120" w:line="240" w:lineRule="auto"/>
              <w:jc w:val="both"/>
              <w:rPr>
                <w:rFonts w:ascii="Times New Roman" w:hAnsi="Times New Roman"/>
                <w:sz w:val="24"/>
                <w:szCs w:val="24"/>
              </w:rPr>
            </w:pPr>
          </w:p>
        </w:tc>
        <w:tc>
          <w:tcPr>
            <w:tcW w:w="2552" w:type="dxa"/>
            <w:shd w:val="clear" w:color="auto" w:fill="auto"/>
          </w:tcPr>
          <w:p>
            <w:pPr>
              <w:spacing w:after="0" w:line="240" w:lineRule="auto"/>
              <w:jc w:val="center"/>
              <w:rPr>
                <w:rFonts w:ascii="Times New Roman" w:hAnsi="Times New Roman"/>
                <w:sz w:val="24"/>
                <w:szCs w:val="24"/>
                <w:u w:val="single"/>
              </w:rPr>
            </w:pPr>
          </w:p>
          <w:p>
            <w:pPr>
              <w:spacing w:after="0" w:line="240" w:lineRule="auto"/>
              <w:jc w:val="center"/>
              <w:rPr>
                <w:rFonts w:ascii="Times New Roman" w:hAnsi="Times New Roman"/>
                <w:sz w:val="24"/>
                <w:szCs w:val="24"/>
                <w:lang w:val="kk-KZ"/>
              </w:rPr>
            </w:pPr>
          </w:p>
          <w:p>
            <w:pPr>
              <w:spacing w:after="0" w:line="240" w:lineRule="auto"/>
              <w:jc w:val="center"/>
              <w:rPr>
                <w:rFonts w:ascii="Times New Roman" w:hAnsi="Times New Roman"/>
                <w:sz w:val="24"/>
                <w:szCs w:val="24"/>
                <w:u w:val="single"/>
              </w:rPr>
            </w:pPr>
          </w:p>
          <w:p>
            <w:pPr>
              <w:spacing w:after="0" w:line="240" w:lineRule="auto"/>
              <w:jc w:val="center"/>
              <w:rPr>
                <w:rFonts w:ascii="Times New Roman" w:hAnsi="Times New Roman"/>
                <w:sz w:val="24"/>
                <w:szCs w:val="24"/>
                <w:u w:val="single"/>
              </w:rPr>
            </w:pPr>
          </w:p>
          <w:p>
            <w:pPr>
              <w:spacing w:after="0" w:line="240" w:lineRule="auto"/>
              <w:jc w:val="center"/>
              <w:rPr>
                <w:rFonts w:ascii="Times New Roman" w:hAnsi="Times New Roman"/>
                <w:sz w:val="24"/>
                <w:szCs w:val="24"/>
                <w:u w:val="single"/>
              </w:rPr>
            </w:pPr>
          </w:p>
          <w:p>
            <w:pPr>
              <w:spacing w:after="0" w:line="240" w:lineRule="auto"/>
              <w:jc w:val="center"/>
              <w:rPr>
                <w:rFonts w:ascii="Times New Roman" w:hAnsi="Times New Roman"/>
                <w:sz w:val="24"/>
                <w:szCs w:val="24"/>
                <w:u w:val="single"/>
              </w:rPr>
            </w:pPr>
          </w:p>
          <w:p>
            <w:pPr>
              <w:spacing w:after="0" w:line="240" w:lineRule="auto"/>
              <w:jc w:val="center"/>
              <w:rPr>
                <w:rFonts w:ascii="Times New Roman" w:hAnsi="Times New Roman"/>
                <w:sz w:val="24"/>
                <w:szCs w:val="24"/>
                <w:u w:val="single"/>
              </w:rPr>
            </w:pPr>
          </w:p>
          <w:p>
            <w:pPr>
              <w:spacing w:after="0" w:line="240" w:lineRule="auto"/>
              <w:rPr>
                <w:rFonts w:ascii="Times New Roman" w:hAnsi="Times New Roman"/>
                <w:sz w:val="24"/>
                <w:szCs w:val="24"/>
              </w:rPr>
            </w:pPr>
          </w:p>
        </w:tc>
      </w:tr>
    </w:tbl>
    <w:p>
      <w:pPr>
        <w:rPr>
          <w:rFonts w:ascii="Times New Roman" w:hAnsi="Times New Roman"/>
          <w:b/>
          <w:sz w:val="26"/>
          <w:szCs w:val="26"/>
        </w:rPr>
      </w:pPr>
    </w:p>
    <w:bookmarkEnd w:id="19"/>
    <w:p/>
    <w:p/>
    <w:p>
      <w:pPr>
        <w:spacing w:after="0" w:line="240" w:lineRule="auto"/>
        <w:jc w:val="center"/>
        <w:rPr>
          <w:rFonts w:ascii="Times New Roman" w:hAnsi="Times New Roman"/>
          <w:b/>
          <w:sz w:val="24"/>
          <w:szCs w:val="24"/>
        </w:rPr>
      </w:pPr>
      <w:r>
        <w:rPr>
          <w:rFonts w:ascii="Times New Roman" w:hAnsi="Times New Roman"/>
          <w:b/>
          <w:sz w:val="24"/>
          <w:szCs w:val="24"/>
        </w:rPr>
        <w:t>Форма отчета согласована</w:t>
      </w:r>
    </w:p>
    <w:p>
      <w:pPr>
        <w:shd w:val="clear" w:color="auto" w:fill="FFFFFF"/>
        <w:spacing w:after="0" w:line="240" w:lineRule="auto"/>
        <w:jc w:val="center"/>
        <w:rPr>
          <w:rFonts w:ascii="Times New Roman" w:hAnsi="Times New Roman"/>
          <w:b/>
          <w:sz w:val="24"/>
          <w:szCs w:val="24"/>
        </w:rPr>
      </w:pPr>
    </w:p>
    <w:tbl>
      <w:tblPr>
        <w:tblStyle w:val="10"/>
        <w:tblW w:w="10492" w:type="dxa"/>
        <w:tblInd w:w="108" w:type="dxa"/>
        <w:tblLayout w:type="autofit"/>
        <w:tblCellMar>
          <w:top w:w="0" w:type="dxa"/>
          <w:left w:w="108" w:type="dxa"/>
          <w:bottom w:w="0" w:type="dxa"/>
          <w:right w:w="108" w:type="dxa"/>
        </w:tblCellMar>
      </w:tblPr>
      <w:tblGrid>
        <w:gridCol w:w="5529"/>
        <w:gridCol w:w="4963"/>
      </w:tblGrid>
      <w:tr>
        <w:tblPrEx>
          <w:tblCellMar>
            <w:top w:w="0" w:type="dxa"/>
            <w:left w:w="108" w:type="dxa"/>
            <w:bottom w:w="0" w:type="dxa"/>
            <w:right w:w="108" w:type="dxa"/>
          </w:tblCellMar>
        </w:tblPrEx>
        <w:trPr>
          <w:trHeight w:val="80" w:hRule="atLeast"/>
        </w:trPr>
        <w:tc>
          <w:tcPr>
            <w:tcW w:w="10492" w:type="dxa"/>
            <w:gridSpan w:val="2"/>
            <w:vAlign w:val="center"/>
          </w:tcPr>
          <w:p>
            <w:pPr>
              <w:spacing w:after="0" w:line="240" w:lineRule="auto"/>
              <w:jc w:val="center"/>
              <w:rPr>
                <w:rFonts w:ascii="Times New Roman" w:hAnsi="Times New Roman" w:eastAsia="Calibri"/>
                <w:b/>
                <w:sz w:val="24"/>
                <w:szCs w:val="24"/>
              </w:rPr>
            </w:pPr>
            <w:r>
              <w:rPr>
                <w:rFonts w:ascii="Times New Roman" w:hAnsi="Times New Roman" w:eastAsia="Calibri"/>
                <w:b/>
                <w:sz w:val="24"/>
                <w:szCs w:val="24"/>
              </w:rPr>
              <w:t>ПОДПИСИ СТОРОН:</w:t>
            </w:r>
          </w:p>
        </w:tc>
      </w:tr>
      <w:tr>
        <w:tblPrEx>
          <w:tblCellMar>
            <w:top w:w="0" w:type="dxa"/>
            <w:left w:w="108" w:type="dxa"/>
            <w:bottom w:w="0" w:type="dxa"/>
            <w:right w:w="108" w:type="dxa"/>
          </w:tblCellMar>
        </w:tblPrEx>
        <w:trPr>
          <w:trHeight w:val="1433" w:hRule="atLeast"/>
        </w:trPr>
        <w:tc>
          <w:tcPr>
            <w:tcW w:w="5529" w:type="dxa"/>
          </w:tcPr>
          <w:p>
            <w:pPr>
              <w:spacing w:after="0" w:line="240" w:lineRule="auto"/>
              <w:rPr>
                <w:rFonts w:ascii="Times New Roman" w:hAnsi="Times New Roman" w:eastAsia="Calibri"/>
                <w:b/>
                <w:sz w:val="24"/>
                <w:szCs w:val="24"/>
              </w:rPr>
            </w:pPr>
            <w:r>
              <w:rPr>
                <w:rFonts w:ascii="Times New Roman" w:hAnsi="Times New Roman" w:eastAsia="Calibri"/>
                <w:b/>
                <w:sz w:val="24"/>
                <w:szCs w:val="24"/>
              </w:rPr>
              <w:t>Со стороны Заказчика:</w:t>
            </w:r>
          </w:p>
          <w:p>
            <w:pPr>
              <w:spacing w:after="0" w:line="240" w:lineRule="auto"/>
              <w:rPr>
                <w:rFonts w:ascii="Times New Roman" w:hAnsi="Times New Roman" w:eastAsia="Calibri"/>
                <w:b/>
                <w:sz w:val="24"/>
                <w:szCs w:val="24"/>
              </w:rPr>
            </w:pPr>
            <w:r>
              <w:rPr>
                <w:rFonts w:ascii="Times New Roman" w:hAnsi="Times New Roman" w:eastAsia="Calibri"/>
                <w:b/>
                <w:bCs/>
                <w:sz w:val="24"/>
                <w:szCs w:val="24"/>
              </w:rPr>
              <w:t>ТОО «Энерджи Солюшнс Казахстана»</w:t>
            </w:r>
          </w:p>
          <w:p>
            <w:pPr>
              <w:spacing w:after="0" w:line="240" w:lineRule="auto"/>
              <w:rPr>
                <w:rFonts w:ascii="Times New Roman" w:hAnsi="Times New Roman" w:eastAsia="Calibri"/>
                <w:b/>
                <w:sz w:val="24"/>
                <w:szCs w:val="24"/>
              </w:rPr>
            </w:pPr>
            <w:r>
              <w:rPr>
                <w:rFonts w:ascii="Times New Roman" w:hAnsi="Times New Roman" w:eastAsia="Calibri"/>
                <w:b/>
                <w:sz w:val="24"/>
                <w:szCs w:val="24"/>
              </w:rPr>
              <w:t>Генеральный директор</w:t>
            </w:r>
          </w:p>
          <w:p>
            <w:pPr>
              <w:spacing w:after="0" w:line="240" w:lineRule="auto"/>
              <w:rPr>
                <w:rFonts w:ascii="Times New Roman" w:hAnsi="Times New Roman" w:eastAsia="Calibri"/>
                <w:sz w:val="24"/>
                <w:szCs w:val="24"/>
              </w:rPr>
            </w:pPr>
          </w:p>
          <w:p>
            <w:pPr>
              <w:spacing w:after="0" w:line="240" w:lineRule="auto"/>
              <w:rPr>
                <w:rFonts w:ascii="Times New Roman" w:hAnsi="Times New Roman" w:eastAsia="Calibri"/>
                <w:sz w:val="24"/>
                <w:szCs w:val="24"/>
              </w:rPr>
            </w:pPr>
          </w:p>
          <w:p>
            <w:pPr>
              <w:spacing w:after="0" w:line="240" w:lineRule="auto"/>
              <w:rPr>
                <w:rFonts w:ascii="Times New Roman" w:hAnsi="Times New Roman" w:eastAsia="Calibri"/>
                <w:sz w:val="24"/>
                <w:szCs w:val="24"/>
              </w:rPr>
            </w:pPr>
            <w:r>
              <w:rPr>
                <w:rFonts w:ascii="Times New Roman" w:hAnsi="Times New Roman"/>
                <w:sz w:val="24"/>
                <w:szCs w:val="24"/>
              </w:rPr>
              <w:t>________________</w:t>
            </w:r>
            <w:r>
              <w:rPr>
                <w:rFonts w:ascii="Times New Roman" w:hAnsi="Times New Roman" w:eastAsia="Calibri"/>
                <w:sz w:val="24"/>
                <w:szCs w:val="24"/>
              </w:rPr>
              <w:t>/ С.С. Громов /</w:t>
            </w:r>
          </w:p>
          <w:p>
            <w:pPr>
              <w:spacing w:after="0" w:line="240" w:lineRule="auto"/>
              <w:rPr>
                <w:rFonts w:ascii="Times New Roman" w:hAnsi="Times New Roman" w:eastAsia="Calibri"/>
                <w:sz w:val="24"/>
                <w:szCs w:val="24"/>
              </w:rPr>
            </w:pPr>
            <w:r>
              <w:rPr>
                <w:rFonts w:ascii="Times New Roman" w:hAnsi="Times New Roman" w:eastAsia="Calibri"/>
                <w:sz w:val="24"/>
                <w:szCs w:val="24"/>
              </w:rPr>
              <w:t>М.П.</w:t>
            </w:r>
          </w:p>
        </w:tc>
        <w:tc>
          <w:tcPr>
            <w:tcW w:w="4963" w:type="dxa"/>
          </w:tcPr>
          <w:p>
            <w:pPr>
              <w:tabs>
                <w:tab w:val="left" w:pos="458"/>
              </w:tabs>
              <w:spacing w:after="0" w:line="240" w:lineRule="auto"/>
              <w:rPr>
                <w:rFonts w:ascii="Times New Roman" w:hAnsi="Times New Roman" w:eastAsia="Calibri"/>
                <w:b/>
                <w:sz w:val="24"/>
                <w:szCs w:val="24"/>
              </w:rPr>
            </w:pPr>
            <w:r>
              <w:rPr>
                <w:rFonts w:ascii="Times New Roman" w:hAnsi="Times New Roman" w:eastAsia="Calibri"/>
                <w:b/>
                <w:sz w:val="24"/>
                <w:szCs w:val="24"/>
              </w:rPr>
              <w:t>Со стороны Исполнителя:</w:t>
            </w:r>
          </w:p>
          <w:p>
            <w:pPr>
              <w:spacing w:after="0" w:line="240" w:lineRule="auto"/>
              <w:rPr>
                <w:rFonts w:ascii="Times New Roman" w:hAnsi="Times New Roman"/>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sz w:val="24"/>
                <w:szCs w:val="24"/>
              </w:rPr>
            </w:pPr>
            <w:r>
              <w:rPr>
                <w:rFonts w:ascii="Times New Roman" w:hAnsi="Times New Roman"/>
                <w:sz w:val="24"/>
                <w:szCs w:val="24"/>
              </w:rPr>
              <w:t>________________</w:t>
            </w:r>
            <w:r>
              <w:rPr>
                <w:rFonts w:ascii="Times New Roman" w:hAnsi="Times New Roman" w:eastAsia="Calibri"/>
                <w:sz w:val="24"/>
                <w:szCs w:val="24"/>
              </w:rPr>
              <w:t xml:space="preserve">/ </w:t>
            </w:r>
            <w:r>
              <w:rPr>
                <w:rFonts w:ascii="Times New Roman" w:hAnsi="Times New Roman"/>
                <w:sz w:val="24"/>
                <w:szCs w:val="24"/>
              </w:rPr>
              <w:t xml:space="preserve">____________ </w:t>
            </w:r>
            <w:r>
              <w:rPr>
                <w:rFonts w:ascii="Times New Roman" w:hAnsi="Times New Roman" w:eastAsia="Calibri"/>
                <w:sz w:val="24"/>
                <w:szCs w:val="24"/>
              </w:rPr>
              <w:t>/</w:t>
            </w:r>
          </w:p>
          <w:p>
            <w:pPr>
              <w:spacing w:after="0" w:line="240" w:lineRule="auto"/>
              <w:rPr>
                <w:rFonts w:ascii="Times New Roman" w:hAnsi="Times New Roman" w:eastAsia="Calibri"/>
                <w:sz w:val="24"/>
                <w:szCs w:val="24"/>
              </w:rPr>
            </w:pPr>
            <w:r>
              <w:rPr>
                <w:rFonts w:ascii="Times New Roman" w:hAnsi="Times New Roman" w:eastAsia="Calibri"/>
                <w:sz w:val="24"/>
                <w:szCs w:val="24"/>
              </w:rPr>
              <w:t>М.П.</w:t>
            </w:r>
          </w:p>
        </w:tc>
      </w:tr>
    </w:tbl>
    <w:p>
      <w:pPr>
        <w:spacing w:after="0" w:line="240" w:lineRule="auto"/>
        <w:rPr>
          <w:rFonts w:ascii="Times New Roman" w:hAnsi="Times New Roman"/>
          <w:sz w:val="24"/>
          <w:szCs w:val="24"/>
        </w:rPr>
      </w:pPr>
    </w:p>
    <w:p/>
    <w:p/>
    <w:p/>
    <w:p/>
    <w:p/>
    <w:p/>
    <w:p>
      <w:pPr>
        <w:shd w:val="clear" w:color="auto" w:fill="FFFFFF"/>
        <w:tabs>
          <w:tab w:val="left" w:leader="underscore" w:pos="1824"/>
        </w:tabs>
        <w:spacing w:after="0" w:line="240" w:lineRule="auto"/>
        <w:jc w:val="right"/>
        <w:rPr>
          <w:rFonts w:ascii="Times New Roman" w:hAnsi="Times New Roman"/>
          <w:b/>
          <w:sz w:val="24"/>
          <w:szCs w:val="24"/>
        </w:rPr>
      </w:pPr>
      <w:r>
        <w:rPr>
          <w:rFonts w:ascii="Times New Roman" w:hAnsi="Times New Roman"/>
          <w:b/>
          <w:sz w:val="24"/>
          <w:szCs w:val="24"/>
        </w:rPr>
        <w:t>Приложение № 5</w:t>
      </w:r>
    </w:p>
    <w:p>
      <w:pPr>
        <w:shd w:val="clear" w:color="auto" w:fill="FFFFFF"/>
        <w:tabs>
          <w:tab w:val="left" w:leader="underscore" w:pos="1824"/>
        </w:tabs>
        <w:spacing w:after="0" w:line="240" w:lineRule="auto"/>
        <w:jc w:val="right"/>
        <w:rPr>
          <w:rFonts w:ascii="Times New Roman" w:hAnsi="Times New Roman"/>
          <w:b/>
          <w:sz w:val="24"/>
          <w:szCs w:val="24"/>
        </w:rPr>
      </w:pPr>
      <w:r>
        <w:rPr>
          <w:rFonts w:ascii="Times New Roman" w:hAnsi="Times New Roman"/>
          <w:b/>
          <w:sz w:val="24"/>
          <w:szCs w:val="24"/>
        </w:rPr>
        <w:t>к Договору № ________________от _____________ 2024 г.</w:t>
      </w:r>
    </w:p>
    <w:p>
      <w:pPr>
        <w:shd w:val="clear" w:color="auto" w:fill="FFFFFF"/>
        <w:tabs>
          <w:tab w:val="left" w:leader="underscore" w:pos="1824"/>
        </w:tabs>
        <w:spacing w:after="0" w:line="240" w:lineRule="auto"/>
        <w:jc w:val="center"/>
        <w:rPr>
          <w:rFonts w:ascii="Times New Roman" w:hAnsi="Times New Roman"/>
          <w:b/>
          <w:sz w:val="24"/>
          <w:szCs w:val="24"/>
        </w:rPr>
      </w:pPr>
    </w:p>
    <w:p>
      <w:pPr>
        <w:shd w:val="clear" w:color="auto" w:fill="FFFFFF"/>
        <w:tabs>
          <w:tab w:val="left" w:leader="underscore" w:pos="1824"/>
        </w:tabs>
        <w:spacing w:after="0" w:line="240" w:lineRule="auto"/>
        <w:jc w:val="center"/>
        <w:rPr>
          <w:rFonts w:ascii="Times New Roman" w:hAnsi="Times New Roman"/>
          <w:b/>
          <w:sz w:val="24"/>
          <w:szCs w:val="24"/>
        </w:rPr>
      </w:pPr>
      <w:r>
        <w:rPr>
          <w:rFonts w:ascii="Times New Roman" w:hAnsi="Times New Roman"/>
          <w:b/>
          <w:sz w:val="24"/>
          <w:szCs w:val="24"/>
        </w:rPr>
        <w:t>Соглашение о конфиденциальности и неразглашении информации,</w:t>
      </w:r>
    </w:p>
    <w:p>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составляющей коммерческую тайну</w:t>
      </w:r>
    </w:p>
    <w:p>
      <w:pPr>
        <w:spacing w:after="0" w:line="240" w:lineRule="auto"/>
        <w:ind w:left="284"/>
        <w:jc w:val="both"/>
        <w:rPr>
          <w:rFonts w:ascii="Times New Roman" w:hAnsi="Times New Roman"/>
          <w:b/>
          <w:i/>
          <w:sz w:val="24"/>
          <w:szCs w:val="24"/>
        </w:rPr>
      </w:pPr>
    </w:p>
    <w:p>
      <w:pPr>
        <w:shd w:val="clear" w:color="auto" w:fill="FFFFFF"/>
        <w:spacing w:after="0" w:line="240" w:lineRule="auto"/>
        <w:ind w:firstLine="709"/>
        <w:jc w:val="both"/>
        <w:rPr>
          <w:rFonts w:ascii="Times New Roman" w:hAnsi="Times New Roman"/>
          <w:sz w:val="24"/>
          <w:szCs w:val="24"/>
          <w:lang w:val="kk-KZ"/>
        </w:rPr>
      </w:pPr>
      <w:r>
        <w:rPr>
          <w:rStyle w:val="109"/>
          <w:sz w:val="24"/>
          <w:szCs w:val="24"/>
          <w:lang w:val="kk-KZ"/>
        </w:rPr>
        <w:t xml:space="preserve"> </w:t>
      </w:r>
      <w:r>
        <w:rPr>
          <w:rStyle w:val="109"/>
          <w:b/>
          <w:bCs/>
          <w:sz w:val="24"/>
          <w:szCs w:val="24"/>
          <w:lang w:val="kk-KZ"/>
        </w:rPr>
        <w:t xml:space="preserve">«Исполнитель», </w:t>
      </w:r>
      <w:r>
        <w:rPr>
          <w:rStyle w:val="109"/>
          <w:sz w:val="24"/>
          <w:szCs w:val="24"/>
          <w:lang w:val="kk-KZ"/>
        </w:rPr>
        <w:t>с одной стороны, и</w:t>
      </w:r>
      <w:r>
        <w:rPr>
          <w:rStyle w:val="109"/>
          <w:b/>
          <w:sz w:val="24"/>
          <w:szCs w:val="24"/>
          <w:lang w:val="kk-KZ"/>
        </w:rPr>
        <w:t xml:space="preserve"> </w:t>
      </w:r>
      <w:r>
        <w:rPr>
          <w:rStyle w:val="109"/>
          <w:sz w:val="24"/>
          <w:szCs w:val="24"/>
          <w:lang w:val="kk-KZ"/>
        </w:rPr>
        <w:t xml:space="preserve">Товарищество с ограниченной ответственностью «Энерджи Солюшнс Казахстана», учрежденное в соответствии с законодательством Республики Казахстан, именуемое в дальнейшем </w:t>
      </w:r>
      <w:r>
        <w:rPr>
          <w:rStyle w:val="109"/>
          <w:b/>
          <w:sz w:val="24"/>
          <w:szCs w:val="24"/>
          <w:lang w:val="kk-KZ"/>
        </w:rPr>
        <w:t>«Заказчик»</w:t>
      </w:r>
      <w:r>
        <w:rPr>
          <w:rStyle w:val="109"/>
          <w:sz w:val="24"/>
          <w:szCs w:val="24"/>
          <w:lang w:val="kk-KZ"/>
        </w:rPr>
        <w:t xml:space="preserve">, в лице Генерального директора Громова Сергея Сергеевича, действующего на основании Устава, с другой стороны, совместно именуемые </w:t>
      </w:r>
      <w:r>
        <w:rPr>
          <w:rStyle w:val="109"/>
          <w:b/>
          <w:sz w:val="24"/>
          <w:szCs w:val="24"/>
          <w:lang w:val="kk-KZ"/>
        </w:rPr>
        <w:t>«Стороны»</w:t>
      </w:r>
      <w:r>
        <w:rPr>
          <w:rStyle w:val="109"/>
          <w:sz w:val="24"/>
          <w:szCs w:val="24"/>
          <w:lang w:val="kk-KZ"/>
        </w:rPr>
        <w:t xml:space="preserve">, а по отдельности </w:t>
      </w:r>
      <w:r>
        <w:rPr>
          <w:rStyle w:val="109"/>
          <w:b/>
          <w:sz w:val="24"/>
          <w:szCs w:val="24"/>
          <w:lang w:val="kk-KZ"/>
        </w:rPr>
        <w:t xml:space="preserve">«Сторона» </w:t>
      </w:r>
      <w:r>
        <w:rPr>
          <w:rStyle w:val="109"/>
          <w:sz w:val="24"/>
          <w:szCs w:val="24"/>
          <w:lang w:val="kk-KZ"/>
        </w:rPr>
        <w:t>или как указано выше</w:t>
      </w:r>
      <w:r>
        <w:rPr>
          <w:rStyle w:val="109"/>
          <w:sz w:val="24"/>
          <w:szCs w:val="24"/>
        </w:rPr>
        <w:t xml:space="preserve">, заключили </w:t>
      </w:r>
      <w:r>
        <w:rPr>
          <w:rFonts w:ascii="Times New Roman" w:hAnsi="Times New Roman"/>
          <w:sz w:val="24"/>
          <w:szCs w:val="24"/>
        </w:rPr>
        <w:t>настоящее соглашение, именуемое в дальнейшем «Соглашение», о нижеследующем:</w:t>
      </w:r>
    </w:p>
    <w:p>
      <w:pPr>
        <w:numPr>
          <w:ilvl w:val="0"/>
          <w:numId w:val="16"/>
        </w:numPr>
        <w:shd w:val="clear" w:color="auto" w:fill="FFFFFF"/>
        <w:tabs>
          <w:tab w:val="left" w:pos="288"/>
          <w:tab w:val="left" w:pos="6813"/>
        </w:tabs>
        <w:spacing w:after="0" w:line="240" w:lineRule="auto"/>
        <w:jc w:val="center"/>
        <w:rPr>
          <w:rFonts w:ascii="Times New Roman" w:hAnsi="Times New Roman"/>
          <w:b/>
          <w:sz w:val="24"/>
          <w:szCs w:val="24"/>
        </w:rPr>
      </w:pPr>
      <w:r>
        <w:rPr>
          <w:rFonts w:ascii="Times New Roman" w:hAnsi="Times New Roman"/>
          <w:b/>
          <w:sz w:val="24"/>
          <w:szCs w:val="24"/>
        </w:rPr>
        <w:t>Предмет Соглашения</w:t>
      </w:r>
    </w:p>
    <w:p>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Каждая из Сторон может являться как Передающей, так и Принимающей Стороной.</w:t>
      </w:r>
    </w:p>
    <w:p>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Поскольку Передающая сторона является обладателем информации, составляющей коммерческую тайну, а Принимающая сторона имеет намерение сотрудничать с Передающей стороной и осуществлять обмен информацией, предметом настоящего Соглашения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pPr>
        <w:widowControl w:val="0"/>
        <w:numPr>
          <w:ilvl w:val="0"/>
          <w:numId w:val="17"/>
        </w:numPr>
        <w:shd w:val="clear" w:color="auto" w:fill="FFFFFF"/>
        <w:tabs>
          <w:tab w:val="left" w:pos="567"/>
        </w:tabs>
        <w:autoSpaceDE w:val="0"/>
        <w:autoSpaceDN w:val="0"/>
        <w:adjustRightInd w:val="0"/>
        <w:spacing w:after="0" w:line="240" w:lineRule="auto"/>
        <w:ind w:firstLine="567"/>
        <w:contextualSpacing/>
        <w:jc w:val="both"/>
        <w:rPr>
          <w:rFonts w:ascii="Times New Roman" w:hAnsi="Times New Roman"/>
          <w:b/>
          <w:i/>
          <w:sz w:val="24"/>
          <w:szCs w:val="24"/>
        </w:rPr>
      </w:pPr>
      <w:r>
        <w:rPr>
          <w:rFonts w:ascii="Times New Roman" w:hAnsi="Times New Roman"/>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pPr>
        <w:widowControl w:val="0"/>
        <w:shd w:val="clear" w:color="auto" w:fill="FFFFFF"/>
        <w:tabs>
          <w:tab w:val="left" w:pos="567"/>
        </w:tabs>
        <w:autoSpaceDE w:val="0"/>
        <w:autoSpaceDN w:val="0"/>
        <w:adjustRightInd w:val="0"/>
        <w:spacing w:after="0" w:line="240" w:lineRule="auto"/>
        <w:ind w:left="567"/>
        <w:contextualSpacing/>
        <w:jc w:val="both"/>
        <w:rPr>
          <w:rFonts w:ascii="Times New Roman" w:hAnsi="Times New Roman"/>
          <w:b/>
          <w:i/>
          <w:sz w:val="24"/>
          <w:szCs w:val="24"/>
        </w:rPr>
      </w:pPr>
    </w:p>
    <w:p>
      <w:pPr>
        <w:shd w:val="clear" w:color="auto" w:fill="FFFFFF"/>
        <w:tabs>
          <w:tab w:val="left" w:pos="567"/>
        </w:tabs>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2. Передача информации, составляющей коммерческую тайну</w:t>
      </w:r>
    </w:p>
    <w:p>
      <w:pPr>
        <w:shd w:val="clear" w:color="auto" w:fill="FFFFFF"/>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2.1. Право принятия решения о передаче информации, составляющей коммерческую тайну, принадлежит Передающей стороне. </w:t>
      </w:r>
    </w:p>
    <w:p>
      <w:pPr>
        <w:shd w:val="clear" w:color="auto" w:fill="FFFFFF"/>
        <w:tabs>
          <w:tab w:val="left" w:pos="567"/>
        </w:tabs>
        <w:spacing w:after="0" w:line="240" w:lineRule="auto"/>
        <w:ind w:firstLine="567"/>
        <w:jc w:val="both"/>
        <w:rPr>
          <w:rFonts w:ascii="Times New Roman" w:hAnsi="Times New Roman"/>
          <w:b/>
          <w:i/>
          <w:sz w:val="24"/>
          <w:szCs w:val="24"/>
        </w:rPr>
      </w:pPr>
    </w:p>
    <w:p>
      <w:pPr>
        <w:shd w:val="clear" w:color="auto" w:fill="FFFFFF"/>
        <w:tabs>
          <w:tab w:val="left" w:pos="288"/>
          <w:tab w:val="left" w:pos="567"/>
        </w:tabs>
        <w:spacing w:after="0" w:line="240" w:lineRule="auto"/>
        <w:ind w:firstLine="567"/>
        <w:jc w:val="center"/>
        <w:rPr>
          <w:rFonts w:ascii="Times New Roman" w:hAnsi="Times New Roman"/>
          <w:b/>
          <w:sz w:val="24"/>
          <w:szCs w:val="24"/>
        </w:rPr>
      </w:pPr>
      <w:r>
        <w:rPr>
          <w:rFonts w:ascii="Times New Roman" w:hAnsi="Times New Roman"/>
          <w:b/>
          <w:sz w:val="24"/>
          <w:szCs w:val="24"/>
        </w:rPr>
        <w:t>3. Использование информации, составляющей коммерческую тайну</w:t>
      </w:r>
    </w:p>
    <w:p>
      <w:pPr>
        <w:shd w:val="clear" w:color="auto" w:fill="FFFFFF"/>
        <w:tabs>
          <w:tab w:val="left" w:pos="567"/>
          <w:tab w:val="left" w:pos="1104"/>
        </w:tabs>
        <w:spacing w:after="0" w:line="240" w:lineRule="auto"/>
        <w:ind w:firstLine="567"/>
        <w:jc w:val="both"/>
        <w:rPr>
          <w:rFonts w:ascii="Times New Roman" w:hAnsi="Times New Roman"/>
          <w:b/>
          <w:i/>
          <w:sz w:val="24"/>
          <w:szCs w:val="24"/>
        </w:rPr>
      </w:pPr>
      <w:r>
        <w:rPr>
          <w:rFonts w:ascii="Times New Roman" w:hAnsi="Times New Roman"/>
          <w:sz w:val="24"/>
          <w:szCs w:val="24"/>
        </w:rPr>
        <w:t>3.1. 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и/или задач для достижения уставных целей Принимающей стороны.</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своей деятельности, кроме как предусмотренной договорами с Передающей стороной, уставными документами Принимающей стороны или иными договоренностями в рамках взаимного сотрудничества.</w:t>
      </w:r>
    </w:p>
    <w:p>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настоящего Соглашения, а также организовать контроль за соблюдением этих мер.</w:t>
      </w:r>
    </w:p>
    <w:p>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выполнению работ по договорам с Передающей стороной после подписания настоящего Соглашения, и в том объеме, в каком она им необходима для реализации условий договоров.</w:t>
      </w:r>
    </w:p>
    <w:p>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Передающая сторона в случае выявления нарушений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pPr>
        <w:shd w:val="clear" w:color="auto" w:fill="FFFFFF"/>
        <w:tabs>
          <w:tab w:val="left" w:pos="567"/>
          <w:tab w:val="left" w:pos="1104"/>
        </w:tabs>
        <w:spacing w:after="0" w:line="240" w:lineRule="auto"/>
        <w:ind w:firstLine="567"/>
        <w:jc w:val="both"/>
        <w:rPr>
          <w:rFonts w:ascii="Times New Roman" w:hAnsi="Times New Roman"/>
          <w:b/>
          <w:i/>
          <w:sz w:val="24"/>
          <w:szCs w:val="24"/>
        </w:rPr>
      </w:pPr>
      <w:r>
        <w:rPr>
          <w:rFonts w:ascii="Times New Roman" w:hAnsi="Times New Roman"/>
          <w:sz w:val="24"/>
          <w:szCs w:val="24"/>
        </w:rPr>
        <w:t>3.8.</w:t>
      </w:r>
      <w:r>
        <w:rPr>
          <w:rFonts w:ascii="Times New Roman" w:hAnsi="Times New Roman"/>
          <w:sz w:val="24"/>
          <w:szCs w:val="24"/>
        </w:rPr>
        <w:tab/>
      </w:r>
      <w:r>
        <w:rPr>
          <w:rFonts w:ascii="Times New Roman" w:hAnsi="Times New Roman"/>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Республики Казахстан.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pPr>
        <w:shd w:val="clear" w:color="auto" w:fill="FFFFFF"/>
        <w:tabs>
          <w:tab w:val="left" w:pos="567"/>
          <w:tab w:val="left" w:pos="2947"/>
          <w:tab w:val="left" w:pos="5232"/>
          <w:tab w:val="left" w:pos="6854"/>
          <w:tab w:val="left" w:pos="7776"/>
        </w:tabs>
        <w:spacing w:after="0" w:line="240" w:lineRule="auto"/>
        <w:ind w:firstLine="567"/>
        <w:jc w:val="both"/>
        <w:rPr>
          <w:rFonts w:ascii="Times New Roman" w:hAnsi="Times New Roman"/>
          <w:b/>
          <w:i/>
          <w:sz w:val="24"/>
          <w:szCs w:val="24"/>
        </w:rPr>
      </w:pPr>
      <w:r>
        <w:rPr>
          <w:rFonts w:ascii="Times New Roman" w:hAnsi="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 она была известна на законном основании Принимающей Стороне до заключения настоящего Соглашения;</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 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 на законном основании получена Принимающей стороной от третьего лица без ограничений на их использование;</w:t>
      </w:r>
    </w:p>
    <w:p>
      <w:pPr>
        <w:shd w:val="clear" w:color="auto" w:fill="FFFFFF"/>
        <w:tabs>
          <w:tab w:val="left" w:pos="567"/>
        </w:tabs>
        <w:spacing w:after="0" w:line="240" w:lineRule="auto"/>
        <w:ind w:firstLine="567"/>
        <w:rPr>
          <w:rFonts w:ascii="Times New Roman" w:hAnsi="Times New Roman"/>
          <w:b/>
          <w:i/>
          <w:sz w:val="24"/>
          <w:szCs w:val="24"/>
        </w:rPr>
      </w:pPr>
      <w:r>
        <w:rPr>
          <w:rFonts w:ascii="Times New Roman" w:hAnsi="Times New Roman"/>
          <w:sz w:val="24"/>
          <w:szCs w:val="24"/>
        </w:rPr>
        <w:t>– получена из общедоступных источников с указанием на эти источники;</w:t>
      </w:r>
    </w:p>
    <w:p>
      <w:pPr>
        <w:shd w:val="clear" w:color="auto" w:fill="FFFFFF"/>
        <w:tabs>
          <w:tab w:val="left" w:pos="567"/>
        </w:tabs>
        <w:spacing w:after="0" w:line="240" w:lineRule="auto"/>
        <w:ind w:firstLine="567"/>
        <w:rPr>
          <w:rFonts w:ascii="Times New Roman" w:hAnsi="Times New Roman"/>
          <w:b/>
          <w:i/>
          <w:sz w:val="24"/>
          <w:szCs w:val="24"/>
        </w:rPr>
      </w:pPr>
      <w:r>
        <w:rPr>
          <w:rFonts w:ascii="Times New Roman" w:hAnsi="Times New Roman"/>
          <w:sz w:val="24"/>
          <w:szCs w:val="24"/>
        </w:rPr>
        <w:t>– раскрыта для неограниченного доступа третьей стороной.</w:t>
      </w:r>
    </w:p>
    <w:p>
      <w:pPr>
        <w:shd w:val="clear" w:color="auto" w:fill="FFFFFF"/>
        <w:tabs>
          <w:tab w:val="left" w:pos="567"/>
          <w:tab w:val="left" w:pos="1104"/>
        </w:tabs>
        <w:spacing w:after="0" w:line="240" w:lineRule="auto"/>
        <w:ind w:firstLine="567"/>
        <w:jc w:val="both"/>
        <w:rPr>
          <w:rFonts w:ascii="Times New Roman" w:hAnsi="Times New Roman"/>
          <w:b/>
          <w:i/>
          <w:sz w:val="24"/>
          <w:szCs w:val="24"/>
        </w:rPr>
      </w:pPr>
      <w:r>
        <w:rPr>
          <w:rFonts w:ascii="Times New Roman" w:hAnsi="Times New Roman"/>
          <w:sz w:val="24"/>
          <w:szCs w:val="24"/>
        </w:rPr>
        <w:t>3.9. 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pPr>
        <w:shd w:val="clear" w:color="auto" w:fill="FFFFFF"/>
        <w:tabs>
          <w:tab w:val="left" w:pos="317"/>
          <w:tab w:val="left" w:pos="567"/>
        </w:tabs>
        <w:spacing w:after="0" w:line="240" w:lineRule="auto"/>
        <w:ind w:firstLine="567"/>
        <w:rPr>
          <w:rFonts w:ascii="Times New Roman" w:hAnsi="Times New Roman"/>
          <w:b/>
          <w:i/>
          <w:sz w:val="24"/>
          <w:szCs w:val="24"/>
        </w:rPr>
      </w:pPr>
      <w:r>
        <w:rPr>
          <w:rFonts w:ascii="Times New Roman" w:hAnsi="Times New Roman"/>
          <w:sz w:val="24"/>
          <w:szCs w:val="24"/>
        </w:rPr>
        <w:t>а) при реорганизации:</w:t>
      </w:r>
    </w:p>
    <w:p>
      <w:pPr>
        <w:shd w:val="clear" w:color="auto" w:fill="FFFFFF"/>
        <w:tabs>
          <w:tab w:val="left" w:pos="567"/>
        </w:tabs>
        <w:spacing w:after="0" w:line="240" w:lineRule="auto"/>
        <w:ind w:firstLine="567"/>
        <w:rPr>
          <w:rFonts w:ascii="Times New Roman" w:hAnsi="Times New Roman"/>
          <w:b/>
          <w:i/>
          <w:sz w:val="24"/>
          <w:szCs w:val="24"/>
        </w:rPr>
      </w:pPr>
      <w:r>
        <w:rPr>
          <w:rFonts w:ascii="Times New Roman" w:hAnsi="Times New Roman"/>
          <w:sz w:val="24"/>
          <w:szCs w:val="24"/>
        </w:rPr>
        <w:t>– уведомление второй Стороны о факте реорганизации;</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 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pPr>
        <w:shd w:val="clear" w:color="auto" w:fill="FFFFFF"/>
        <w:tabs>
          <w:tab w:val="left" w:pos="317"/>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б) при ликвидации – 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pPr>
        <w:shd w:val="clear" w:color="auto" w:fill="FFFFFF"/>
        <w:tabs>
          <w:tab w:val="left" w:pos="567"/>
          <w:tab w:val="left" w:pos="1306"/>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3.10.</w:t>
      </w:r>
      <w:r>
        <w:rPr>
          <w:rFonts w:ascii="Times New Roman" w:hAnsi="Times New Roman"/>
          <w:sz w:val="24"/>
          <w:szCs w:val="24"/>
        </w:rPr>
        <w:tab/>
      </w:r>
      <w:r>
        <w:rPr>
          <w:rFonts w:ascii="Times New Roman" w:hAnsi="Times New Roman"/>
          <w:sz w:val="24"/>
          <w:szCs w:val="24"/>
        </w:rPr>
        <w:t> 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настоящего Соглашения.</w:t>
      </w:r>
    </w:p>
    <w:p>
      <w:pPr>
        <w:shd w:val="clear" w:color="auto" w:fill="FFFFFF"/>
        <w:tabs>
          <w:tab w:val="left" w:pos="567"/>
        </w:tabs>
        <w:spacing w:after="0" w:line="240" w:lineRule="auto"/>
        <w:ind w:firstLine="567"/>
        <w:contextualSpacing/>
        <w:jc w:val="center"/>
        <w:rPr>
          <w:rFonts w:ascii="Times New Roman" w:hAnsi="Times New Roman"/>
          <w:b/>
          <w:i/>
          <w:sz w:val="24"/>
          <w:szCs w:val="24"/>
        </w:rPr>
      </w:pPr>
      <w:r>
        <w:rPr>
          <w:rFonts w:ascii="Times New Roman" w:hAnsi="Times New Roman"/>
          <w:b/>
          <w:sz w:val="24"/>
          <w:szCs w:val="24"/>
        </w:rPr>
        <w:t>4. Ответственность Сторон</w:t>
      </w:r>
    </w:p>
    <w:p>
      <w:pPr>
        <w:shd w:val="clear" w:color="auto" w:fill="FFFFFF"/>
        <w:tabs>
          <w:tab w:val="left"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неумышленных, ошибочных действий или бездействия, несет ответственность в соответствии с законодательством Республики Узбекистан и обязана возместить убытки Передающей стороны.</w:t>
      </w:r>
    </w:p>
    <w:p>
      <w:pPr>
        <w:shd w:val="clear" w:color="auto" w:fill="FFFFFF"/>
        <w:tabs>
          <w:tab w:val="left" w:pos="567"/>
        </w:tabs>
        <w:spacing w:after="0" w:line="240" w:lineRule="auto"/>
        <w:ind w:firstLine="567"/>
        <w:jc w:val="center"/>
        <w:rPr>
          <w:rFonts w:ascii="Times New Roman" w:hAnsi="Times New Roman"/>
          <w:b/>
          <w:i/>
          <w:sz w:val="24"/>
          <w:szCs w:val="24"/>
        </w:rPr>
      </w:pPr>
      <w:r>
        <w:rPr>
          <w:rFonts w:ascii="Times New Roman" w:hAnsi="Times New Roman"/>
          <w:b/>
          <w:sz w:val="24"/>
          <w:szCs w:val="24"/>
        </w:rPr>
        <w:t>5. Прочие условия</w:t>
      </w:r>
    </w:p>
    <w:p>
      <w:pPr>
        <w:shd w:val="clear" w:color="auto" w:fill="FFFFFF"/>
        <w:tabs>
          <w:tab w:val="left" w:pos="567"/>
          <w:tab w:val="left" w:pos="1114"/>
        </w:tabs>
        <w:spacing w:after="0" w:line="240" w:lineRule="auto"/>
        <w:ind w:firstLine="567"/>
        <w:jc w:val="both"/>
        <w:rPr>
          <w:rFonts w:ascii="Times New Roman" w:hAnsi="Times New Roman"/>
          <w:b/>
          <w:i/>
          <w:sz w:val="24"/>
          <w:szCs w:val="24"/>
        </w:rPr>
      </w:pPr>
      <w:r>
        <w:rPr>
          <w:rFonts w:ascii="Times New Roman" w:hAnsi="Times New Roman"/>
          <w:sz w:val="24"/>
          <w:szCs w:val="24"/>
        </w:rPr>
        <w:t>5.1. Настоящее Соглашение вступает в силу с момента его подписания и действует в течение 5 лет с момента последней передачи информации, составляющей коммерческую тайну.</w:t>
      </w:r>
    </w:p>
    <w:p>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Настоящее Соглашение подлежит юрисдикции и толкованию в соответствии с законами Республики Казахстан.</w:t>
      </w:r>
    </w:p>
    <w:p>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Изменение условий настоящего Соглашения, его расторжение и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г. Астаны для разрешения экономических споров. Решение суда г. Астаны является окончательным.</w:t>
      </w:r>
    </w:p>
    <w:p>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Права и обязанности по настоящему Соглашению не подлежат переуступке третьим лицам без письменного согласия Сторон.</w:t>
      </w:r>
    </w:p>
    <w:p>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Настоящее Соглашение составлено и подписано в двух экземплярах, имеющих равную силу – по одному для каждой из Сторон.</w:t>
      </w:r>
    </w:p>
    <w:p/>
    <w:tbl>
      <w:tblPr>
        <w:tblStyle w:val="10"/>
        <w:tblW w:w="10492" w:type="dxa"/>
        <w:tblInd w:w="108" w:type="dxa"/>
        <w:tblLayout w:type="autofit"/>
        <w:tblCellMar>
          <w:top w:w="0" w:type="dxa"/>
          <w:left w:w="108" w:type="dxa"/>
          <w:bottom w:w="0" w:type="dxa"/>
          <w:right w:w="108" w:type="dxa"/>
        </w:tblCellMar>
      </w:tblPr>
      <w:tblGrid>
        <w:gridCol w:w="5529"/>
        <w:gridCol w:w="4963"/>
      </w:tblGrid>
      <w:tr>
        <w:tblPrEx>
          <w:tblCellMar>
            <w:top w:w="0" w:type="dxa"/>
            <w:left w:w="108" w:type="dxa"/>
            <w:bottom w:w="0" w:type="dxa"/>
            <w:right w:w="108" w:type="dxa"/>
          </w:tblCellMar>
        </w:tblPrEx>
        <w:trPr>
          <w:trHeight w:val="80" w:hRule="atLeast"/>
        </w:trPr>
        <w:tc>
          <w:tcPr>
            <w:tcW w:w="10492" w:type="dxa"/>
            <w:gridSpan w:val="2"/>
            <w:vAlign w:val="center"/>
          </w:tcPr>
          <w:p>
            <w:pPr>
              <w:spacing w:after="0" w:line="240" w:lineRule="auto"/>
              <w:jc w:val="center"/>
              <w:rPr>
                <w:rFonts w:ascii="Times New Roman" w:hAnsi="Times New Roman" w:eastAsia="Calibri"/>
                <w:b/>
                <w:sz w:val="24"/>
                <w:szCs w:val="24"/>
              </w:rPr>
            </w:pPr>
            <w:r>
              <w:rPr>
                <w:rFonts w:ascii="Times New Roman" w:hAnsi="Times New Roman" w:eastAsia="Calibri"/>
                <w:b/>
                <w:sz w:val="24"/>
                <w:szCs w:val="24"/>
              </w:rPr>
              <w:t>ПОДПИСИ СТОРОН:</w:t>
            </w:r>
          </w:p>
        </w:tc>
      </w:tr>
      <w:tr>
        <w:tblPrEx>
          <w:tblCellMar>
            <w:top w:w="0" w:type="dxa"/>
            <w:left w:w="108" w:type="dxa"/>
            <w:bottom w:w="0" w:type="dxa"/>
            <w:right w:w="108" w:type="dxa"/>
          </w:tblCellMar>
        </w:tblPrEx>
        <w:trPr>
          <w:trHeight w:val="1433" w:hRule="atLeast"/>
        </w:trPr>
        <w:tc>
          <w:tcPr>
            <w:tcW w:w="5529" w:type="dxa"/>
          </w:tcPr>
          <w:p>
            <w:pPr>
              <w:spacing w:after="0" w:line="240" w:lineRule="auto"/>
              <w:rPr>
                <w:rFonts w:ascii="Times New Roman" w:hAnsi="Times New Roman" w:eastAsia="Calibri"/>
                <w:b/>
                <w:sz w:val="24"/>
                <w:szCs w:val="24"/>
              </w:rPr>
            </w:pPr>
            <w:r>
              <w:rPr>
                <w:rFonts w:ascii="Times New Roman" w:hAnsi="Times New Roman" w:eastAsia="Calibri"/>
                <w:b/>
                <w:sz w:val="24"/>
                <w:szCs w:val="24"/>
              </w:rPr>
              <w:t>Со стороны Заказчика:</w:t>
            </w:r>
          </w:p>
          <w:p>
            <w:pPr>
              <w:spacing w:after="0" w:line="240" w:lineRule="auto"/>
              <w:rPr>
                <w:rFonts w:ascii="Times New Roman" w:hAnsi="Times New Roman" w:eastAsia="Calibri"/>
                <w:b/>
                <w:sz w:val="24"/>
                <w:szCs w:val="24"/>
              </w:rPr>
            </w:pPr>
            <w:r>
              <w:rPr>
                <w:rFonts w:ascii="Times New Roman" w:hAnsi="Times New Roman" w:eastAsia="Calibri"/>
                <w:b/>
                <w:bCs/>
                <w:sz w:val="24"/>
                <w:szCs w:val="24"/>
              </w:rPr>
              <w:t>ТОО «Энерджи Солюшнс Казахстана»</w:t>
            </w:r>
          </w:p>
          <w:p>
            <w:pPr>
              <w:spacing w:after="0" w:line="240" w:lineRule="auto"/>
              <w:rPr>
                <w:rFonts w:ascii="Times New Roman" w:hAnsi="Times New Roman" w:eastAsia="Calibri"/>
                <w:b/>
                <w:sz w:val="24"/>
                <w:szCs w:val="24"/>
              </w:rPr>
            </w:pPr>
            <w:r>
              <w:rPr>
                <w:rFonts w:ascii="Times New Roman" w:hAnsi="Times New Roman" w:eastAsia="Calibri"/>
                <w:b/>
                <w:sz w:val="24"/>
                <w:szCs w:val="24"/>
              </w:rPr>
              <w:t>Генеральный директор</w:t>
            </w:r>
          </w:p>
          <w:p>
            <w:pPr>
              <w:spacing w:after="0" w:line="240" w:lineRule="auto"/>
              <w:rPr>
                <w:rFonts w:ascii="Times New Roman" w:hAnsi="Times New Roman" w:eastAsia="Calibri"/>
                <w:sz w:val="24"/>
                <w:szCs w:val="24"/>
              </w:rPr>
            </w:pPr>
          </w:p>
          <w:p>
            <w:pPr>
              <w:spacing w:after="0" w:line="240" w:lineRule="auto"/>
              <w:rPr>
                <w:rFonts w:ascii="Times New Roman" w:hAnsi="Times New Roman" w:eastAsia="Calibri"/>
                <w:sz w:val="24"/>
                <w:szCs w:val="24"/>
              </w:rPr>
            </w:pPr>
          </w:p>
          <w:p>
            <w:pPr>
              <w:spacing w:after="0" w:line="240" w:lineRule="auto"/>
              <w:rPr>
                <w:rFonts w:ascii="Times New Roman" w:hAnsi="Times New Roman" w:eastAsia="Calibri"/>
                <w:sz w:val="24"/>
                <w:szCs w:val="24"/>
              </w:rPr>
            </w:pPr>
            <w:r>
              <w:rPr>
                <w:rFonts w:ascii="Times New Roman" w:hAnsi="Times New Roman"/>
                <w:sz w:val="24"/>
                <w:szCs w:val="24"/>
              </w:rPr>
              <w:t>________________</w:t>
            </w:r>
            <w:r>
              <w:rPr>
                <w:rFonts w:ascii="Times New Roman" w:hAnsi="Times New Roman" w:eastAsia="Calibri"/>
                <w:sz w:val="24"/>
                <w:szCs w:val="24"/>
              </w:rPr>
              <w:t>/ С.С. Громов /</w:t>
            </w:r>
          </w:p>
          <w:p>
            <w:pPr>
              <w:spacing w:after="0" w:line="240" w:lineRule="auto"/>
              <w:rPr>
                <w:rFonts w:ascii="Times New Roman" w:hAnsi="Times New Roman" w:eastAsia="Calibri"/>
                <w:sz w:val="24"/>
                <w:szCs w:val="24"/>
              </w:rPr>
            </w:pPr>
            <w:r>
              <w:rPr>
                <w:rFonts w:ascii="Times New Roman" w:hAnsi="Times New Roman" w:eastAsia="Calibri"/>
                <w:sz w:val="24"/>
                <w:szCs w:val="24"/>
              </w:rPr>
              <w:t>М.П.</w:t>
            </w:r>
          </w:p>
        </w:tc>
        <w:tc>
          <w:tcPr>
            <w:tcW w:w="4963" w:type="dxa"/>
          </w:tcPr>
          <w:p>
            <w:pPr>
              <w:tabs>
                <w:tab w:val="left" w:pos="458"/>
              </w:tabs>
              <w:spacing w:after="0" w:line="240" w:lineRule="auto"/>
              <w:rPr>
                <w:rFonts w:ascii="Times New Roman" w:hAnsi="Times New Roman" w:eastAsia="Calibri"/>
                <w:b/>
                <w:sz w:val="24"/>
                <w:szCs w:val="24"/>
              </w:rPr>
            </w:pPr>
            <w:r>
              <w:rPr>
                <w:rFonts w:ascii="Times New Roman" w:hAnsi="Times New Roman" w:eastAsia="Calibri"/>
                <w:b/>
                <w:sz w:val="24"/>
                <w:szCs w:val="24"/>
              </w:rPr>
              <w:t>Со стороны Исполнителя:</w:t>
            </w:r>
          </w:p>
          <w:p>
            <w:pPr>
              <w:spacing w:after="0" w:line="240" w:lineRule="auto"/>
              <w:rPr>
                <w:rFonts w:ascii="Times New Roman" w:hAnsi="Times New Roman"/>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b/>
                <w:sz w:val="24"/>
                <w:szCs w:val="24"/>
              </w:rPr>
            </w:pPr>
          </w:p>
          <w:p>
            <w:pPr>
              <w:spacing w:after="0" w:line="240" w:lineRule="auto"/>
              <w:rPr>
                <w:rFonts w:ascii="Times New Roman" w:hAnsi="Times New Roman" w:eastAsia="Calibri"/>
                <w:sz w:val="24"/>
                <w:szCs w:val="24"/>
              </w:rPr>
            </w:pPr>
            <w:r>
              <w:rPr>
                <w:rFonts w:ascii="Times New Roman" w:hAnsi="Times New Roman"/>
                <w:sz w:val="24"/>
                <w:szCs w:val="24"/>
              </w:rPr>
              <w:t>________________</w:t>
            </w:r>
            <w:r>
              <w:rPr>
                <w:rFonts w:ascii="Times New Roman" w:hAnsi="Times New Roman" w:eastAsia="Calibri"/>
                <w:sz w:val="24"/>
                <w:szCs w:val="24"/>
              </w:rPr>
              <w:t xml:space="preserve">/ </w:t>
            </w:r>
            <w:r>
              <w:rPr>
                <w:rFonts w:ascii="Times New Roman" w:hAnsi="Times New Roman"/>
                <w:sz w:val="24"/>
                <w:szCs w:val="24"/>
              </w:rPr>
              <w:t xml:space="preserve">____________ </w:t>
            </w:r>
            <w:r>
              <w:rPr>
                <w:rFonts w:ascii="Times New Roman" w:hAnsi="Times New Roman" w:eastAsia="Calibri"/>
                <w:sz w:val="24"/>
                <w:szCs w:val="24"/>
              </w:rPr>
              <w:t>/</w:t>
            </w:r>
          </w:p>
          <w:p>
            <w:pPr>
              <w:spacing w:after="0" w:line="240" w:lineRule="auto"/>
              <w:rPr>
                <w:rFonts w:ascii="Times New Roman" w:hAnsi="Times New Roman" w:eastAsia="Calibri"/>
                <w:sz w:val="24"/>
                <w:szCs w:val="24"/>
              </w:rPr>
            </w:pPr>
            <w:r>
              <w:rPr>
                <w:rFonts w:ascii="Times New Roman" w:hAnsi="Times New Roman" w:eastAsia="Calibri"/>
                <w:sz w:val="24"/>
                <w:szCs w:val="24"/>
              </w:rPr>
              <w:t>М.П.</w:t>
            </w:r>
          </w:p>
        </w:tc>
      </w:tr>
    </w:tbl>
    <w:p/>
    <w:p/>
    <w:p/>
    <w:sectPr>
      <w:pgSz w:w="11906" w:h="16838"/>
      <w:pgMar w:top="1134" w:right="851"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panose1 w:val="020B0606020202030204"/>
    <w:charset w:val="CC"/>
    <w:family w:val="swiss"/>
    <w:pitch w:val="default"/>
    <w:sig w:usb0="00000287" w:usb1="00000800" w:usb2="00000000" w:usb3="00000000" w:csb0="2000009F" w:csb1="DFD70000"/>
  </w:font>
  <w:font w:name="Calibri Light">
    <w:panose1 w:val="020F0302020204030204"/>
    <w:charset w:val="CC"/>
    <w:family w:val="swiss"/>
    <w:pitch w:val="default"/>
    <w:sig w:usb0="E4002EFF" w:usb1="C200247B" w:usb2="00000009" w:usb3="00000000" w:csb0="200001FF" w:csb1="00000000"/>
  </w:font>
  <w:font w:name="等线 Light">
    <w:altName w:val="SimSun"/>
    <w:panose1 w:val="00000000000000000000"/>
    <w:charset w:val="86"/>
    <w:family w:val="auto"/>
    <w:pitch w:val="default"/>
    <w:sig w:usb0="00000000" w:usb1="00000000" w:usb2="00000016" w:usb3="00000000" w:csb0="0004000F" w:csb1="00000000"/>
  </w:font>
  <w:font w:name="Tahoma">
    <w:panose1 w:val="020B0604030504040204"/>
    <w:charset w:val="CC"/>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Book Antiqua">
    <w:panose1 w:val="02040602050305030304"/>
    <w:charset w:val="CC"/>
    <w:family w:val="roman"/>
    <w:pitch w:val="default"/>
    <w:sig w:usb0="00000287" w:usb1="00000000" w:usb2="00000000" w:usb3="00000000" w:csb0="2000009F" w:csb1="DFD70000"/>
  </w:font>
  <w:font w:name="Garamond">
    <w:panose1 w:val="02020404030301010803"/>
    <w:charset w:val="CC"/>
    <w:family w:val="roman"/>
    <w:pitch w:val="default"/>
    <w:sig w:usb0="00000287" w:usb1="00000000" w:usb2="00000000" w:usb3="00000000" w:csb0="0000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yriad Pro Light">
    <w:altName w:val="Calibri"/>
    <w:panose1 w:val="00000000000000000000"/>
    <w:charset w:val="CC"/>
    <w:family w:val="swiss"/>
    <w:pitch w:val="default"/>
    <w:sig w:usb0="00000000" w:usb1="00000000" w:usb2="00000000" w:usb3="00000000" w:csb0="00000004"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502842"/>
      <w:docPartObj>
        <w:docPartGallery w:val="autotext"/>
      </w:docPartObj>
    </w:sdtPr>
    <w:sdtContent>
      <w:p>
        <w:pPr>
          <w:pStyle w:val="25"/>
          <w:jc w:val="right"/>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rPr>
          <w:t>37</w:t>
        </w:r>
        <w:r>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14D04"/>
    <w:multiLevelType w:val="multilevel"/>
    <w:tmpl w:val="02814D04"/>
    <w:lvl w:ilvl="0" w:tentative="0">
      <w:start w:val="1"/>
      <w:numFmt w:val="decimal"/>
      <w:pStyle w:val="94"/>
      <w:lvlText w:val="%1."/>
      <w:lvlJc w:val="left"/>
      <w:pPr>
        <w:tabs>
          <w:tab w:val="left" w:pos="720"/>
        </w:tabs>
        <w:ind w:left="720" w:hanging="720"/>
      </w:pPr>
      <w:rPr>
        <w:rFonts w:hint="default"/>
        <w:color w:val="000000"/>
      </w:rPr>
    </w:lvl>
    <w:lvl w:ilvl="1" w:tentative="0">
      <w:start w:val="1"/>
      <w:numFmt w:val="decimal"/>
      <w:pStyle w:val="95"/>
      <w:lvlText w:val="%1.%2"/>
      <w:lvlJc w:val="left"/>
      <w:pPr>
        <w:tabs>
          <w:tab w:val="left" w:pos="720"/>
        </w:tabs>
        <w:ind w:left="720" w:hanging="720"/>
      </w:pPr>
      <w:rPr>
        <w:rFonts w:hint="default"/>
        <w:color w:val="000000"/>
      </w:rPr>
    </w:lvl>
    <w:lvl w:ilvl="2" w:tentative="0">
      <w:start w:val="1"/>
      <w:numFmt w:val="lowerLetter"/>
      <w:pStyle w:val="96"/>
      <w:lvlText w:val="(%3)"/>
      <w:lvlJc w:val="left"/>
      <w:pPr>
        <w:tabs>
          <w:tab w:val="left" w:pos="1555"/>
        </w:tabs>
        <w:ind w:left="1555" w:hanging="561"/>
      </w:pPr>
      <w:rPr>
        <w:rFonts w:hint="default"/>
        <w:color w:val="000000"/>
      </w:rPr>
    </w:lvl>
    <w:lvl w:ilvl="3" w:tentative="0">
      <w:start w:val="1"/>
      <w:numFmt w:val="lowerRoman"/>
      <w:pStyle w:val="97"/>
      <w:lvlText w:val="(%4)"/>
      <w:lvlJc w:val="left"/>
      <w:pPr>
        <w:tabs>
          <w:tab w:val="left" w:pos="2419"/>
        </w:tabs>
        <w:ind w:left="2275" w:hanging="576"/>
      </w:pPr>
      <w:rPr>
        <w:rFonts w:hint="default"/>
        <w:color w:val="000000"/>
        <w:sz w:val="20"/>
      </w:rPr>
    </w:lvl>
    <w:lvl w:ilvl="4" w:tentative="0">
      <w:start w:val="1"/>
      <w:numFmt w:val="upperLetter"/>
      <w:pStyle w:val="98"/>
      <w:lvlText w:val="(%5)"/>
      <w:lvlJc w:val="left"/>
      <w:pPr>
        <w:tabs>
          <w:tab w:val="left" w:pos="2880"/>
        </w:tabs>
        <w:ind w:left="2880" w:hanging="72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
    <w:nsid w:val="05857DE3"/>
    <w:multiLevelType w:val="multilevel"/>
    <w:tmpl w:val="05857DE3"/>
    <w:lvl w:ilvl="0" w:tentative="0">
      <w:start w:val="4"/>
      <w:numFmt w:val="decimal"/>
      <w:pStyle w:val="30"/>
      <w:lvlText w:val="%1."/>
      <w:lvlJc w:val="left"/>
      <w:pPr>
        <w:ind w:left="360" w:hanging="360"/>
      </w:pPr>
      <w:rPr>
        <w:rFonts w:hint="default" w:cs="Times New Roman"/>
      </w:rPr>
    </w:lvl>
    <w:lvl w:ilvl="1" w:tentative="0">
      <w:start w:val="1"/>
      <w:numFmt w:val="decimal"/>
      <w:lvlText w:val="%1.%2."/>
      <w:lvlJc w:val="left"/>
      <w:pPr>
        <w:ind w:left="1612" w:hanging="360"/>
      </w:pPr>
      <w:rPr>
        <w:rFonts w:hint="default" w:cs="Times New Roman"/>
      </w:rPr>
    </w:lvl>
    <w:lvl w:ilvl="2" w:tentative="0">
      <w:start w:val="1"/>
      <w:numFmt w:val="decimal"/>
      <w:lvlText w:val="%1.%2.%3."/>
      <w:lvlJc w:val="left"/>
      <w:pPr>
        <w:ind w:left="3224" w:hanging="720"/>
      </w:pPr>
      <w:rPr>
        <w:rFonts w:hint="default" w:cs="Times New Roman"/>
      </w:rPr>
    </w:lvl>
    <w:lvl w:ilvl="3" w:tentative="0">
      <w:start w:val="1"/>
      <w:numFmt w:val="decimal"/>
      <w:lvlText w:val="%1.%2.%3.%4."/>
      <w:lvlJc w:val="left"/>
      <w:pPr>
        <w:ind w:left="4476" w:hanging="720"/>
      </w:pPr>
      <w:rPr>
        <w:rFonts w:hint="default" w:cs="Times New Roman"/>
      </w:rPr>
    </w:lvl>
    <w:lvl w:ilvl="4" w:tentative="0">
      <w:start w:val="1"/>
      <w:numFmt w:val="decimal"/>
      <w:lvlText w:val="%1.%2.%3.%4.%5."/>
      <w:lvlJc w:val="left"/>
      <w:pPr>
        <w:ind w:left="6088" w:hanging="1080"/>
      </w:pPr>
      <w:rPr>
        <w:rFonts w:hint="default" w:cs="Times New Roman"/>
      </w:rPr>
    </w:lvl>
    <w:lvl w:ilvl="5" w:tentative="0">
      <w:start w:val="1"/>
      <w:numFmt w:val="decimal"/>
      <w:lvlText w:val="%1.%2.%3.%4.%5.%6."/>
      <w:lvlJc w:val="left"/>
      <w:pPr>
        <w:ind w:left="7340" w:hanging="1080"/>
      </w:pPr>
      <w:rPr>
        <w:rFonts w:hint="default" w:cs="Times New Roman"/>
      </w:rPr>
    </w:lvl>
    <w:lvl w:ilvl="6" w:tentative="0">
      <w:start w:val="1"/>
      <w:numFmt w:val="decimal"/>
      <w:lvlText w:val="%1.%2.%3.%4.%5.%6.%7."/>
      <w:lvlJc w:val="left"/>
      <w:pPr>
        <w:ind w:left="8952" w:hanging="1440"/>
      </w:pPr>
      <w:rPr>
        <w:rFonts w:hint="default" w:cs="Times New Roman"/>
      </w:rPr>
    </w:lvl>
    <w:lvl w:ilvl="7" w:tentative="0">
      <w:start w:val="1"/>
      <w:numFmt w:val="decimal"/>
      <w:lvlText w:val="%1.%2.%3.%4.%5.%6.%7.%8."/>
      <w:lvlJc w:val="left"/>
      <w:pPr>
        <w:ind w:left="10204" w:hanging="1440"/>
      </w:pPr>
      <w:rPr>
        <w:rFonts w:hint="default" w:cs="Times New Roman"/>
      </w:rPr>
    </w:lvl>
    <w:lvl w:ilvl="8" w:tentative="0">
      <w:start w:val="1"/>
      <w:numFmt w:val="decimal"/>
      <w:lvlText w:val="%1.%2.%3.%4.%5.%6.%7.%8.%9."/>
      <w:lvlJc w:val="left"/>
      <w:pPr>
        <w:ind w:left="11816" w:hanging="1800"/>
      </w:pPr>
      <w:rPr>
        <w:rFonts w:hint="default" w:cs="Times New Roman"/>
      </w:rPr>
    </w:lvl>
  </w:abstractNum>
  <w:abstractNum w:abstractNumId="2">
    <w:nsid w:val="0E8B0EF9"/>
    <w:multiLevelType w:val="multilevel"/>
    <w:tmpl w:val="0E8B0EF9"/>
    <w:lvl w:ilvl="0" w:tentative="0">
      <w:start w:val="1"/>
      <w:numFmt w:val="decimal"/>
      <w:lvlText w:val="Статья %1."/>
      <w:lvlJc w:val="left"/>
      <w:pPr>
        <w:tabs>
          <w:tab w:val="left" w:pos="284"/>
        </w:tabs>
        <w:ind w:left="284" w:hanging="284"/>
      </w:pPr>
      <w:rPr>
        <w:rFonts w:hint="default"/>
      </w:rPr>
    </w:lvl>
    <w:lvl w:ilvl="1" w:tentative="0">
      <w:start w:val="0"/>
      <w:numFmt w:val="bullet"/>
      <w:lvlText w:val=""/>
      <w:lvlJc w:val="left"/>
      <w:pPr>
        <w:tabs>
          <w:tab w:val="left" w:pos="862"/>
        </w:tabs>
        <w:ind w:left="574" w:hanging="432"/>
      </w:pPr>
      <w:rPr>
        <w:rFonts w:hint="default" w:ascii="Symbol" w:hAnsi="Symbol" w:eastAsia="Times New Roman" w:cs="Times New Roman"/>
      </w:rPr>
    </w:lvl>
    <w:lvl w:ilvl="2" w:tentative="0">
      <w:start w:val="1"/>
      <w:numFmt w:val="russianLower"/>
      <w:lvlText w:val="%3."/>
      <w:lvlJc w:val="left"/>
      <w:pPr>
        <w:tabs>
          <w:tab w:val="left" w:pos="1800"/>
        </w:tabs>
        <w:ind w:left="1224" w:hanging="504"/>
      </w:pPr>
      <w:rPr>
        <w:rFonts w:hint="default"/>
      </w:rPr>
    </w:lvl>
    <w:lvl w:ilvl="3" w:tentative="0">
      <w:start w:val="1"/>
      <w:numFmt w:val="decimal"/>
      <w:lvlText w:val="%1.%2.%3.%4."/>
      <w:lvlJc w:val="left"/>
      <w:pPr>
        <w:tabs>
          <w:tab w:val="left" w:pos="2520"/>
        </w:tabs>
        <w:ind w:left="1728" w:hanging="648"/>
      </w:pPr>
      <w:rPr>
        <w:rFonts w:hint="default"/>
      </w:rPr>
    </w:lvl>
    <w:lvl w:ilvl="4" w:tentative="0">
      <w:start w:val="1"/>
      <w:numFmt w:val="decimal"/>
      <w:lvlText w:val="%1.%2.%3.%4.%5."/>
      <w:lvlJc w:val="left"/>
      <w:pPr>
        <w:tabs>
          <w:tab w:val="left" w:pos="3240"/>
        </w:tabs>
        <w:ind w:left="2232" w:hanging="792"/>
      </w:pPr>
      <w:rPr>
        <w:rFonts w:hint="default"/>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3">
    <w:nsid w:val="12672257"/>
    <w:multiLevelType w:val="singleLevel"/>
    <w:tmpl w:val="12672257"/>
    <w:lvl w:ilvl="0" w:tentative="0">
      <w:start w:val="2"/>
      <w:numFmt w:val="decimal"/>
      <w:lvlText w:val="5.%1."/>
      <w:legacy w:legacy="1" w:legacySpace="0" w:legacyIndent="461"/>
      <w:lvlJc w:val="left"/>
      <w:pPr>
        <w:ind w:left="0" w:firstLine="0"/>
      </w:pPr>
      <w:rPr>
        <w:rFonts w:hint="default" w:ascii="Times New Roman" w:hAnsi="Times New Roman" w:cs="Times New Roman"/>
        <w:b w:val="0"/>
        <w:i w:val="0"/>
      </w:rPr>
    </w:lvl>
  </w:abstractNum>
  <w:abstractNum w:abstractNumId="4">
    <w:nsid w:val="15D666CE"/>
    <w:multiLevelType w:val="multilevel"/>
    <w:tmpl w:val="15D666C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174C72A0"/>
    <w:multiLevelType w:val="multilevel"/>
    <w:tmpl w:val="174C72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E571AD9"/>
    <w:multiLevelType w:val="multilevel"/>
    <w:tmpl w:val="1E571AD9"/>
    <w:lvl w:ilvl="0" w:tentative="0">
      <w:start w:val="1"/>
      <w:numFmt w:val="decimal"/>
      <w:pStyle w:val="66"/>
      <w:lvlText w:val="%1."/>
      <w:lvlJc w:val="center"/>
      <w:pPr>
        <w:tabs>
          <w:tab w:val="left" w:pos="0"/>
        </w:tabs>
      </w:pPr>
      <w:rPr>
        <w:rFonts w:hint="default"/>
        <w:b w:val="0"/>
        <w:bCs w:val="0"/>
        <w:i w:val="0"/>
        <w:iCs w:val="0"/>
      </w:rPr>
    </w:lvl>
    <w:lvl w:ilvl="1" w:tentative="0">
      <w:start w:val="1"/>
      <w:numFmt w:val="decimal"/>
      <w:pStyle w:val="67"/>
      <w:lvlText w:val="%1.%2"/>
      <w:lvlJc w:val="left"/>
      <w:pPr>
        <w:tabs>
          <w:tab w:val="left"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tentative="0">
      <w:start w:val="1"/>
      <w:numFmt w:val="decimal"/>
      <w:pStyle w:val="68"/>
      <w:lvlText w:val="%1.%2.%3"/>
      <w:lvlJc w:val="left"/>
      <w:pPr>
        <w:tabs>
          <w:tab w:val="left" w:pos="851"/>
        </w:tabs>
        <w:ind w:left="851" w:hanging="851"/>
      </w:pPr>
      <w:rPr>
        <w:rFonts w:hint="default"/>
        <w:b w:val="0"/>
        <w:bCs w:val="0"/>
        <w:i w:val="0"/>
        <w:iCs w:val="0"/>
      </w:rPr>
    </w:lvl>
    <w:lvl w:ilvl="3" w:tentative="0">
      <w:start w:val="1"/>
      <w:numFmt w:val="lowerLetter"/>
      <w:pStyle w:val="69"/>
      <w:lvlText w:val="%4)"/>
      <w:lvlJc w:val="left"/>
      <w:pPr>
        <w:tabs>
          <w:tab w:val="left"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tentative="0">
      <w:start w:val="1"/>
      <w:numFmt w:val="lowerLetter"/>
      <w:lvlText w:val="%5)"/>
      <w:lvlJc w:val="left"/>
      <w:pPr>
        <w:tabs>
          <w:tab w:val="left" w:pos="1134"/>
        </w:tabs>
        <w:ind w:left="1134" w:hanging="567"/>
      </w:pPr>
      <w:rPr>
        <w:rFonts w:hint="default"/>
      </w:rPr>
    </w:lvl>
    <w:lvl w:ilvl="5" w:tentative="0">
      <w:start w:val="1"/>
      <w:numFmt w:val="bullet"/>
      <w:lvlText w:val=""/>
      <w:lvlJc w:val="left"/>
      <w:pPr>
        <w:tabs>
          <w:tab w:val="left" w:pos="1701"/>
        </w:tabs>
        <w:ind w:left="1701" w:hanging="567"/>
      </w:pPr>
      <w:rPr>
        <w:rFonts w:hint="default" w:ascii="Symbol" w:hAnsi="Symbol" w:cs="Symbol"/>
      </w:rPr>
    </w:lvl>
    <w:lvl w:ilvl="6" w:tentative="0">
      <w:start w:val="1"/>
      <w:numFmt w:val="lowerLetter"/>
      <w:lvlText w:val="%5%6%7)"/>
      <w:lvlJc w:val="left"/>
      <w:pPr>
        <w:tabs>
          <w:tab w:val="left" w:pos="2268"/>
        </w:tabs>
        <w:ind w:left="2268" w:hanging="567"/>
      </w:pPr>
      <w:rPr>
        <w:rFonts w:hint="default"/>
      </w:rPr>
    </w:lvl>
    <w:lvl w:ilvl="7" w:tentative="0">
      <w:start w:val="1"/>
      <w:numFmt w:val="decimal"/>
      <w:lvlText w:val="%1.%2.%3.%4.%5.%6.%7.%8."/>
      <w:lvlJc w:val="left"/>
      <w:pPr>
        <w:tabs>
          <w:tab w:val="left" w:pos="3978"/>
        </w:tabs>
        <w:ind w:left="2322" w:hanging="1224"/>
      </w:pPr>
      <w:rPr>
        <w:rFonts w:hint="default"/>
      </w:rPr>
    </w:lvl>
    <w:lvl w:ilvl="8" w:tentative="0">
      <w:start w:val="1"/>
      <w:numFmt w:val="decimal"/>
      <w:lvlText w:val="%1.%2.%3.%4.%5.%6.%7.%8.%9."/>
      <w:lvlJc w:val="left"/>
      <w:pPr>
        <w:tabs>
          <w:tab w:val="left" w:pos="4698"/>
        </w:tabs>
        <w:ind w:left="2898" w:hanging="1440"/>
      </w:pPr>
      <w:rPr>
        <w:rFonts w:hint="default"/>
      </w:rPr>
    </w:lvl>
  </w:abstractNum>
  <w:abstractNum w:abstractNumId="7">
    <w:nsid w:val="2FF761A9"/>
    <w:multiLevelType w:val="multilevel"/>
    <w:tmpl w:val="2FF761A9"/>
    <w:lvl w:ilvl="0" w:tentative="0">
      <w:start w:val="1"/>
      <w:numFmt w:val="decimal"/>
      <w:pStyle w:val="91"/>
      <w:lvlText w:val="(%1)"/>
      <w:lvlJc w:val="left"/>
      <w:pPr>
        <w:tabs>
          <w:tab w:val="left" w:pos="709"/>
        </w:tabs>
        <w:ind w:left="709" w:hanging="709"/>
      </w:pPr>
      <w:rPr>
        <w:rFonts w:hint="default" w:cs="Times New Roman"/>
      </w:rPr>
    </w:lvl>
    <w:lvl w:ilvl="1" w:tentative="0">
      <w:start w:val="1"/>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8">
    <w:nsid w:val="342231DE"/>
    <w:multiLevelType w:val="multilevel"/>
    <w:tmpl w:val="342231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6555CBA"/>
    <w:multiLevelType w:val="singleLevel"/>
    <w:tmpl w:val="46555CBA"/>
    <w:lvl w:ilvl="0" w:tentative="0">
      <w:start w:val="2"/>
      <w:numFmt w:val="decimal"/>
      <w:lvlText w:val="3.%1."/>
      <w:legacy w:legacy="1" w:legacySpace="0" w:legacyIndent="451"/>
      <w:lvlJc w:val="left"/>
      <w:pPr>
        <w:ind w:left="0" w:firstLine="0"/>
      </w:pPr>
      <w:rPr>
        <w:rFonts w:hint="default" w:ascii="Times New Roman" w:hAnsi="Times New Roman" w:cs="Times New Roman"/>
        <w:b w:val="0"/>
        <w:i w:val="0"/>
      </w:rPr>
    </w:lvl>
  </w:abstractNum>
  <w:abstractNum w:abstractNumId="10">
    <w:nsid w:val="478A395C"/>
    <w:multiLevelType w:val="multilevel"/>
    <w:tmpl w:val="478A395C"/>
    <w:lvl w:ilvl="0" w:tentative="0">
      <w:start w:val="1"/>
      <w:numFmt w:val="decimal"/>
      <w:pStyle w:val="2"/>
      <w:lvlText w:val="%1."/>
      <w:lvlJc w:val="left"/>
      <w:pPr>
        <w:tabs>
          <w:tab w:val="left" w:pos="1985"/>
        </w:tabs>
        <w:ind w:left="0" w:firstLine="709"/>
      </w:pPr>
      <w:rPr>
        <w:rFonts w:hint="default" w:cs="Times New Roman"/>
        <w:b/>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3"/>
      <w:lvlText w:val="%1.%2"/>
      <w:lvlJc w:val="left"/>
      <w:pPr>
        <w:tabs>
          <w:tab w:val="left"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tentative="0">
      <w:start w:val="1"/>
      <w:numFmt w:val="decimal"/>
      <w:pStyle w:val="4"/>
      <w:lvlText w:val="%1.%2.%3"/>
      <w:lvlJc w:val="left"/>
      <w:pPr>
        <w:tabs>
          <w:tab w:val="left" w:pos="1985"/>
        </w:tabs>
        <w:ind w:left="0" w:firstLine="709"/>
      </w:pPr>
      <w:rPr>
        <w:rFonts w:hint="default"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78"/>
      <w:lvlText w:val="%1.%2.%3.%4"/>
      <w:lvlJc w:val="left"/>
      <w:pPr>
        <w:tabs>
          <w:tab w:val="left"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tentative="0">
      <w:start w:val="1"/>
      <w:numFmt w:val="decimal"/>
      <w:pStyle w:val="79"/>
      <w:lvlText w:val="%1.%2.%3.%4.%5"/>
      <w:lvlJc w:val="left"/>
      <w:pPr>
        <w:tabs>
          <w:tab w:val="left"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rPr>
    </w:lvl>
    <w:lvl w:ilvl="5" w:tentative="0">
      <w:start w:val="1"/>
      <w:numFmt w:val="russianLower"/>
      <w:pStyle w:val="80"/>
      <w:lvlText w:val="%6)"/>
      <w:lvlJc w:val="left"/>
      <w:pPr>
        <w:tabs>
          <w:tab w:val="left" w:pos="360"/>
        </w:tabs>
      </w:pPr>
      <w:rPr>
        <w:rFonts w:hint="default"/>
      </w:rPr>
    </w:lvl>
    <w:lvl w:ilvl="6" w:tentative="0">
      <w:start w:val="0"/>
      <w:numFmt w:val="none"/>
      <w:pStyle w:val="81"/>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1">
    <w:nsid w:val="4A1C67F5"/>
    <w:multiLevelType w:val="multilevel"/>
    <w:tmpl w:val="4A1C67F5"/>
    <w:lvl w:ilvl="0" w:tentative="0">
      <w:start w:val="1"/>
      <w:numFmt w:val="decimal"/>
      <w:lvlText w:val="%1."/>
      <w:lvlJc w:val="left"/>
      <w:pPr>
        <w:ind w:left="360" w:hanging="360"/>
      </w:pPr>
      <w:rPr>
        <w:b/>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2">
    <w:nsid w:val="509B7EA1"/>
    <w:multiLevelType w:val="singleLevel"/>
    <w:tmpl w:val="509B7EA1"/>
    <w:lvl w:ilvl="0" w:tentative="0">
      <w:start w:val="1"/>
      <w:numFmt w:val="decimal"/>
      <w:lvlText w:val="1.%1."/>
      <w:legacy w:legacy="1" w:legacySpace="0" w:legacyIndent="441"/>
      <w:lvlJc w:val="left"/>
      <w:pPr>
        <w:ind w:left="0" w:firstLine="0"/>
      </w:pPr>
      <w:rPr>
        <w:rFonts w:hint="default" w:ascii="Times New Roman" w:hAnsi="Times New Roman" w:cs="Times New Roman"/>
        <w:b w:val="0"/>
        <w:i w:val="0"/>
      </w:rPr>
    </w:lvl>
  </w:abstractNum>
  <w:abstractNum w:abstractNumId="13">
    <w:nsid w:val="59A713F1"/>
    <w:multiLevelType w:val="multilevel"/>
    <w:tmpl w:val="59A713F1"/>
    <w:lvl w:ilvl="0" w:tentative="0">
      <w:start w:val="1"/>
      <w:numFmt w:val="decimal"/>
      <w:lvlText w:val="%1."/>
      <w:lvlJc w:val="left"/>
      <w:pPr>
        <w:ind w:left="408" w:hanging="360"/>
      </w:pPr>
    </w:lvl>
    <w:lvl w:ilvl="1" w:tentative="0">
      <w:start w:val="1"/>
      <w:numFmt w:val="lowerLetter"/>
      <w:lvlText w:val="%2."/>
      <w:lvlJc w:val="left"/>
      <w:pPr>
        <w:ind w:left="1128" w:hanging="360"/>
      </w:pPr>
    </w:lvl>
    <w:lvl w:ilvl="2" w:tentative="0">
      <w:start w:val="1"/>
      <w:numFmt w:val="lowerRoman"/>
      <w:lvlText w:val="%3."/>
      <w:lvlJc w:val="right"/>
      <w:pPr>
        <w:ind w:left="1848" w:hanging="180"/>
      </w:pPr>
    </w:lvl>
    <w:lvl w:ilvl="3" w:tentative="0">
      <w:start w:val="1"/>
      <w:numFmt w:val="decimal"/>
      <w:lvlText w:val="%4."/>
      <w:lvlJc w:val="left"/>
      <w:pPr>
        <w:ind w:left="2568" w:hanging="360"/>
      </w:pPr>
    </w:lvl>
    <w:lvl w:ilvl="4" w:tentative="0">
      <w:start w:val="1"/>
      <w:numFmt w:val="lowerLetter"/>
      <w:lvlText w:val="%5."/>
      <w:lvlJc w:val="left"/>
      <w:pPr>
        <w:ind w:left="3288" w:hanging="360"/>
      </w:pPr>
    </w:lvl>
    <w:lvl w:ilvl="5" w:tentative="0">
      <w:start w:val="1"/>
      <w:numFmt w:val="lowerRoman"/>
      <w:lvlText w:val="%6."/>
      <w:lvlJc w:val="right"/>
      <w:pPr>
        <w:ind w:left="4008" w:hanging="180"/>
      </w:pPr>
    </w:lvl>
    <w:lvl w:ilvl="6" w:tentative="0">
      <w:start w:val="1"/>
      <w:numFmt w:val="decimal"/>
      <w:lvlText w:val="%7."/>
      <w:lvlJc w:val="left"/>
      <w:pPr>
        <w:ind w:left="4728" w:hanging="360"/>
      </w:pPr>
    </w:lvl>
    <w:lvl w:ilvl="7" w:tentative="0">
      <w:start w:val="1"/>
      <w:numFmt w:val="lowerLetter"/>
      <w:lvlText w:val="%8."/>
      <w:lvlJc w:val="left"/>
      <w:pPr>
        <w:ind w:left="5448" w:hanging="360"/>
      </w:pPr>
    </w:lvl>
    <w:lvl w:ilvl="8" w:tentative="0">
      <w:start w:val="1"/>
      <w:numFmt w:val="lowerRoman"/>
      <w:lvlText w:val="%9."/>
      <w:lvlJc w:val="right"/>
      <w:pPr>
        <w:ind w:left="6168" w:hanging="180"/>
      </w:pPr>
    </w:lvl>
  </w:abstractNum>
  <w:abstractNum w:abstractNumId="14">
    <w:nsid w:val="5D8E56D0"/>
    <w:multiLevelType w:val="multilevel"/>
    <w:tmpl w:val="5D8E56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E7753A1"/>
    <w:multiLevelType w:val="multilevel"/>
    <w:tmpl w:val="5E7753A1"/>
    <w:lvl w:ilvl="0" w:tentative="0">
      <w:start w:val="1"/>
      <w:numFmt w:val="decimal"/>
      <w:pStyle w:val="88"/>
      <w:lvlText w:val="%1."/>
      <w:lvlJc w:val="left"/>
      <w:pPr>
        <w:tabs>
          <w:tab w:val="left" w:pos="720"/>
        </w:tabs>
        <w:ind w:left="720" w:hanging="720"/>
      </w:pPr>
      <w:rPr>
        <w:rFonts w:hint="default" w:ascii="Arial" w:hAnsi="Arial" w:cs="Times New Roman"/>
        <w:b w:val="0"/>
        <w:i w:val="0"/>
        <w:sz w:val="22"/>
      </w:rPr>
    </w:lvl>
    <w:lvl w:ilvl="1" w:tentative="0">
      <w:start w:val="1"/>
      <w:numFmt w:val="lowerLetter"/>
      <w:pStyle w:val="89"/>
      <w:lvlText w:val="(%2)"/>
      <w:lvlJc w:val="left"/>
      <w:pPr>
        <w:tabs>
          <w:tab w:val="left" w:pos="1440"/>
        </w:tabs>
        <w:ind w:left="1440" w:hanging="720"/>
      </w:pPr>
      <w:rPr>
        <w:rFonts w:hint="default" w:ascii="Arial" w:hAnsi="Arial" w:cs="Times New Roman"/>
        <w:b w:val="0"/>
        <w:i w:val="0"/>
        <w:sz w:val="22"/>
      </w:rPr>
    </w:lvl>
    <w:lvl w:ilvl="2" w:tentative="0">
      <w:start w:val="1"/>
      <w:numFmt w:val="lowerRoman"/>
      <w:pStyle w:val="90"/>
      <w:lvlText w:val="(%3)"/>
      <w:lvlJc w:val="left"/>
      <w:pPr>
        <w:tabs>
          <w:tab w:val="left" w:pos="2160"/>
        </w:tabs>
        <w:ind w:left="2160" w:hanging="720"/>
      </w:pPr>
      <w:rPr>
        <w:rFonts w:hint="default" w:ascii="Arial" w:hAnsi="Arial" w:cs="Times New Roman"/>
        <w:b w:val="0"/>
        <w:i w:val="0"/>
        <w:sz w:val="22"/>
      </w:rPr>
    </w:lvl>
    <w:lvl w:ilvl="3" w:tentative="0">
      <w:start w:val="1"/>
      <w:numFmt w:val="bullet"/>
      <w:lvlText w:val=""/>
      <w:lvlJc w:val="left"/>
      <w:pPr>
        <w:tabs>
          <w:tab w:val="left" w:pos="2736"/>
        </w:tabs>
        <w:ind w:left="2736" w:hanging="576"/>
      </w:pPr>
      <w:rPr>
        <w:rFonts w:hint="default" w:ascii="Symbol" w:hAnsi="Symbol"/>
        <w:b w:val="0"/>
        <w:i w:val="0"/>
        <w:color w:val="auto"/>
        <w:sz w:val="24"/>
      </w:rPr>
    </w:lvl>
    <w:lvl w:ilvl="4" w:tentative="0">
      <w:start w:val="1"/>
      <w:numFmt w:val="lowerRoman"/>
      <w:lvlText w:val="(%5)"/>
      <w:lvlJc w:val="left"/>
      <w:pPr>
        <w:tabs>
          <w:tab w:val="left" w:pos="3024"/>
        </w:tabs>
        <w:ind w:left="2880" w:hanging="576"/>
      </w:pPr>
      <w:rPr>
        <w:rFonts w:hint="default" w:ascii="Garamond" w:hAnsi="Garamond" w:cs="Times New Roman"/>
        <w:b w:val="0"/>
        <w:i w:val="0"/>
        <w:sz w:val="24"/>
      </w:rPr>
    </w:lvl>
    <w:lvl w:ilvl="5" w:tentative="0">
      <w:start w:val="1"/>
      <w:numFmt w:val="upperLetter"/>
      <w:lvlText w:val="(%6)"/>
      <w:lvlJc w:val="left"/>
      <w:pPr>
        <w:tabs>
          <w:tab w:val="left" w:pos="3600"/>
        </w:tabs>
        <w:ind w:left="3600" w:hanging="720"/>
      </w:pPr>
      <w:rPr>
        <w:rFonts w:hint="default" w:ascii="Garamond" w:hAnsi="Garamond" w:cs="Times New Roman"/>
        <w:b w:val="0"/>
        <w:i w:val="0"/>
        <w:sz w:val="24"/>
      </w:rPr>
    </w:lvl>
    <w:lvl w:ilvl="6" w:tentative="0">
      <w:start w:val="1"/>
      <w:numFmt w:val="none"/>
      <w:lvlText w:val=""/>
      <w:lvlJc w:val="left"/>
      <w:pPr>
        <w:tabs>
          <w:tab w:val="left" w:pos="1296"/>
        </w:tabs>
        <w:ind w:left="1296" w:hanging="1296"/>
      </w:pPr>
      <w:rPr>
        <w:rFonts w:hint="default" w:cs="Times New Roman"/>
      </w:rPr>
    </w:lvl>
    <w:lvl w:ilvl="7" w:tentative="0">
      <w:start w:val="1"/>
      <w:numFmt w:val="none"/>
      <w:lvlText w:val=""/>
      <w:lvlJc w:val="left"/>
      <w:pPr>
        <w:tabs>
          <w:tab w:val="left" w:pos="1440"/>
        </w:tabs>
        <w:ind w:left="1440" w:hanging="1440"/>
      </w:pPr>
      <w:rPr>
        <w:rFonts w:hint="default" w:cs="Times New Roman"/>
      </w:rPr>
    </w:lvl>
    <w:lvl w:ilvl="8" w:tentative="0">
      <w:start w:val="1"/>
      <w:numFmt w:val="none"/>
      <w:lvlText w:val=""/>
      <w:lvlJc w:val="left"/>
      <w:pPr>
        <w:tabs>
          <w:tab w:val="left" w:pos="1584"/>
        </w:tabs>
        <w:ind w:left="1584" w:hanging="1584"/>
      </w:pPr>
      <w:rPr>
        <w:rFonts w:hint="default" w:cs="Times New Roman"/>
      </w:rPr>
    </w:lvl>
  </w:abstractNum>
  <w:abstractNum w:abstractNumId="16">
    <w:nsid w:val="662B3DF0"/>
    <w:multiLevelType w:val="multilevel"/>
    <w:tmpl w:val="662B3DF0"/>
    <w:lvl w:ilvl="0" w:tentative="0">
      <w:start w:val="1"/>
      <w:numFmt w:val="bullet"/>
      <w:lvlText w:val=""/>
      <w:lvlJc w:val="left"/>
      <w:pPr>
        <w:ind w:left="851" w:hanging="360"/>
      </w:pPr>
      <w:rPr>
        <w:rFonts w:hint="default" w:ascii="Symbol" w:hAnsi="Symbol"/>
      </w:rPr>
    </w:lvl>
    <w:lvl w:ilvl="1" w:tentative="0">
      <w:start w:val="1"/>
      <w:numFmt w:val="bullet"/>
      <w:lvlText w:val="o"/>
      <w:lvlJc w:val="left"/>
      <w:pPr>
        <w:ind w:left="1571" w:hanging="360"/>
      </w:pPr>
      <w:rPr>
        <w:rFonts w:hint="default" w:ascii="Courier New" w:hAnsi="Courier New" w:cs="Courier New"/>
      </w:rPr>
    </w:lvl>
    <w:lvl w:ilvl="2" w:tentative="0">
      <w:start w:val="1"/>
      <w:numFmt w:val="bullet"/>
      <w:lvlText w:val=""/>
      <w:lvlJc w:val="left"/>
      <w:pPr>
        <w:ind w:left="2291" w:hanging="360"/>
      </w:pPr>
      <w:rPr>
        <w:rFonts w:hint="default" w:ascii="Wingdings" w:hAnsi="Wingdings"/>
      </w:rPr>
    </w:lvl>
    <w:lvl w:ilvl="3" w:tentative="0">
      <w:start w:val="1"/>
      <w:numFmt w:val="bullet"/>
      <w:lvlText w:val=""/>
      <w:lvlJc w:val="left"/>
      <w:pPr>
        <w:ind w:left="3011" w:hanging="360"/>
      </w:pPr>
      <w:rPr>
        <w:rFonts w:hint="default" w:ascii="Symbol" w:hAnsi="Symbol"/>
      </w:rPr>
    </w:lvl>
    <w:lvl w:ilvl="4" w:tentative="0">
      <w:start w:val="1"/>
      <w:numFmt w:val="bullet"/>
      <w:lvlText w:val="o"/>
      <w:lvlJc w:val="left"/>
      <w:pPr>
        <w:ind w:left="3731" w:hanging="360"/>
      </w:pPr>
      <w:rPr>
        <w:rFonts w:hint="default" w:ascii="Courier New" w:hAnsi="Courier New" w:cs="Courier New"/>
      </w:rPr>
    </w:lvl>
    <w:lvl w:ilvl="5" w:tentative="0">
      <w:start w:val="1"/>
      <w:numFmt w:val="bullet"/>
      <w:lvlText w:val=""/>
      <w:lvlJc w:val="left"/>
      <w:pPr>
        <w:ind w:left="4451" w:hanging="360"/>
      </w:pPr>
      <w:rPr>
        <w:rFonts w:hint="default" w:ascii="Wingdings" w:hAnsi="Wingdings"/>
      </w:rPr>
    </w:lvl>
    <w:lvl w:ilvl="6" w:tentative="0">
      <w:start w:val="1"/>
      <w:numFmt w:val="bullet"/>
      <w:lvlText w:val=""/>
      <w:lvlJc w:val="left"/>
      <w:pPr>
        <w:ind w:left="5171" w:hanging="360"/>
      </w:pPr>
      <w:rPr>
        <w:rFonts w:hint="default" w:ascii="Symbol" w:hAnsi="Symbol"/>
      </w:rPr>
    </w:lvl>
    <w:lvl w:ilvl="7" w:tentative="0">
      <w:start w:val="1"/>
      <w:numFmt w:val="bullet"/>
      <w:lvlText w:val="o"/>
      <w:lvlJc w:val="left"/>
      <w:pPr>
        <w:ind w:left="5891" w:hanging="360"/>
      </w:pPr>
      <w:rPr>
        <w:rFonts w:hint="default" w:ascii="Courier New" w:hAnsi="Courier New" w:cs="Courier New"/>
      </w:rPr>
    </w:lvl>
    <w:lvl w:ilvl="8" w:tentative="0">
      <w:start w:val="1"/>
      <w:numFmt w:val="bullet"/>
      <w:lvlText w:val=""/>
      <w:lvlJc w:val="left"/>
      <w:pPr>
        <w:ind w:left="6611" w:hanging="360"/>
      </w:pPr>
      <w:rPr>
        <w:rFonts w:hint="default" w:ascii="Wingdings" w:hAnsi="Wingdings"/>
      </w:rPr>
    </w:lvl>
  </w:abstractNum>
  <w:abstractNum w:abstractNumId="17">
    <w:nsid w:val="66314141"/>
    <w:multiLevelType w:val="multilevel"/>
    <w:tmpl w:val="66314141"/>
    <w:lvl w:ilvl="0" w:tentative="0">
      <w:start w:val="1"/>
      <w:numFmt w:val="decimal"/>
      <w:lvlText w:val="%1."/>
      <w:lvlJc w:val="left"/>
      <w:pPr>
        <w:ind w:left="927" w:hanging="360"/>
      </w:pPr>
      <w:rPr>
        <w:rFonts w:hint="default" w:ascii="Times New Roman" w:hAnsi="Times New Roman" w:cs="Times New Roman"/>
        <w:b/>
        <w:sz w:val="24"/>
        <w:szCs w:val="24"/>
      </w:rPr>
    </w:lvl>
    <w:lvl w:ilvl="1" w:tentative="0">
      <w:start w:val="1"/>
      <w:numFmt w:val="decimal"/>
      <w:lvlText w:val="%1.%2."/>
      <w:lvlJc w:val="left"/>
      <w:pPr>
        <w:ind w:left="857" w:hanging="432"/>
      </w:pPr>
      <w:rPr>
        <w:rFonts w:hint="default" w:ascii="Times New Roman" w:hAnsi="Times New Roman" w:cs="Times New Roman"/>
        <w:b w:val="0"/>
        <w:i w:val="0"/>
        <w:color w:val="auto"/>
        <w:sz w:val="24"/>
        <w:szCs w:val="24"/>
      </w:rPr>
    </w:lvl>
    <w:lvl w:ilvl="2" w:tentative="0">
      <w:start w:val="1"/>
      <w:numFmt w:val="decimal"/>
      <w:lvlText w:val="%1.%2.%3."/>
      <w:lvlJc w:val="left"/>
      <w:pPr>
        <w:ind w:left="1224" w:hanging="504"/>
      </w:pPr>
      <w:rPr>
        <w:rFonts w:hint="default"/>
        <w:sz w:val="24"/>
      </w:rPr>
    </w:lvl>
    <w:lvl w:ilvl="3" w:tentative="0">
      <w:start w:val="1"/>
      <w:numFmt w:val="decimal"/>
      <w:lvlText w:val="%1.%2.%3.%4."/>
      <w:lvlJc w:val="left"/>
      <w:pPr>
        <w:ind w:left="1728"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8">
    <w:nsid w:val="7DB5644F"/>
    <w:multiLevelType w:val="multilevel"/>
    <w:tmpl w:val="7DB5644F"/>
    <w:lvl w:ilvl="0" w:tentative="0">
      <w:start w:val="1"/>
      <w:numFmt w:val="bullet"/>
      <w:pStyle w:val="93"/>
      <w:lvlText w:val=""/>
      <w:lvlJc w:val="left"/>
      <w:pPr>
        <w:tabs>
          <w:tab w:val="left" w:pos="1945"/>
        </w:tabs>
        <w:ind w:left="1945" w:hanging="357"/>
      </w:pPr>
      <w:rPr>
        <w:rFonts w:hint="default" w:ascii="Symbol" w:hAnsi="Symbol"/>
        <w:color w:val="00000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0"/>
  </w:num>
  <w:num w:numId="2">
    <w:abstractNumId w:val="1"/>
  </w:num>
  <w:num w:numId="3">
    <w:abstractNumId w:val="6"/>
  </w:num>
  <w:num w:numId="4">
    <w:abstractNumId w:val="15"/>
  </w:num>
  <w:num w:numId="5">
    <w:abstractNumId w:val="7"/>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2"/>
  </w:num>
  <w:num w:numId="11">
    <w:abstractNumId w:val="5"/>
  </w:num>
  <w:num w:numId="12">
    <w:abstractNumId w:val="4"/>
  </w:num>
  <w:num w:numId="13">
    <w:abstractNumId w:val="16"/>
  </w:num>
  <w:num w:numId="14">
    <w:abstractNumId w:val="14"/>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9"/>
    <w:lvlOverride w:ilvl="0">
      <w:startOverride w:val="2"/>
    </w:lvlOverride>
  </w:num>
  <w:num w:numId="19">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trackRevisions w:val="1"/>
  <w:documentProtection w:enforcement="0"/>
  <w:defaultTabStop w:val="708"/>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A5"/>
    <w:rsid w:val="000227D4"/>
    <w:rsid w:val="000A3B95"/>
    <w:rsid w:val="000C69E2"/>
    <w:rsid w:val="00114C9E"/>
    <w:rsid w:val="002232CF"/>
    <w:rsid w:val="00267E36"/>
    <w:rsid w:val="002A0CD5"/>
    <w:rsid w:val="00420E60"/>
    <w:rsid w:val="00430852"/>
    <w:rsid w:val="00444FD9"/>
    <w:rsid w:val="00464DEB"/>
    <w:rsid w:val="00477BF3"/>
    <w:rsid w:val="004B67E3"/>
    <w:rsid w:val="004E206C"/>
    <w:rsid w:val="00532604"/>
    <w:rsid w:val="005512EB"/>
    <w:rsid w:val="00572289"/>
    <w:rsid w:val="005A000C"/>
    <w:rsid w:val="005A5483"/>
    <w:rsid w:val="00602097"/>
    <w:rsid w:val="006175B8"/>
    <w:rsid w:val="00642841"/>
    <w:rsid w:val="006B0743"/>
    <w:rsid w:val="007B1ADE"/>
    <w:rsid w:val="007C0F72"/>
    <w:rsid w:val="007D314A"/>
    <w:rsid w:val="007E42E1"/>
    <w:rsid w:val="008033D0"/>
    <w:rsid w:val="00836561"/>
    <w:rsid w:val="00892B8B"/>
    <w:rsid w:val="008B641E"/>
    <w:rsid w:val="008D52A2"/>
    <w:rsid w:val="00916F52"/>
    <w:rsid w:val="009F244B"/>
    <w:rsid w:val="00AB245E"/>
    <w:rsid w:val="00B301F1"/>
    <w:rsid w:val="00B3688F"/>
    <w:rsid w:val="00B63B68"/>
    <w:rsid w:val="00B82A31"/>
    <w:rsid w:val="00BB1F87"/>
    <w:rsid w:val="00C35DEF"/>
    <w:rsid w:val="00C375B0"/>
    <w:rsid w:val="00CC27BE"/>
    <w:rsid w:val="00CC7148"/>
    <w:rsid w:val="00D27399"/>
    <w:rsid w:val="00D33F31"/>
    <w:rsid w:val="00DD0883"/>
    <w:rsid w:val="00E07527"/>
    <w:rsid w:val="00E148EA"/>
    <w:rsid w:val="00E34323"/>
    <w:rsid w:val="00E3483D"/>
    <w:rsid w:val="00E50EA5"/>
    <w:rsid w:val="00E85340"/>
    <w:rsid w:val="00EC572F"/>
    <w:rsid w:val="00ED6748"/>
    <w:rsid w:val="00F85AC1"/>
    <w:rsid w:val="00F96118"/>
    <w:rsid w:val="00FB439A"/>
    <w:rsid w:val="00FC2620"/>
    <w:rsid w:val="00FE5B3A"/>
    <w:rsid w:val="2EAB387A"/>
    <w:rsid w:val="34EC7CDF"/>
    <w:rsid w:val="3783133C"/>
    <w:rsid w:val="3A150D80"/>
    <w:rsid w:val="3DCA2444"/>
    <w:rsid w:val="460A3878"/>
    <w:rsid w:val="551B6B44"/>
    <w:rsid w:val="6021632B"/>
    <w:rsid w:val="7C000D17"/>
    <w:rsid w:val="7C1B2CAB"/>
    <w:rsid w:val="7CF64EB5"/>
    <w:rsid w:val="7FD5228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nhideWhenUsed="0" w:uiPriority="0" w:semiHidden="0" w:name="annotation reference"/>
    <w:lsdException w:uiPriority="99" w:name="line number"/>
    <w:lsdException w:unhideWhenUsed="0" w:uiPriority="0" w:semiHidden="0"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0" w:semiHidden="0" w:name="Body Text Indent 3"/>
    <w:lsdException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qFormat="1"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37"/>
    <w:qFormat/>
    <w:uiPriority w:val="0"/>
    <w:pPr>
      <w:keepNext/>
      <w:keepLines/>
      <w:numPr>
        <w:ilvl w:val="0"/>
        <w:numId w:val="1"/>
      </w:numPr>
      <w:suppressAutoHyphens/>
      <w:spacing w:after="0" w:line="240" w:lineRule="auto"/>
      <w:outlineLvl w:val="0"/>
    </w:pPr>
    <w:rPr>
      <w:rFonts w:ascii="Times New Roman" w:hAnsi="Times New Roman" w:eastAsia="Times New Roman" w:cs="Times New Roman"/>
      <w:b/>
      <w:bCs/>
      <w:kern w:val="28"/>
      <w:sz w:val="28"/>
      <w:szCs w:val="40"/>
      <w:lang w:eastAsia="ru-RU"/>
    </w:rPr>
  </w:style>
  <w:style w:type="paragraph" w:styleId="3">
    <w:name w:val="heading 2"/>
    <w:basedOn w:val="1"/>
    <w:next w:val="4"/>
    <w:link w:val="38"/>
    <w:qFormat/>
    <w:uiPriority w:val="0"/>
    <w:pPr>
      <w:keepNext/>
      <w:numPr>
        <w:ilvl w:val="1"/>
        <w:numId w:val="1"/>
      </w:numPr>
      <w:suppressAutoHyphens/>
      <w:spacing w:after="0" w:line="240" w:lineRule="auto"/>
      <w:outlineLvl w:val="1"/>
    </w:pPr>
    <w:rPr>
      <w:rFonts w:ascii="Times New Roman" w:hAnsi="Times New Roman" w:eastAsia="Times New Roman" w:cs="Times New Roman"/>
      <w:b/>
      <w:bCs/>
      <w:sz w:val="28"/>
      <w:szCs w:val="32"/>
      <w:lang w:eastAsia="ru-RU"/>
    </w:rPr>
  </w:style>
  <w:style w:type="paragraph" w:styleId="5">
    <w:name w:val="heading 3"/>
    <w:basedOn w:val="1"/>
    <w:next w:val="1"/>
    <w:link w:val="39"/>
    <w:qFormat/>
    <w:uiPriority w:val="0"/>
    <w:pPr>
      <w:keepNext/>
      <w:spacing w:after="0" w:line="240" w:lineRule="auto"/>
      <w:ind w:right="-766"/>
      <w:jc w:val="center"/>
      <w:outlineLvl w:val="2"/>
    </w:pPr>
    <w:rPr>
      <w:rFonts w:ascii="Arial" w:hAnsi="Arial" w:eastAsia="Times New Roman" w:cs="Times New Roman"/>
      <w:b/>
      <w:szCs w:val="20"/>
      <w:lang w:eastAsia="ru-RU"/>
    </w:rPr>
  </w:style>
  <w:style w:type="paragraph" w:styleId="6">
    <w:name w:val="heading 4"/>
    <w:basedOn w:val="1"/>
    <w:next w:val="1"/>
    <w:link w:val="40"/>
    <w:qFormat/>
    <w:uiPriority w:val="0"/>
    <w:pPr>
      <w:keepNext/>
      <w:tabs>
        <w:tab w:val="left" w:pos="2160"/>
      </w:tabs>
      <w:spacing w:after="0" w:line="240" w:lineRule="auto"/>
      <w:ind w:left="1728" w:hanging="648"/>
      <w:outlineLvl w:val="3"/>
    </w:pPr>
    <w:rPr>
      <w:rFonts w:ascii="Times New Roman" w:hAnsi="Times New Roman" w:eastAsia="Times New Roman" w:cs="Times New Roman"/>
      <w:bCs/>
      <w:sz w:val="24"/>
      <w:szCs w:val="28"/>
      <w:lang w:eastAsia="ru-RU"/>
    </w:rPr>
  </w:style>
  <w:style w:type="paragraph" w:styleId="7">
    <w:name w:val="heading 5"/>
    <w:basedOn w:val="1"/>
    <w:next w:val="1"/>
    <w:link w:val="41"/>
    <w:qFormat/>
    <w:uiPriority w:val="0"/>
    <w:pPr>
      <w:keepNext/>
      <w:spacing w:after="0" w:line="240" w:lineRule="auto"/>
      <w:ind w:left="-567" w:right="-766" w:firstLine="567"/>
      <w:jc w:val="center"/>
      <w:outlineLvl w:val="4"/>
    </w:pPr>
    <w:rPr>
      <w:rFonts w:ascii="Arial Narrow" w:hAnsi="Arial Narrow" w:eastAsia="Times New Roman" w:cs="Times New Roman"/>
      <w:b/>
      <w:szCs w:val="20"/>
      <w:lang w:eastAsia="ru-RU"/>
    </w:rPr>
  </w:style>
  <w:style w:type="paragraph" w:styleId="8">
    <w:name w:val="heading 7"/>
    <w:basedOn w:val="1"/>
    <w:next w:val="1"/>
    <w:link w:val="42"/>
    <w:semiHidden/>
    <w:unhideWhenUsed/>
    <w:qFormat/>
    <w:uiPriority w:val="9"/>
    <w:pPr>
      <w:keepNext/>
      <w:keepLines/>
      <w:spacing w:before="200" w:after="0" w:line="276" w:lineRule="auto"/>
      <w:jc w:val="both"/>
      <w:outlineLvl w:val="6"/>
    </w:pPr>
    <w:rPr>
      <w:rFonts w:asciiTheme="majorHAnsi" w:hAnsiTheme="majorHAnsi" w:eastAsiaTheme="majorEastAsia" w:cstheme="majorBidi"/>
      <w:i/>
      <w:iCs/>
      <w:color w:val="404040" w:themeColor="text1" w:themeTint="BF"/>
      <w:lang w:eastAsia="ru-RU"/>
      <w14:textFill>
        <w14:solidFill>
          <w14:schemeClr w14:val="tx1">
            <w14:lumMod w14:val="75000"/>
            <w14:lumOff w14:val="25000"/>
          </w14:schemeClr>
        </w14:solidFill>
      </w14:textFill>
    </w:rPr>
  </w:style>
  <w:style w:type="character" w:default="1" w:styleId="9">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4">
    <w:name w:val="Пункт-3"/>
    <w:basedOn w:val="1"/>
    <w:uiPriority w:val="0"/>
    <w:pPr>
      <w:numPr>
        <w:ilvl w:val="2"/>
        <w:numId w:val="1"/>
      </w:numPr>
      <w:spacing w:after="0" w:line="240" w:lineRule="auto"/>
      <w:jc w:val="both"/>
    </w:pPr>
    <w:rPr>
      <w:rFonts w:ascii="Times New Roman" w:hAnsi="Times New Roman" w:eastAsia="Times New Roman" w:cs="Times New Roman"/>
      <w:sz w:val="28"/>
      <w:szCs w:val="24"/>
      <w:lang w:eastAsia="ru-RU"/>
    </w:rPr>
  </w:style>
  <w:style w:type="paragraph" w:styleId="11">
    <w:name w:val="Balloon Text"/>
    <w:basedOn w:val="1"/>
    <w:link w:val="57"/>
    <w:semiHidden/>
    <w:qFormat/>
    <w:uiPriority w:val="0"/>
    <w:pPr>
      <w:spacing w:after="200" w:line="276" w:lineRule="auto"/>
      <w:jc w:val="both"/>
    </w:pPr>
    <w:rPr>
      <w:rFonts w:ascii="Tahoma" w:hAnsi="Tahoma" w:eastAsia="Times New Roman" w:cs="Tahoma"/>
      <w:sz w:val="16"/>
      <w:szCs w:val="16"/>
      <w:lang w:eastAsia="ru-RU"/>
    </w:rPr>
  </w:style>
  <w:style w:type="paragraph" w:styleId="12">
    <w:name w:val="Block Text"/>
    <w:basedOn w:val="1"/>
    <w:uiPriority w:val="0"/>
    <w:pPr>
      <w:widowControl w:val="0"/>
      <w:autoSpaceDE w:val="0"/>
      <w:autoSpaceDN w:val="0"/>
      <w:adjustRightInd w:val="0"/>
      <w:spacing w:after="0" w:line="240" w:lineRule="auto"/>
      <w:ind w:left="-567" w:right="-766" w:firstLine="567"/>
      <w:jc w:val="both"/>
    </w:pPr>
    <w:rPr>
      <w:rFonts w:ascii="Arial Narrow" w:hAnsi="Arial Narrow" w:eastAsia="Times New Roman" w:cs="Times New Roman"/>
      <w:szCs w:val="24"/>
      <w:lang w:eastAsia="ru-RU"/>
    </w:rPr>
  </w:style>
  <w:style w:type="paragraph" w:styleId="13">
    <w:name w:val="Body Text"/>
    <w:basedOn w:val="1"/>
    <w:link w:val="55"/>
    <w:uiPriority w:val="0"/>
    <w:pPr>
      <w:spacing w:after="0" w:line="240" w:lineRule="auto"/>
      <w:ind w:right="-766"/>
      <w:jc w:val="both"/>
    </w:pPr>
    <w:rPr>
      <w:rFonts w:ascii="Times New Roman" w:hAnsi="Times New Roman" w:eastAsia="Times New Roman" w:cs="Times New Roman"/>
      <w:sz w:val="24"/>
      <w:szCs w:val="20"/>
      <w:lang w:eastAsia="ru-RU"/>
    </w:rPr>
  </w:style>
  <w:style w:type="paragraph" w:styleId="14">
    <w:name w:val="Body Text 2"/>
    <w:basedOn w:val="1"/>
    <w:link w:val="86"/>
    <w:uiPriority w:val="0"/>
    <w:pPr>
      <w:spacing w:after="120" w:line="480" w:lineRule="auto"/>
      <w:ind w:firstLine="567"/>
      <w:jc w:val="both"/>
    </w:pPr>
    <w:rPr>
      <w:rFonts w:ascii="Times New Roman" w:hAnsi="Times New Roman" w:eastAsia="Times New Roman" w:cs="Times New Roman"/>
      <w:sz w:val="28"/>
      <w:szCs w:val="20"/>
      <w:lang w:eastAsia="ru-RU"/>
    </w:rPr>
  </w:style>
  <w:style w:type="paragraph" w:styleId="15">
    <w:name w:val="Body Text Indent"/>
    <w:basedOn w:val="1"/>
    <w:link w:val="56"/>
    <w:uiPriority w:val="0"/>
    <w:pPr>
      <w:spacing w:after="120" w:line="276" w:lineRule="auto"/>
      <w:ind w:left="283"/>
      <w:jc w:val="both"/>
    </w:pPr>
    <w:rPr>
      <w:rFonts w:ascii="Calibri" w:hAnsi="Calibri" w:eastAsia="Times New Roman" w:cs="Times New Roman"/>
      <w:lang w:eastAsia="ru-RU"/>
    </w:rPr>
  </w:style>
  <w:style w:type="paragraph" w:styleId="16">
    <w:name w:val="Body Text Indent 2"/>
    <w:basedOn w:val="1"/>
    <w:link w:val="45"/>
    <w:uiPriority w:val="0"/>
    <w:pPr>
      <w:spacing w:after="0" w:line="240" w:lineRule="auto"/>
      <w:ind w:right="-766" w:firstLine="567"/>
      <w:jc w:val="both"/>
    </w:pPr>
    <w:rPr>
      <w:rFonts w:ascii="Times New Roman" w:hAnsi="Times New Roman" w:eastAsia="Times New Roman" w:cs="Times New Roman"/>
      <w:sz w:val="24"/>
      <w:szCs w:val="20"/>
      <w:lang w:eastAsia="ru-RU"/>
    </w:rPr>
  </w:style>
  <w:style w:type="paragraph" w:styleId="17">
    <w:name w:val="Body Text Indent 3"/>
    <w:basedOn w:val="1"/>
    <w:link w:val="47"/>
    <w:unhideWhenUsed/>
    <w:uiPriority w:val="0"/>
    <w:pPr>
      <w:spacing w:after="120" w:line="276" w:lineRule="auto"/>
      <w:ind w:left="283"/>
      <w:jc w:val="both"/>
    </w:pPr>
    <w:rPr>
      <w:rFonts w:ascii="Calibri" w:hAnsi="Calibri" w:eastAsia="Times New Roman" w:cs="Times New Roman"/>
      <w:sz w:val="16"/>
      <w:szCs w:val="16"/>
      <w:lang w:eastAsia="ru-RU"/>
    </w:rPr>
  </w:style>
  <w:style w:type="character" w:styleId="18">
    <w:name w:val="annotation reference"/>
    <w:uiPriority w:val="0"/>
    <w:rPr>
      <w:rFonts w:cs="Times New Roman"/>
      <w:sz w:val="16"/>
      <w:szCs w:val="16"/>
    </w:rPr>
  </w:style>
  <w:style w:type="paragraph" w:styleId="19">
    <w:name w:val="annotation text"/>
    <w:basedOn w:val="1"/>
    <w:link w:val="64"/>
    <w:unhideWhenUsed/>
    <w:uiPriority w:val="99"/>
    <w:pPr>
      <w:spacing w:after="200" w:line="276" w:lineRule="auto"/>
      <w:jc w:val="both"/>
    </w:pPr>
    <w:rPr>
      <w:rFonts w:ascii="Calibri" w:hAnsi="Calibri" w:eastAsia="Times New Roman" w:cs="Times New Roman"/>
      <w:sz w:val="20"/>
      <w:szCs w:val="20"/>
      <w:lang w:eastAsia="ru-RU"/>
    </w:rPr>
  </w:style>
  <w:style w:type="paragraph" w:styleId="20">
    <w:name w:val="annotation subject"/>
    <w:basedOn w:val="19"/>
    <w:next w:val="19"/>
    <w:link w:val="65"/>
    <w:semiHidden/>
    <w:unhideWhenUsed/>
    <w:uiPriority w:val="99"/>
    <w:rPr>
      <w:b/>
      <w:bCs/>
    </w:rPr>
  </w:style>
  <w:style w:type="paragraph" w:styleId="21">
    <w:name w:val="Document Map"/>
    <w:basedOn w:val="1"/>
    <w:link w:val="59"/>
    <w:semiHidden/>
    <w:uiPriority w:val="0"/>
    <w:pPr>
      <w:shd w:val="clear" w:color="auto" w:fill="000080"/>
      <w:spacing w:after="200" w:line="276" w:lineRule="auto"/>
      <w:jc w:val="both"/>
    </w:pPr>
    <w:rPr>
      <w:rFonts w:ascii="Tahoma" w:hAnsi="Tahoma" w:eastAsia="Times New Roman" w:cs="Tahoma"/>
      <w:sz w:val="20"/>
      <w:szCs w:val="20"/>
      <w:lang w:eastAsia="ru-RU"/>
    </w:rPr>
  </w:style>
  <w:style w:type="character" w:styleId="22">
    <w:name w:val="endnote reference"/>
    <w:basedOn w:val="9"/>
    <w:semiHidden/>
    <w:unhideWhenUsed/>
    <w:qFormat/>
    <w:uiPriority w:val="99"/>
    <w:rPr>
      <w:vertAlign w:val="superscript"/>
    </w:rPr>
  </w:style>
  <w:style w:type="paragraph" w:styleId="23">
    <w:name w:val="endnote text"/>
    <w:basedOn w:val="1"/>
    <w:link w:val="54"/>
    <w:semiHidden/>
    <w:unhideWhenUsed/>
    <w:uiPriority w:val="99"/>
    <w:pPr>
      <w:spacing w:after="0" w:line="240" w:lineRule="auto"/>
      <w:jc w:val="both"/>
    </w:pPr>
    <w:rPr>
      <w:rFonts w:ascii="Calibri" w:hAnsi="Calibri" w:eastAsia="Times New Roman" w:cs="Times New Roman"/>
      <w:sz w:val="20"/>
      <w:szCs w:val="20"/>
      <w:lang w:eastAsia="ru-RU"/>
    </w:rPr>
  </w:style>
  <w:style w:type="character" w:styleId="24">
    <w:name w:val="FollowedHyperlink"/>
    <w:semiHidden/>
    <w:unhideWhenUsed/>
    <w:uiPriority w:val="99"/>
    <w:rPr>
      <w:color w:val="800080"/>
      <w:u w:val="single"/>
    </w:rPr>
  </w:style>
  <w:style w:type="paragraph" w:styleId="25">
    <w:name w:val="footer"/>
    <w:basedOn w:val="1"/>
    <w:link w:val="53"/>
    <w:unhideWhenUsed/>
    <w:uiPriority w:val="99"/>
    <w:pPr>
      <w:tabs>
        <w:tab w:val="center" w:pos="4677"/>
        <w:tab w:val="right" w:pos="9355"/>
      </w:tabs>
      <w:spacing w:after="0" w:line="240" w:lineRule="auto"/>
      <w:jc w:val="both"/>
    </w:pPr>
    <w:rPr>
      <w:rFonts w:ascii="Calibri" w:hAnsi="Calibri" w:eastAsia="Times New Roman" w:cs="Times New Roman"/>
      <w:lang w:eastAsia="ru-RU"/>
    </w:rPr>
  </w:style>
  <w:style w:type="character" w:styleId="26">
    <w:name w:val="footnote reference"/>
    <w:unhideWhenUsed/>
    <w:uiPriority w:val="99"/>
    <w:rPr>
      <w:vertAlign w:val="superscript"/>
    </w:rPr>
  </w:style>
  <w:style w:type="paragraph" w:styleId="27">
    <w:name w:val="footnote text"/>
    <w:basedOn w:val="1"/>
    <w:link w:val="46"/>
    <w:unhideWhenUsed/>
    <w:qFormat/>
    <w:uiPriority w:val="99"/>
    <w:pPr>
      <w:spacing w:after="200" w:line="276" w:lineRule="auto"/>
      <w:jc w:val="both"/>
    </w:pPr>
    <w:rPr>
      <w:rFonts w:ascii="Calibri" w:hAnsi="Calibri" w:eastAsia="Times New Roman" w:cs="Times New Roman"/>
      <w:sz w:val="20"/>
      <w:szCs w:val="20"/>
      <w:lang w:eastAsia="ru-RU"/>
    </w:rPr>
  </w:style>
  <w:style w:type="paragraph" w:styleId="28">
    <w:name w:val="header"/>
    <w:basedOn w:val="1"/>
    <w:link w:val="52"/>
    <w:unhideWhenUsed/>
    <w:uiPriority w:val="99"/>
    <w:pPr>
      <w:tabs>
        <w:tab w:val="center" w:pos="4677"/>
        <w:tab w:val="right" w:pos="9355"/>
      </w:tabs>
      <w:spacing w:after="0" w:line="240" w:lineRule="auto"/>
      <w:jc w:val="both"/>
    </w:pPr>
    <w:rPr>
      <w:rFonts w:ascii="Calibri" w:hAnsi="Calibri" w:eastAsia="Times New Roman" w:cs="Times New Roman"/>
      <w:lang w:eastAsia="ru-RU"/>
    </w:rPr>
  </w:style>
  <w:style w:type="character" w:styleId="29">
    <w:name w:val="Hyperlink"/>
    <w:qFormat/>
    <w:uiPriority w:val="0"/>
    <w:rPr>
      <w:color w:val="0000FF"/>
      <w:u w:val="single"/>
    </w:rPr>
  </w:style>
  <w:style w:type="paragraph" w:styleId="30">
    <w:name w:val="List Number"/>
    <w:basedOn w:val="1"/>
    <w:uiPriority w:val="0"/>
    <w:pPr>
      <w:numPr>
        <w:ilvl w:val="0"/>
        <w:numId w:val="2"/>
      </w:numPr>
      <w:spacing w:after="0" w:line="240" w:lineRule="auto"/>
      <w:jc w:val="both"/>
    </w:pPr>
    <w:rPr>
      <w:rFonts w:ascii="Times New Roman" w:hAnsi="Times New Roman" w:eastAsia="Times New Roman" w:cs="Times New Roman"/>
      <w:sz w:val="24"/>
      <w:szCs w:val="24"/>
      <w:lang w:eastAsia="ru-RU"/>
    </w:rPr>
  </w:style>
  <w:style w:type="paragraph" w:styleId="3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32">
    <w:name w:val="page number"/>
    <w:basedOn w:val="9"/>
    <w:uiPriority w:val="0"/>
  </w:style>
  <w:style w:type="paragraph" w:styleId="33">
    <w:name w:val="Plain Text"/>
    <w:basedOn w:val="1"/>
    <w:link w:val="103"/>
    <w:unhideWhenUsed/>
    <w:qFormat/>
    <w:uiPriority w:val="99"/>
    <w:pPr>
      <w:spacing w:after="0" w:line="240" w:lineRule="auto"/>
    </w:pPr>
    <w:rPr>
      <w:rFonts w:ascii="Calibri" w:hAnsi="Calibri" w:eastAsia="Calibri" w:cs="Calibri"/>
    </w:rPr>
  </w:style>
  <w:style w:type="paragraph" w:styleId="34">
    <w:name w:val="Subtitle"/>
    <w:basedOn w:val="1"/>
    <w:next w:val="13"/>
    <w:link w:val="87"/>
    <w:qFormat/>
    <w:uiPriority w:val="0"/>
    <w:pPr>
      <w:suppressAutoHyphens/>
      <w:spacing w:after="0" w:line="240" w:lineRule="auto"/>
      <w:jc w:val="both"/>
    </w:pPr>
    <w:rPr>
      <w:rFonts w:ascii="Times New Roman" w:hAnsi="Times New Roman" w:eastAsia="Times New Roman" w:cs="Times New Roman"/>
      <w:sz w:val="28"/>
      <w:szCs w:val="28"/>
      <w:lang w:eastAsia="ar-SA"/>
    </w:rPr>
  </w:style>
  <w:style w:type="table" w:styleId="35">
    <w:name w:val="Table Grid"/>
    <w:basedOn w:val="10"/>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6">
    <w:name w:val="Title"/>
    <w:basedOn w:val="1"/>
    <w:link w:val="48"/>
    <w:qFormat/>
    <w:uiPriority w:val="0"/>
    <w:pPr>
      <w:spacing w:after="0" w:line="240" w:lineRule="auto"/>
      <w:ind w:firstLine="567"/>
      <w:jc w:val="center"/>
    </w:pPr>
    <w:rPr>
      <w:rFonts w:ascii="Times New Roman" w:hAnsi="Times New Roman" w:eastAsia="Times New Roman" w:cs="Times New Roman"/>
      <w:b/>
      <w:bCs/>
      <w:szCs w:val="24"/>
      <w:lang w:eastAsia="ru-RU"/>
    </w:rPr>
  </w:style>
  <w:style w:type="character" w:customStyle="1" w:styleId="37">
    <w:name w:val="Заголовок 1 Знак"/>
    <w:basedOn w:val="9"/>
    <w:link w:val="2"/>
    <w:uiPriority w:val="0"/>
    <w:rPr>
      <w:rFonts w:ascii="Times New Roman" w:hAnsi="Times New Roman" w:eastAsia="Times New Roman" w:cs="Times New Roman"/>
      <w:b/>
      <w:bCs/>
      <w:kern w:val="28"/>
      <w:sz w:val="28"/>
      <w:szCs w:val="40"/>
      <w:lang w:eastAsia="ru-RU"/>
    </w:rPr>
  </w:style>
  <w:style w:type="character" w:customStyle="1" w:styleId="38">
    <w:name w:val="Заголовок 2 Знак"/>
    <w:basedOn w:val="9"/>
    <w:link w:val="3"/>
    <w:qFormat/>
    <w:uiPriority w:val="0"/>
    <w:rPr>
      <w:rFonts w:ascii="Times New Roman" w:hAnsi="Times New Roman" w:eastAsia="Times New Roman" w:cs="Times New Roman"/>
      <w:b/>
      <w:bCs/>
      <w:sz w:val="28"/>
      <w:szCs w:val="32"/>
      <w:lang w:eastAsia="ru-RU"/>
    </w:rPr>
  </w:style>
  <w:style w:type="character" w:customStyle="1" w:styleId="39">
    <w:name w:val="Заголовок 3 Знак"/>
    <w:basedOn w:val="9"/>
    <w:link w:val="5"/>
    <w:uiPriority w:val="0"/>
    <w:rPr>
      <w:rFonts w:ascii="Arial" w:hAnsi="Arial" w:eastAsia="Times New Roman" w:cs="Times New Roman"/>
      <w:b/>
      <w:szCs w:val="20"/>
      <w:lang w:eastAsia="ru-RU"/>
    </w:rPr>
  </w:style>
  <w:style w:type="character" w:customStyle="1" w:styleId="40">
    <w:name w:val="Заголовок 4 Знак"/>
    <w:basedOn w:val="9"/>
    <w:link w:val="6"/>
    <w:uiPriority w:val="0"/>
    <w:rPr>
      <w:rFonts w:ascii="Times New Roman" w:hAnsi="Times New Roman" w:eastAsia="Times New Roman" w:cs="Times New Roman"/>
      <w:bCs/>
      <w:sz w:val="24"/>
      <w:szCs w:val="28"/>
      <w:lang w:eastAsia="ru-RU"/>
    </w:rPr>
  </w:style>
  <w:style w:type="character" w:customStyle="1" w:styleId="41">
    <w:name w:val="Заголовок 5 Знак"/>
    <w:basedOn w:val="9"/>
    <w:link w:val="7"/>
    <w:uiPriority w:val="0"/>
    <w:rPr>
      <w:rFonts w:ascii="Arial Narrow" w:hAnsi="Arial Narrow" w:eastAsia="Times New Roman" w:cs="Times New Roman"/>
      <w:b/>
      <w:szCs w:val="20"/>
      <w:lang w:eastAsia="ru-RU"/>
    </w:rPr>
  </w:style>
  <w:style w:type="character" w:customStyle="1" w:styleId="42">
    <w:name w:val="Заголовок 7 Знак"/>
    <w:basedOn w:val="9"/>
    <w:link w:val="8"/>
    <w:semiHidden/>
    <w:uiPriority w:val="9"/>
    <w:rPr>
      <w:rFonts w:asciiTheme="majorHAnsi" w:hAnsiTheme="majorHAnsi" w:eastAsiaTheme="majorEastAsia" w:cstheme="majorBidi"/>
      <w:i/>
      <w:iCs/>
      <w:color w:val="404040" w:themeColor="text1" w:themeTint="BF"/>
      <w:lang w:eastAsia="ru-RU"/>
      <w14:textFill>
        <w14:solidFill>
          <w14:schemeClr w14:val="tx1">
            <w14:lumMod w14:val="75000"/>
            <w14:lumOff w14:val="25000"/>
          </w14:schemeClr>
        </w14:solidFill>
      </w14:textFill>
    </w:rPr>
  </w:style>
  <w:style w:type="paragraph" w:styleId="43">
    <w:name w:val="List Paragraph"/>
    <w:basedOn w:val="1"/>
    <w:link w:val="44"/>
    <w:qFormat/>
    <w:uiPriority w:val="34"/>
    <w:pPr>
      <w:spacing w:after="200" w:line="276" w:lineRule="auto"/>
      <w:ind w:left="708"/>
      <w:jc w:val="both"/>
    </w:pPr>
    <w:rPr>
      <w:rFonts w:ascii="Calibri" w:hAnsi="Calibri" w:eastAsia="Times New Roman" w:cs="Times New Roman"/>
      <w:lang w:eastAsia="ru-RU"/>
    </w:rPr>
  </w:style>
  <w:style w:type="character" w:customStyle="1" w:styleId="44">
    <w:name w:val="Абзац списка Знак"/>
    <w:link w:val="43"/>
    <w:qFormat/>
    <w:uiPriority w:val="34"/>
    <w:rPr>
      <w:rFonts w:ascii="Calibri" w:hAnsi="Calibri" w:eastAsia="Times New Roman" w:cs="Times New Roman"/>
      <w:lang w:eastAsia="ru-RU"/>
    </w:rPr>
  </w:style>
  <w:style w:type="character" w:customStyle="1" w:styleId="45">
    <w:name w:val="Основной текст с отступом 2 Знак"/>
    <w:basedOn w:val="9"/>
    <w:link w:val="16"/>
    <w:uiPriority w:val="0"/>
    <w:rPr>
      <w:rFonts w:ascii="Times New Roman" w:hAnsi="Times New Roman" w:eastAsia="Times New Roman" w:cs="Times New Roman"/>
      <w:sz w:val="24"/>
      <w:szCs w:val="20"/>
      <w:lang w:eastAsia="ru-RU"/>
    </w:rPr>
  </w:style>
  <w:style w:type="character" w:customStyle="1" w:styleId="46">
    <w:name w:val="Текст сноски Знак"/>
    <w:basedOn w:val="9"/>
    <w:link w:val="27"/>
    <w:uiPriority w:val="99"/>
    <w:rPr>
      <w:rFonts w:ascii="Calibri" w:hAnsi="Calibri" w:eastAsia="Times New Roman" w:cs="Times New Roman"/>
      <w:sz w:val="20"/>
      <w:szCs w:val="20"/>
      <w:lang w:eastAsia="ru-RU"/>
    </w:rPr>
  </w:style>
  <w:style w:type="character" w:customStyle="1" w:styleId="47">
    <w:name w:val="Основной текст с отступом 3 Знак"/>
    <w:basedOn w:val="9"/>
    <w:link w:val="17"/>
    <w:uiPriority w:val="0"/>
    <w:rPr>
      <w:rFonts w:ascii="Calibri" w:hAnsi="Calibri" w:eastAsia="Times New Roman" w:cs="Times New Roman"/>
      <w:sz w:val="16"/>
      <w:szCs w:val="16"/>
      <w:lang w:eastAsia="ru-RU"/>
    </w:rPr>
  </w:style>
  <w:style w:type="character" w:customStyle="1" w:styleId="48">
    <w:name w:val="Заголовок Знак"/>
    <w:basedOn w:val="9"/>
    <w:link w:val="36"/>
    <w:qFormat/>
    <w:uiPriority w:val="0"/>
    <w:rPr>
      <w:rFonts w:ascii="Times New Roman" w:hAnsi="Times New Roman" w:eastAsia="Times New Roman" w:cs="Times New Roman"/>
      <w:b/>
      <w:bCs/>
      <w:szCs w:val="24"/>
      <w:lang w:eastAsia="ru-RU"/>
    </w:rPr>
  </w:style>
  <w:style w:type="paragraph" w:customStyle="1" w:styleId="49">
    <w:name w:val="Без интервала1"/>
    <w:uiPriority w:val="0"/>
    <w:pPr>
      <w:widowControl w:val="0"/>
      <w:autoSpaceDE w:val="0"/>
      <w:autoSpaceDN w:val="0"/>
      <w:adjustRightInd w:val="0"/>
    </w:pPr>
    <w:rPr>
      <w:rFonts w:ascii="Times New Roman" w:hAnsi="Times New Roman" w:eastAsia="Calibri" w:cs="Times New Roman"/>
      <w:lang w:val="ru-RU" w:eastAsia="ru-RU" w:bidi="ar-SA"/>
    </w:rPr>
  </w:style>
  <w:style w:type="table" w:customStyle="1" w:styleId="50">
    <w:name w:val="Сетка таблицы2"/>
    <w:basedOn w:val="10"/>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1">
    <w:name w:val="ConsTitle"/>
    <w:uiPriority w:val="0"/>
    <w:pPr>
      <w:widowControl w:val="0"/>
    </w:pPr>
    <w:rPr>
      <w:rFonts w:ascii="Arial" w:hAnsi="Arial" w:eastAsia="Times New Roman" w:cs="Times New Roman"/>
      <w:b/>
      <w:sz w:val="16"/>
      <w:lang w:val="ru-RU" w:eastAsia="ru-RU" w:bidi="ar-SA"/>
    </w:rPr>
  </w:style>
  <w:style w:type="character" w:customStyle="1" w:styleId="52">
    <w:name w:val="Верхний колонтитул Знак"/>
    <w:basedOn w:val="9"/>
    <w:link w:val="28"/>
    <w:uiPriority w:val="99"/>
    <w:rPr>
      <w:rFonts w:ascii="Calibri" w:hAnsi="Calibri" w:eastAsia="Times New Roman" w:cs="Times New Roman"/>
      <w:lang w:eastAsia="ru-RU"/>
    </w:rPr>
  </w:style>
  <w:style w:type="character" w:customStyle="1" w:styleId="53">
    <w:name w:val="Нижний колонтитул Знак"/>
    <w:basedOn w:val="9"/>
    <w:link w:val="25"/>
    <w:qFormat/>
    <w:uiPriority w:val="99"/>
    <w:rPr>
      <w:rFonts w:ascii="Calibri" w:hAnsi="Calibri" w:eastAsia="Times New Roman" w:cs="Times New Roman"/>
      <w:lang w:eastAsia="ru-RU"/>
    </w:rPr>
  </w:style>
  <w:style w:type="character" w:customStyle="1" w:styleId="54">
    <w:name w:val="Текст концевой сноски Знак"/>
    <w:basedOn w:val="9"/>
    <w:link w:val="23"/>
    <w:semiHidden/>
    <w:uiPriority w:val="99"/>
    <w:rPr>
      <w:rFonts w:ascii="Calibri" w:hAnsi="Calibri" w:eastAsia="Times New Roman" w:cs="Times New Roman"/>
      <w:sz w:val="20"/>
      <w:szCs w:val="20"/>
      <w:lang w:eastAsia="ru-RU"/>
    </w:rPr>
  </w:style>
  <w:style w:type="character" w:customStyle="1" w:styleId="55">
    <w:name w:val="Основной текст Знак"/>
    <w:basedOn w:val="9"/>
    <w:link w:val="13"/>
    <w:uiPriority w:val="0"/>
    <w:rPr>
      <w:rFonts w:ascii="Times New Roman" w:hAnsi="Times New Roman" w:eastAsia="Times New Roman" w:cs="Times New Roman"/>
      <w:sz w:val="24"/>
      <w:szCs w:val="20"/>
      <w:lang w:eastAsia="ru-RU"/>
    </w:rPr>
  </w:style>
  <w:style w:type="character" w:customStyle="1" w:styleId="56">
    <w:name w:val="Основной текст с отступом Знак"/>
    <w:basedOn w:val="9"/>
    <w:link w:val="15"/>
    <w:uiPriority w:val="0"/>
    <w:rPr>
      <w:rFonts w:ascii="Calibri" w:hAnsi="Calibri" w:eastAsia="Times New Roman" w:cs="Times New Roman"/>
      <w:lang w:eastAsia="ru-RU"/>
    </w:rPr>
  </w:style>
  <w:style w:type="character" w:customStyle="1" w:styleId="57">
    <w:name w:val="Текст выноски Знак"/>
    <w:basedOn w:val="9"/>
    <w:link w:val="11"/>
    <w:semiHidden/>
    <w:uiPriority w:val="0"/>
    <w:rPr>
      <w:rFonts w:ascii="Tahoma" w:hAnsi="Tahoma" w:eastAsia="Times New Roman" w:cs="Tahoma"/>
      <w:sz w:val="16"/>
      <w:szCs w:val="16"/>
      <w:lang w:eastAsia="ru-RU"/>
    </w:rPr>
  </w:style>
  <w:style w:type="paragraph" w:customStyle="1" w:styleId="58">
    <w:name w:val="Знак Знак5"/>
    <w:basedOn w:val="1"/>
    <w:uiPriority w:val="0"/>
    <w:pPr>
      <w:spacing w:line="240" w:lineRule="exact"/>
      <w:jc w:val="both"/>
    </w:pPr>
    <w:rPr>
      <w:rFonts w:ascii="Times New Roman" w:hAnsi="Times New Roman" w:eastAsia="Times New Roman" w:cs="Times New Roman"/>
      <w:sz w:val="24"/>
      <w:szCs w:val="20"/>
      <w:lang w:val="en-US"/>
    </w:rPr>
  </w:style>
  <w:style w:type="character" w:customStyle="1" w:styleId="59">
    <w:name w:val="Схема документа Знак"/>
    <w:basedOn w:val="9"/>
    <w:link w:val="21"/>
    <w:semiHidden/>
    <w:uiPriority w:val="0"/>
    <w:rPr>
      <w:rFonts w:ascii="Tahoma" w:hAnsi="Tahoma" w:eastAsia="Times New Roman" w:cs="Tahoma"/>
      <w:sz w:val="20"/>
      <w:szCs w:val="20"/>
      <w:shd w:val="clear" w:color="auto" w:fill="000080"/>
      <w:lang w:eastAsia="ru-RU"/>
    </w:rPr>
  </w:style>
  <w:style w:type="character" w:customStyle="1" w:styleId="60">
    <w:name w:val="Текст примечания Знак"/>
    <w:basedOn w:val="9"/>
    <w:uiPriority w:val="0"/>
  </w:style>
  <w:style w:type="paragraph" w:customStyle="1" w:styleId="61">
    <w:name w:val="Абзац списка1"/>
    <w:basedOn w:val="1"/>
    <w:qFormat/>
    <w:uiPriority w:val="0"/>
    <w:pPr>
      <w:spacing w:after="200" w:line="276" w:lineRule="auto"/>
      <w:ind w:left="720"/>
    </w:pPr>
    <w:rPr>
      <w:rFonts w:ascii="Calibri" w:hAnsi="Calibri" w:eastAsia="Times New Roman" w:cs="Calibri"/>
    </w:rPr>
  </w:style>
  <w:style w:type="paragraph" w:customStyle="1" w:styleId="62">
    <w:name w:val="Абзац списка11"/>
    <w:basedOn w:val="1"/>
    <w:uiPriority w:val="0"/>
    <w:pPr>
      <w:spacing w:after="0" w:line="360" w:lineRule="auto"/>
      <w:ind w:left="708" w:firstLine="567"/>
      <w:jc w:val="both"/>
    </w:pPr>
    <w:rPr>
      <w:rFonts w:ascii="Times New Roman" w:hAnsi="Times New Roman" w:eastAsia="Times New Roman" w:cs="Times New Roman"/>
      <w:sz w:val="28"/>
      <w:szCs w:val="28"/>
      <w:lang w:eastAsia="ru-RU"/>
    </w:rPr>
  </w:style>
  <w:style w:type="paragraph" w:customStyle="1" w:styleId="63">
    <w:name w:val="*Document Title"/>
    <w:basedOn w:val="25"/>
    <w:qFormat/>
    <w:uiPriority w:val="99"/>
    <w:pPr>
      <w:tabs>
        <w:tab w:val="clear" w:pos="4677"/>
        <w:tab w:val="clear" w:pos="9355"/>
      </w:tabs>
      <w:spacing w:after="120"/>
      <w:jc w:val="center"/>
    </w:pPr>
    <w:rPr>
      <w:rFonts w:ascii="Times New Roman" w:hAnsi="Times New Roman"/>
      <w:b/>
      <w:smallCaps/>
      <w:sz w:val="32"/>
      <w:szCs w:val="20"/>
      <w:lang w:val="en-US" w:eastAsia="en-US"/>
    </w:rPr>
  </w:style>
  <w:style w:type="character" w:customStyle="1" w:styleId="64">
    <w:name w:val="Текст примечания Знак1"/>
    <w:basedOn w:val="9"/>
    <w:link w:val="19"/>
    <w:uiPriority w:val="99"/>
    <w:rPr>
      <w:rFonts w:ascii="Calibri" w:hAnsi="Calibri" w:eastAsia="Times New Roman" w:cs="Times New Roman"/>
      <w:sz w:val="20"/>
      <w:szCs w:val="20"/>
      <w:lang w:eastAsia="ru-RU"/>
    </w:rPr>
  </w:style>
  <w:style w:type="character" w:customStyle="1" w:styleId="65">
    <w:name w:val="Тема примечания Знак"/>
    <w:basedOn w:val="64"/>
    <w:link w:val="20"/>
    <w:semiHidden/>
    <w:uiPriority w:val="99"/>
    <w:rPr>
      <w:rFonts w:ascii="Calibri" w:hAnsi="Calibri" w:eastAsia="Times New Roman" w:cs="Times New Roman"/>
      <w:b/>
      <w:bCs/>
      <w:sz w:val="20"/>
      <w:szCs w:val="20"/>
      <w:lang w:eastAsia="ru-RU"/>
    </w:rPr>
  </w:style>
  <w:style w:type="paragraph" w:customStyle="1" w:styleId="66">
    <w:name w:val="Контракт-раздел"/>
    <w:basedOn w:val="1"/>
    <w:next w:val="67"/>
    <w:uiPriority w:val="0"/>
    <w:pPr>
      <w:keepNext/>
      <w:numPr>
        <w:ilvl w:val="0"/>
        <w:numId w:val="3"/>
      </w:numPr>
      <w:tabs>
        <w:tab w:val="left" w:pos="540"/>
      </w:tabs>
      <w:suppressAutoHyphens/>
      <w:spacing w:before="360" w:after="120" w:line="240" w:lineRule="auto"/>
      <w:jc w:val="center"/>
      <w:outlineLvl w:val="3"/>
    </w:pPr>
    <w:rPr>
      <w:rFonts w:ascii="Times New Roman" w:hAnsi="Times New Roman" w:eastAsia="Times New Roman" w:cs="Times New Roman"/>
      <w:b/>
      <w:bCs/>
      <w:caps/>
      <w:smallCaps/>
      <w:sz w:val="24"/>
      <w:szCs w:val="24"/>
      <w:lang w:eastAsia="ru-RU"/>
    </w:rPr>
  </w:style>
  <w:style w:type="paragraph" w:customStyle="1" w:styleId="67">
    <w:name w:val="Контракт-пункт"/>
    <w:basedOn w:val="1"/>
    <w:link w:val="70"/>
    <w:qFormat/>
    <w:uiPriority w:val="0"/>
    <w:pPr>
      <w:numPr>
        <w:ilvl w:val="1"/>
        <w:numId w:val="3"/>
      </w:numPr>
      <w:spacing w:after="0" w:line="240" w:lineRule="auto"/>
      <w:jc w:val="both"/>
    </w:pPr>
    <w:rPr>
      <w:rFonts w:ascii="Times New Roman" w:hAnsi="Times New Roman" w:eastAsia="Times New Roman" w:cs="Times New Roman"/>
      <w:sz w:val="24"/>
      <w:szCs w:val="24"/>
      <w:lang w:eastAsia="ru-RU"/>
    </w:rPr>
  </w:style>
  <w:style w:type="paragraph" w:customStyle="1" w:styleId="68">
    <w:name w:val="Контракт-подпункт"/>
    <w:basedOn w:val="1"/>
    <w:uiPriority w:val="0"/>
    <w:pPr>
      <w:numPr>
        <w:ilvl w:val="2"/>
        <w:numId w:val="3"/>
      </w:numPr>
      <w:spacing w:after="0" w:line="240" w:lineRule="auto"/>
      <w:jc w:val="both"/>
    </w:pPr>
    <w:rPr>
      <w:rFonts w:ascii="Times New Roman" w:hAnsi="Times New Roman" w:eastAsia="Times New Roman" w:cs="Times New Roman"/>
      <w:sz w:val="24"/>
      <w:szCs w:val="24"/>
      <w:lang w:eastAsia="ru-RU"/>
    </w:rPr>
  </w:style>
  <w:style w:type="paragraph" w:customStyle="1" w:styleId="69">
    <w:name w:val="Контракт-подподпункт"/>
    <w:basedOn w:val="1"/>
    <w:qFormat/>
    <w:uiPriority w:val="0"/>
    <w:pPr>
      <w:numPr>
        <w:ilvl w:val="3"/>
        <w:numId w:val="3"/>
      </w:numPr>
      <w:spacing w:after="0" w:line="240" w:lineRule="auto"/>
      <w:jc w:val="both"/>
    </w:pPr>
    <w:rPr>
      <w:rFonts w:ascii="Times New Roman" w:hAnsi="Times New Roman" w:eastAsia="Times New Roman" w:cs="Times New Roman"/>
      <w:sz w:val="24"/>
      <w:szCs w:val="24"/>
      <w:lang w:eastAsia="ru-RU"/>
    </w:rPr>
  </w:style>
  <w:style w:type="character" w:customStyle="1" w:styleId="70">
    <w:name w:val="Контракт-пункт Знак"/>
    <w:link w:val="67"/>
    <w:locked/>
    <w:uiPriority w:val="0"/>
    <w:rPr>
      <w:rFonts w:ascii="Times New Roman" w:hAnsi="Times New Roman" w:eastAsia="Times New Roman" w:cs="Times New Roman"/>
      <w:sz w:val="24"/>
      <w:szCs w:val="24"/>
      <w:lang w:eastAsia="ru-RU"/>
    </w:rPr>
  </w:style>
  <w:style w:type="character" w:customStyle="1" w:styleId="71">
    <w:name w:val="Font Style31"/>
    <w:qFormat/>
    <w:uiPriority w:val="99"/>
    <w:rPr>
      <w:rFonts w:hint="default" w:ascii="Times New Roman" w:hAnsi="Times New Roman" w:cs="Times New Roman"/>
    </w:rPr>
  </w:style>
  <w:style w:type="paragraph" w:customStyle="1" w:styleId="72">
    <w:name w:val="Стиль1"/>
    <w:basedOn w:val="67"/>
    <w:link w:val="73"/>
    <w:qFormat/>
    <w:uiPriority w:val="0"/>
    <w:pPr>
      <w:numPr>
        <w:ilvl w:val="0"/>
        <w:numId w:val="0"/>
      </w:numPr>
    </w:pPr>
    <w:rPr>
      <w:sz w:val="28"/>
      <w:szCs w:val="28"/>
    </w:rPr>
  </w:style>
  <w:style w:type="character" w:customStyle="1" w:styleId="73">
    <w:name w:val="Стиль1 Знак"/>
    <w:link w:val="72"/>
    <w:locked/>
    <w:uiPriority w:val="0"/>
    <w:rPr>
      <w:rFonts w:ascii="Times New Roman" w:hAnsi="Times New Roman" w:eastAsia="Times New Roman" w:cs="Times New Roman"/>
      <w:sz w:val="28"/>
      <w:szCs w:val="28"/>
      <w:lang w:eastAsia="ru-RU"/>
    </w:rPr>
  </w:style>
  <w:style w:type="character" w:customStyle="1" w:styleId="74">
    <w:name w:val="Мой писок Знак"/>
    <w:link w:val="75"/>
    <w:locked/>
    <w:uiPriority w:val="99"/>
    <w:rPr>
      <w:rFonts w:ascii="Times New Roman" w:hAnsi="Times New Roman" w:eastAsia="Calibri"/>
      <w:sz w:val="24"/>
      <w:szCs w:val="24"/>
    </w:rPr>
  </w:style>
  <w:style w:type="paragraph" w:customStyle="1" w:styleId="75">
    <w:name w:val="Мой писок"/>
    <w:basedOn w:val="15"/>
    <w:link w:val="74"/>
    <w:qFormat/>
    <w:uiPriority w:val="99"/>
    <w:pPr>
      <w:widowControl w:val="0"/>
      <w:tabs>
        <w:tab w:val="left" w:pos="709"/>
      </w:tabs>
      <w:spacing w:after="0" w:line="240" w:lineRule="auto"/>
      <w:ind w:left="0" w:firstLine="426"/>
    </w:pPr>
    <w:rPr>
      <w:rFonts w:ascii="Times New Roman" w:hAnsi="Times New Roman" w:eastAsia="Calibri" w:cstheme="minorBidi"/>
      <w:sz w:val="24"/>
      <w:szCs w:val="24"/>
      <w:lang w:eastAsia="en-US"/>
    </w:rPr>
  </w:style>
  <w:style w:type="paragraph" w:customStyle="1" w:styleId="76">
    <w:name w:val="Основной текст 31"/>
    <w:basedOn w:val="1"/>
    <w:uiPriority w:val="99"/>
    <w:pPr>
      <w:suppressAutoHyphens/>
      <w:spacing w:after="120" w:line="240" w:lineRule="auto"/>
    </w:pPr>
    <w:rPr>
      <w:rFonts w:ascii="Book Antiqua" w:hAnsi="Book Antiqua" w:eastAsia="Times New Roman" w:cs="Book Antiqua"/>
      <w:sz w:val="16"/>
      <w:szCs w:val="16"/>
      <w:lang w:eastAsia="ar-SA"/>
    </w:rPr>
  </w:style>
  <w:style w:type="paragraph" w:customStyle="1" w:styleId="77">
    <w:name w:val="Основной текст с отступом 31"/>
    <w:basedOn w:val="1"/>
    <w:uiPriority w:val="99"/>
    <w:pPr>
      <w:suppressAutoHyphens/>
      <w:spacing w:after="0" w:line="240" w:lineRule="auto"/>
      <w:ind w:firstLine="709"/>
      <w:jc w:val="both"/>
    </w:pPr>
    <w:rPr>
      <w:rFonts w:ascii="Times New Roman" w:hAnsi="Times New Roman" w:eastAsia="Times New Roman" w:cs="Times New Roman"/>
      <w:b/>
      <w:bCs/>
      <w:sz w:val="26"/>
      <w:szCs w:val="26"/>
      <w:lang w:eastAsia="ar-SA"/>
    </w:rPr>
  </w:style>
  <w:style w:type="paragraph" w:customStyle="1" w:styleId="78">
    <w:name w:val="Пункт-4"/>
    <w:basedOn w:val="1"/>
    <w:uiPriority w:val="0"/>
    <w:pPr>
      <w:numPr>
        <w:ilvl w:val="3"/>
        <w:numId w:val="1"/>
      </w:numPr>
      <w:spacing w:after="0" w:line="240" w:lineRule="auto"/>
      <w:jc w:val="both"/>
    </w:pPr>
    <w:rPr>
      <w:rFonts w:ascii="Times New Roman" w:hAnsi="Times New Roman" w:eastAsia="Times New Roman" w:cs="Times New Roman"/>
      <w:sz w:val="28"/>
      <w:szCs w:val="24"/>
      <w:lang w:eastAsia="ru-RU"/>
    </w:rPr>
  </w:style>
  <w:style w:type="paragraph" w:customStyle="1" w:styleId="79">
    <w:name w:val="Пункт-5"/>
    <w:basedOn w:val="1"/>
    <w:qFormat/>
    <w:uiPriority w:val="0"/>
    <w:pPr>
      <w:numPr>
        <w:ilvl w:val="4"/>
        <w:numId w:val="1"/>
      </w:numPr>
      <w:spacing w:after="0" w:line="240" w:lineRule="auto"/>
      <w:jc w:val="both"/>
    </w:pPr>
    <w:rPr>
      <w:rFonts w:ascii="Times New Roman" w:hAnsi="Times New Roman" w:eastAsia="Times New Roman" w:cs="Times New Roman"/>
      <w:sz w:val="28"/>
      <w:szCs w:val="24"/>
      <w:lang w:eastAsia="ru-RU"/>
    </w:rPr>
  </w:style>
  <w:style w:type="paragraph" w:customStyle="1" w:styleId="80">
    <w:name w:val="Пункт-6"/>
    <w:basedOn w:val="1"/>
    <w:uiPriority w:val="0"/>
    <w:pPr>
      <w:numPr>
        <w:ilvl w:val="5"/>
        <w:numId w:val="1"/>
      </w:numPr>
      <w:tabs>
        <w:tab w:val="left" w:pos="1985"/>
        <w:tab w:val="clear" w:pos="360"/>
      </w:tabs>
      <w:spacing w:after="0" w:line="240" w:lineRule="auto"/>
      <w:ind w:firstLine="709"/>
      <w:jc w:val="both"/>
    </w:pPr>
    <w:rPr>
      <w:rFonts w:ascii="Times New Roman" w:hAnsi="Times New Roman" w:eastAsia="Times New Roman" w:cs="Times New Roman"/>
      <w:sz w:val="28"/>
      <w:szCs w:val="24"/>
      <w:lang w:eastAsia="ru-RU"/>
    </w:rPr>
  </w:style>
  <w:style w:type="paragraph" w:customStyle="1" w:styleId="81">
    <w:name w:val="Пункт-7"/>
    <w:basedOn w:val="1"/>
    <w:qFormat/>
    <w:uiPriority w:val="0"/>
    <w:pPr>
      <w:numPr>
        <w:ilvl w:val="6"/>
        <w:numId w:val="1"/>
      </w:numPr>
      <w:spacing w:after="0" w:line="240" w:lineRule="auto"/>
      <w:ind w:firstLine="709"/>
      <w:jc w:val="both"/>
    </w:pPr>
    <w:rPr>
      <w:rFonts w:ascii="Times New Roman" w:hAnsi="Times New Roman" w:eastAsia="Times New Roman" w:cs="Times New Roman"/>
      <w:sz w:val="28"/>
      <w:szCs w:val="24"/>
      <w:lang w:eastAsia="ru-RU"/>
    </w:rPr>
  </w:style>
  <w:style w:type="table" w:customStyle="1" w:styleId="82">
    <w:name w:val="Сетка таблицы1"/>
    <w:basedOn w:val="10"/>
    <w:qFormat/>
    <w:uiPriority w:val="99"/>
    <w:rPr>
      <w:rFonts w:ascii="Calibri" w:hAnsi="Calibri" w:eastAsia="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3">
    <w:name w:val="Сетка таблицы11"/>
    <w:basedOn w:val="10"/>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4">
    <w:name w:val="No Spacing"/>
    <w:qFormat/>
    <w:uiPriority w:val="1"/>
    <w:rPr>
      <w:rFonts w:ascii="Calibri" w:hAnsi="Calibri" w:eastAsia="Calibri" w:cs="Calibri"/>
      <w:sz w:val="22"/>
      <w:szCs w:val="22"/>
      <w:lang w:val="ru-RU" w:eastAsia="en-US" w:bidi="ar-SA"/>
    </w:rPr>
  </w:style>
  <w:style w:type="paragraph" w:customStyle="1" w:styleId="85">
    <w:name w:val="Рецензия1"/>
    <w:hidden/>
    <w:semiHidden/>
    <w:uiPriority w:val="99"/>
    <w:rPr>
      <w:rFonts w:ascii="Calibri" w:hAnsi="Calibri" w:eastAsia="Times New Roman" w:cs="Times New Roman"/>
      <w:sz w:val="22"/>
      <w:szCs w:val="22"/>
      <w:lang w:val="ru-RU" w:eastAsia="ru-RU" w:bidi="ar-SA"/>
    </w:rPr>
  </w:style>
  <w:style w:type="character" w:customStyle="1" w:styleId="86">
    <w:name w:val="Основной текст 2 Знак"/>
    <w:basedOn w:val="9"/>
    <w:link w:val="14"/>
    <w:uiPriority w:val="0"/>
    <w:rPr>
      <w:rFonts w:ascii="Times New Roman" w:hAnsi="Times New Roman" w:eastAsia="Times New Roman" w:cs="Times New Roman"/>
      <w:sz w:val="28"/>
      <w:szCs w:val="20"/>
      <w:lang w:eastAsia="ru-RU"/>
    </w:rPr>
  </w:style>
  <w:style w:type="character" w:customStyle="1" w:styleId="87">
    <w:name w:val="Подзаголовок Знак"/>
    <w:basedOn w:val="9"/>
    <w:link w:val="34"/>
    <w:qFormat/>
    <w:uiPriority w:val="0"/>
    <w:rPr>
      <w:rFonts w:ascii="Times New Roman" w:hAnsi="Times New Roman" w:eastAsia="Times New Roman" w:cs="Times New Roman"/>
      <w:sz w:val="28"/>
      <w:szCs w:val="28"/>
      <w:lang w:eastAsia="ar-SA"/>
    </w:rPr>
  </w:style>
  <w:style w:type="paragraph" w:customStyle="1" w:styleId="88">
    <w:name w:val="DL Lit Heading 1"/>
    <w:basedOn w:val="1"/>
    <w:qFormat/>
    <w:uiPriority w:val="0"/>
    <w:pPr>
      <w:numPr>
        <w:ilvl w:val="0"/>
        <w:numId w:val="4"/>
      </w:numPr>
      <w:spacing w:after="220" w:line="240" w:lineRule="auto"/>
      <w:jc w:val="both"/>
    </w:pPr>
    <w:rPr>
      <w:rFonts w:ascii="Arial" w:hAnsi="Arial" w:eastAsia="Times New Roman" w:cs="Times New Roman"/>
      <w:szCs w:val="24"/>
      <w:lang w:val="en-GB"/>
    </w:rPr>
  </w:style>
  <w:style w:type="paragraph" w:customStyle="1" w:styleId="89">
    <w:name w:val="DL Lit Heading 2"/>
    <w:basedOn w:val="1"/>
    <w:uiPriority w:val="0"/>
    <w:pPr>
      <w:numPr>
        <w:ilvl w:val="1"/>
        <w:numId w:val="4"/>
      </w:numPr>
      <w:spacing w:after="220" w:line="240" w:lineRule="auto"/>
      <w:jc w:val="both"/>
    </w:pPr>
    <w:rPr>
      <w:rFonts w:ascii="Arial" w:hAnsi="Arial" w:eastAsia="Times New Roman" w:cs="Times New Roman"/>
      <w:szCs w:val="24"/>
      <w:lang w:val="en-GB"/>
    </w:rPr>
  </w:style>
  <w:style w:type="paragraph" w:customStyle="1" w:styleId="90">
    <w:name w:val="DL Lit Heading 3"/>
    <w:basedOn w:val="1"/>
    <w:qFormat/>
    <w:uiPriority w:val="0"/>
    <w:pPr>
      <w:numPr>
        <w:ilvl w:val="2"/>
        <w:numId w:val="4"/>
      </w:numPr>
      <w:spacing w:after="220" w:line="240" w:lineRule="auto"/>
      <w:jc w:val="both"/>
    </w:pPr>
    <w:rPr>
      <w:rFonts w:ascii="Arial" w:hAnsi="Arial" w:eastAsia="Times New Roman" w:cs="Times New Roman"/>
      <w:szCs w:val="24"/>
      <w:lang w:val="en-GB"/>
    </w:rPr>
  </w:style>
  <w:style w:type="paragraph" w:customStyle="1" w:styleId="91">
    <w:name w:val="NumericBrackets"/>
    <w:basedOn w:val="1"/>
    <w:qFormat/>
    <w:uiPriority w:val="4"/>
    <w:pPr>
      <w:numPr>
        <w:ilvl w:val="0"/>
        <w:numId w:val="5"/>
      </w:numPr>
      <w:tabs>
        <w:tab w:val="left" w:pos="1559"/>
        <w:tab w:val="left" w:pos="2268"/>
        <w:tab w:val="left" w:pos="2977"/>
        <w:tab w:val="left" w:pos="3686"/>
        <w:tab w:val="left" w:pos="4394"/>
        <w:tab w:val="right" w:pos="8789"/>
      </w:tabs>
      <w:spacing w:before="100" w:after="100" w:line="240" w:lineRule="auto"/>
    </w:pPr>
    <w:rPr>
      <w:rFonts w:ascii="Arial" w:hAnsi="Arial" w:eastAsia="Times New Roman" w:cs="Times New Roman"/>
      <w:sz w:val="20"/>
      <w:szCs w:val="20"/>
      <w:lang w:eastAsia="ru-RU" w:bidi="ru-RU"/>
    </w:rPr>
  </w:style>
  <w:style w:type="table" w:customStyle="1" w:styleId="92">
    <w:name w:val="Сетка таблицы6"/>
    <w:basedOn w:val="10"/>
    <w:qFormat/>
    <w:locke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
    <w:name w:val="Bullet List 3"/>
    <w:basedOn w:val="1"/>
    <w:uiPriority w:val="0"/>
    <w:pPr>
      <w:numPr>
        <w:ilvl w:val="0"/>
        <w:numId w:val="6"/>
      </w:numPr>
      <w:spacing w:after="240" w:line="240" w:lineRule="auto"/>
      <w:jc w:val="both"/>
    </w:pPr>
    <w:rPr>
      <w:rFonts w:ascii="Arial" w:hAnsi="Arial" w:eastAsia="Times New Roman" w:cs="Times New Roman"/>
      <w:color w:val="000000"/>
      <w:szCs w:val="20"/>
    </w:rPr>
  </w:style>
  <w:style w:type="paragraph" w:customStyle="1" w:styleId="94">
    <w:name w:val="Title Clause"/>
    <w:basedOn w:val="1"/>
    <w:uiPriority w:val="0"/>
    <w:pPr>
      <w:keepNext/>
      <w:numPr>
        <w:ilvl w:val="0"/>
        <w:numId w:val="7"/>
      </w:numPr>
      <w:spacing w:before="240" w:after="240" w:line="300" w:lineRule="atLeast"/>
      <w:jc w:val="both"/>
      <w:outlineLvl w:val="0"/>
    </w:pPr>
    <w:rPr>
      <w:rFonts w:ascii="Arial" w:hAnsi="Arial" w:eastAsia="Times New Roman" w:cs="Times New Roman"/>
      <w:b/>
      <w:color w:val="000000"/>
      <w:kern w:val="28"/>
      <w:szCs w:val="20"/>
    </w:rPr>
  </w:style>
  <w:style w:type="paragraph" w:customStyle="1" w:styleId="95">
    <w:name w:val="Untitled subclause 1"/>
    <w:basedOn w:val="1"/>
    <w:qFormat/>
    <w:uiPriority w:val="0"/>
    <w:pPr>
      <w:numPr>
        <w:ilvl w:val="1"/>
        <w:numId w:val="7"/>
      </w:numPr>
      <w:spacing w:before="280" w:after="120" w:line="300" w:lineRule="atLeast"/>
      <w:jc w:val="both"/>
      <w:outlineLvl w:val="1"/>
    </w:pPr>
    <w:rPr>
      <w:rFonts w:ascii="Arial" w:hAnsi="Arial" w:eastAsia="Times New Roman" w:cs="Times New Roman"/>
      <w:color w:val="000000"/>
      <w:szCs w:val="20"/>
    </w:rPr>
  </w:style>
  <w:style w:type="paragraph" w:customStyle="1" w:styleId="96">
    <w:name w:val="Untitled subclause 2"/>
    <w:basedOn w:val="1"/>
    <w:uiPriority w:val="0"/>
    <w:pPr>
      <w:numPr>
        <w:ilvl w:val="2"/>
        <w:numId w:val="7"/>
      </w:numPr>
      <w:spacing w:after="120" w:line="300" w:lineRule="atLeast"/>
      <w:jc w:val="both"/>
      <w:outlineLvl w:val="2"/>
    </w:pPr>
    <w:rPr>
      <w:rFonts w:ascii="Arial" w:hAnsi="Arial" w:eastAsia="Times New Roman" w:cs="Times New Roman"/>
      <w:color w:val="000000"/>
      <w:szCs w:val="20"/>
    </w:rPr>
  </w:style>
  <w:style w:type="paragraph" w:customStyle="1" w:styleId="97">
    <w:name w:val="Untitled subclause 3"/>
    <w:basedOn w:val="1"/>
    <w:uiPriority w:val="0"/>
    <w:pPr>
      <w:numPr>
        <w:ilvl w:val="3"/>
        <w:numId w:val="7"/>
      </w:numPr>
      <w:tabs>
        <w:tab w:val="left" w:pos="2261"/>
      </w:tabs>
      <w:spacing w:after="120" w:line="300" w:lineRule="atLeast"/>
      <w:jc w:val="both"/>
      <w:outlineLvl w:val="3"/>
    </w:pPr>
    <w:rPr>
      <w:rFonts w:ascii="Arial" w:hAnsi="Arial" w:eastAsia="Times New Roman" w:cs="Times New Roman"/>
      <w:color w:val="000000"/>
      <w:szCs w:val="20"/>
    </w:rPr>
  </w:style>
  <w:style w:type="paragraph" w:customStyle="1" w:styleId="98">
    <w:name w:val="Untitled subclause 4"/>
    <w:basedOn w:val="1"/>
    <w:uiPriority w:val="0"/>
    <w:pPr>
      <w:numPr>
        <w:ilvl w:val="4"/>
        <w:numId w:val="7"/>
      </w:numPr>
      <w:spacing w:after="120" w:line="300" w:lineRule="atLeast"/>
      <w:jc w:val="both"/>
      <w:outlineLvl w:val="4"/>
    </w:pPr>
    <w:rPr>
      <w:rFonts w:ascii="Arial" w:hAnsi="Arial" w:eastAsia="Times New Roman" w:cs="Times New Roman"/>
      <w:color w:val="000000"/>
      <w:szCs w:val="20"/>
    </w:rPr>
  </w:style>
  <w:style w:type="paragraph" w:customStyle="1" w:styleId="99">
    <w:name w:val="Абзац списка 2"/>
    <w:basedOn w:val="43"/>
    <w:qFormat/>
    <w:uiPriority w:val="0"/>
    <w:pPr>
      <w:tabs>
        <w:tab w:val="left" w:pos="1418"/>
      </w:tabs>
      <w:spacing w:after="0" w:line="240" w:lineRule="auto"/>
      <w:ind w:left="0" w:firstLine="709"/>
    </w:pPr>
    <w:rPr>
      <w:rFonts w:ascii="Times New Roman" w:hAnsi="Times New Roman"/>
      <w:sz w:val="28"/>
      <w:szCs w:val="20"/>
    </w:rPr>
  </w:style>
  <w:style w:type="paragraph" w:customStyle="1" w:styleId="100">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01">
    <w:name w:val="Para 2"/>
    <w:basedOn w:val="3"/>
    <w:qFormat/>
    <w:uiPriority w:val="0"/>
    <w:pPr>
      <w:keepNext w:val="0"/>
      <w:tabs>
        <w:tab w:val="left" w:pos="1146"/>
        <w:tab w:val="left" w:pos="1559"/>
        <w:tab w:val="left" w:pos="2268"/>
        <w:tab w:val="left" w:pos="2977"/>
        <w:tab w:val="left" w:pos="3686"/>
        <w:tab w:val="left" w:pos="4394"/>
        <w:tab w:val="right" w:pos="8789"/>
        <w:tab w:val="clear" w:pos="1985"/>
      </w:tabs>
      <w:suppressAutoHyphens w:val="0"/>
      <w:spacing w:before="100" w:after="100"/>
      <w:ind w:left="858" w:hanging="432"/>
    </w:pPr>
    <w:rPr>
      <w:rFonts w:ascii="Arial" w:hAnsi="Arial" w:eastAsia="Batang"/>
      <w:b w:val="0"/>
      <w:bCs w:val="0"/>
      <w:sz w:val="20"/>
      <w:szCs w:val="20"/>
      <w:lang w:bidi="ru-RU"/>
    </w:rPr>
  </w:style>
  <w:style w:type="table" w:customStyle="1" w:styleId="102">
    <w:name w:val="Сетка таблицы3"/>
    <w:basedOn w:val="10"/>
    <w:uiPriority w:val="59"/>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3">
    <w:name w:val="Текст Знак"/>
    <w:basedOn w:val="9"/>
    <w:link w:val="33"/>
    <w:qFormat/>
    <w:uiPriority w:val="99"/>
    <w:rPr>
      <w:rFonts w:ascii="Calibri" w:hAnsi="Calibri" w:eastAsia="Calibri" w:cs="Calibri"/>
    </w:rPr>
  </w:style>
  <w:style w:type="paragraph" w:customStyle="1" w:styleId="104">
    <w:name w:val="Pa2"/>
    <w:basedOn w:val="100"/>
    <w:next w:val="100"/>
    <w:uiPriority w:val="99"/>
    <w:pPr>
      <w:spacing w:line="241" w:lineRule="atLeast"/>
    </w:pPr>
    <w:rPr>
      <w:rFonts w:ascii="Myriad Pro Light" w:hAnsi="Myriad Pro Light" w:eastAsiaTheme="minorHAnsi" w:cstheme="minorBidi"/>
      <w:color w:val="auto"/>
      <w:lang w:eastAsia="en-US"/>
    </w:rPr>
  </w:style>
  <w:style w:type="character" w:customStyle="1" w:styleId="105">
    <w:name w:val="Неразрешенное упоминание1"/>
    <w:basedOn w:val="9"/>
    <w:semiHidden/>
    <w:unhideWhenUsed/>
    <w:qFormat/>
    <w:uiPriority w:val="99"/>
    <w:rPr>
      <w:color w:val="605E5C"/>
      <w:shd w:val="clear" w:color="auto" w:fill="E1DFDD"/>
    </w:rPr>
  </w:style>
  <w:style w:type="character" w:customStyle="1" w:styleId="106">
    <w:name w:val="Неразрешенное упоминание2"/>
    <w:basedOn w:val="9"/>
    <w:semiHidden/>
    <w:unhideWhenUsed/>
    <w:qFormat/>
    <w:uiPriority w:val="99"/>
    <w:rPr>
      <w:color w:val="605E5C"/>
      <w:shd w:val="clear" w:color="auto" w:fill="E1DFDD"/>
    </w:rPr>
  </w:style>
  <w:style w:type="character" w:styleId="107">
    <w:name w:val="Placeholder Text"/>
    <w:basedOn w:val="9"/>
    <w:semiHidden/>
    <w:qFormat/>
    <w:uiPriority w:val="99"/>
    <w:rPr>
      <w:color w:val="808080"/>
    </w:rPr>
  </w:style>
  <w:style w:type="table" w:customStyle="1" w:styleId="108">
    <w:name w:val="Сетка таблицы4"/>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9">
    <w:name w:val="Font Style23"/>
    <w:basedOn w:val="9"/>
    <w:uiPriority w:val="0"/>
    <w:rPr>
      <w:rFonts w:ascii="Times New Roman" w:hAnsi="Times New Roman" w:cs="Times New Roman"/>
      <w:spacing w:val="10"/>
      <w:sz w:val="16"/>
      <w:szCs w:val="16"/>
    </w:rPr>
  </w:style>
  <w:style w:type="character" w:customStyle="1" w:styleId="110">
    <w:name w:val="font61"/>
    <w:uiPriority w:val="0"/>
    <w:rPr>
      <w:rFonts w:hint="default" w:ascii="Times New Roman" w:hAnsi="Times New Roman" w:cs="Times New Roman"/>
      <w:b/>
      <w:bCs/>
      <w:color w:val="000000"/>
      <w:sz w:val="22"/>
      <w:szCs w:val="22"/>
      <w:u w:val="none"/>
    </w:rPr>
  </w:style>
  <w:style w:type="character" w:customStyle="1" w:styleId="111">
    <w:name w:val="font101"/>
    <w:qFormat/>
    <w:uiPriority w:val="0"/>
    <w:rPr>
      <w:rFonts w:hint="default" w:ascii="Times New Roman" w:hAnsi="Times New Roman" w:cs="Times New Roman"/>
      <w:color w:val="000000"/>
      <w:sz w:val="22"/>
      <w:szCs w:val="22"/>
      <w:u w:val="single"/>
    </w:rPr>
  </w:style>
  <w:style w:type="character" w:customStyle="1" w:styleId="112">
    <w:name w:val="font41"/>
    <w:qFormat/>
    <w:uiPriority w:val="0"/>
    <w:rPr>
      <w:rFonts w:hint="default" w:ascii="Times New Roman" w:hAnsi="Times New Roman" w:cs="Times New Roman"/>
      <w:color w:val="000000"/>
      <w:sz w:val="22"/>
      <w:szCs w:val="22"/>
      <w:u w:val="none"/>
    </w:rPr>
  </w:style>
  <w:style w:type="character" w:customStyle="1" w:styleId="113">
    <w:name w:val="font31"/>
    <w:uiPriority w:val="0"/>
    <w:rPr>
      <w:rFonts w:hint="default" w:ascii="Times New Roman" w:hAnsi="Times New Roman" w:cs="Times New Roman"/>
      <w:b/>
      <w:bCs/>
      <w:color w:val="000000"/>
      <w:sz w:val="24"/>
      <w:szCs w:val="24"/>
      <w:u w:val="none"/>
    </w:rPr>
  </w:style>
  <w:style w:type="character" w:customStyle="1" w:styleId="114">
    <w:name w:val="font5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8C5D-DB15-4CEA-9F2F-7AAB5B4A3AE2}">
  <ds:schemaRefs/>
</ds:datastoreItem>
</file>

<file path=docProps/app.xml><?xml version="1.0" encoding="utf-8"?>
<Properties xmlns="http://schemas.openxmlformats.org/officeDocument/2006/extended-properties" xmlns:vt="http://schemas.openxmlformats.org/officeDocument/2006/docPropsVTypes">
  <Template>Normal</Template>
  <Pages>37</Pages>
  <Words>14509</Words>
  <Characters>82705</Characters>
  <Lines>689</Lines>
  <Paragraphs>194</Paragraphs>
  <TotalTime>375</TotalTime>
  <ScaleCrop>false</ScaleCrop>
  <LinksUpToDate>false</LinksUpToDate>
  <CharactersWithSpaces>97020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2024-01-15T08:09:00Z</dcterms:created>
  <dc:creator>MMIshanova</dc:creator>
  <cp:lastModifiedBy>Ирина Шилова</cp:lastModifiedBy>
  <dcterms:modified xsi:type="dcterms:W3CDTF">2024-02-13T08:02:22Z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59CE9E9E4CC54B00971A03FF50CD4BA4</vt:lpwstr>
  </property>
</Properties>
</file>